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3482DF04" w:rsidR="009E0E63" w:rsidRPr="00691B8B" w:rsidRDefault="002E688C" w:rsidP="00691B8B">
      <w:pPr>
        <w:suppressAutoHyphens/>
        <w:jc w:val="center"/>
        <w:rPr>
          <w:rFonts w:ascii="Arial" w:hAnsi="Arial" w:cs="Arial"/>
          <w:b/>
          <w:color w:val="167844"/>
          <w:spacing w:val="-3"/>
          <w:u w:val="single"/>
        </w:rPr>
      </w:pPr>
      <w:r w:rsidRPr="00691B8B">
        <w:rPr>
          <w:rFonts w:ascii="Arial" w:hAnsi="Arial" w:cs="Arial"/>
          <w:b/>
          <w:color w:val="167844"/>
          <w:spacing w:val="-3"/>
          <w:u w:val="single"/>
        </w:rPr>
        <w:t>JOB</w:t>
      </w:r>
      <w:r w:rsidR="009E0E63" w:rsidRPr="00691B8B">
        <w:rPr>
          <w:rFonts w:ascii="Arial" w:hAnsi="Arial" w:cs="Arial"/>
          <w:b/>
          <w:color w:val="167844"/>
          <w:spacing w:val="-3"/>
          <w:u w:val="single"/>
        </w:rPr>
        <w:t xml:space="preserve"> </w:t>
      </w:r>
      <w:r w:rsidR="00700015" w:rsidRPr="00691B8B">
        <w:rPr>
          <w:rFonts w:ascii="Arial" w:hAnsi="Arial" w:cs="Arial"/>
          <w:b/>
          <w:color w:val="167844"/>
          <w:spacing w:val="-3"/>
          <w:u w:val="single"/>
        </w:rPr>
        <w:t>SPECIFICATION</w:t>
      </w:r>
    </w:p>
    <w:p w14:paraId="672A6659" w14:textId="1BB26463" w:rsidR="00691B8B" w:rsidRDefault="006A5A2E">
      <w:pPr>
        <w:suppressAutoHyphens/>
        <w:jc w:val="center"/>
        <w:rPr>
          <w:rFonts w:ascii="Arial" w:hAnsi="Arial" w:cs="Arial"/>
          <w:spacing w:val="-3"/>
        </w:rPr>
      </w:pPr>
      <w:r w:rsidRPr="00691B8B">
        <w:rPr>
          <w:noProof/>
          <w:color w:val="167844"/>
          <w:u w:val="single"/>
        </w:rPr>
        <w:drawing>
          <wp:anchor distT="0" distB="0" distL="114300" distR="114300" simplePos="0" relativeHeight="251657728" behindDoc="1" locked="0" layoutInCell="1" allowOverlap="1" wp14:anchorId="51EFF74A" wp14:editId="389FFA27">
            <wp:simplePos x="0" y="0"/>
            <wp:positionH relativeFrom="column">
              <wp:posOffset>-75565</wp:posOffset>
            </wp:positionH>
            <wp:positionV relativeFrom="paragraph">
              <wp:posOffset>232410</wp:posOffset>
            </wp:positionV>
            <wp:extent cx="5914390" cy="1485900"/>
            <wp:effectExtent l="0" t="0" r="0" b="0"/>
            <wp:wrapTight wrapText="bothSides">
              <wp:wrapPolygon edited="0">
                <wp:start x="0" y="0"/>
                <wp:lineTo x="0" y="21323"/>
                <wp:lineTo x="21498" y="2132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79968" w14:textId="77777777" w:rsidR="006A5A2E" w:rsidRDefault="006A5A2E">
      <w:pPr>
        <w:suppressAutoHyphens/>
        <w:jc w:val="center"/>
        <w:rPr>
          <w:rFonts w:ascii="Arial" w:hAnsi="Arial" w:cs="Arial"/>
          <w:spacing w:val="-3"/>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00E76106">
        <w:tc>
          <w:tcPr>
            <w:tcW w:w="9209" w:type="dxa"/>
            <w:shd w:val="clear" w:color="auto" w:fill="167844"/>
          </w:tcPr>
          <w:p w14:paraId="01DDFE9F" w14:textId="21CBF4CC" w:rsidR="00691B8B" w:rsidRPr="00E76106" w:rsidRDefault="00691B8B" w:rsidP="00E76106">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00E76106">
        <w:trPr>
          <w:trHeight w:val="525"/>
        </w:trPr>
        <w:tc>
          <w:tcPr>
            <w:tcW w:w="9209" w:type="dxa"/>
          </w:tcPr>
          <w:p w14:paraId="0A37501D" w14:textId="77777777" w:rsidR="00691B8B" w:rsidRPr="00E76106" w:rsidRDefault="00691B8B" w:rsidP="00E76106">
            <w:pPr>
              <w:suppressAutoHyphens/>
              <w:rPr>
                <w:rFonts w:ascii="Arial" w:hAnsi="Arial" w:cs="Arial"/>
                <w:sz w:val="22"/>
                <w:szCs w:val="22"/>
              </w:rPr>
            </w:pPr>
          </w:p>
          <w:p w14:paraId="10F43CDF" w14:textId="6368762A" w:rsidR="00691B8B" w:rsidRPr="00E76106" w:rsidRDefault="00691B8B" w:rsidP="007101E7">
            <w:pPr>
              <w:suppressAutoHyphens/>
              <w:jc w:val="both"/>
              <w:rPr>
                <w:rFonts w:ascii="Arial" w:hAnsi="Arial" w:cs="Arial"/>
                <w:spacing w:val="-3"/>
                <w:sz w:val="20"/>
              </w:rPr>
            </w:pPr>
            <w:r w:rsidRPr="00E76106">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00EB130D">
              <w:rPr>
                <w:rFonts w:ascii="Arial" w:hAnsi="Arial" w:cs="Arial"/>
                <w:sz w:val="22"/>
                <w:szCs w:val="22"/>
              </w:rPr>
              <w:t>the University of Lancashire</w:t>
            </w:r>
            <w:r w:rsidRPr="00E76106">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E76106" w:rsidRDefault="00691B8B" w:rsidP="00E76106">
            <w:pPr>
              <w:rPr>
                <w:rFonts w:ascii="Arial" w:hAnsi="Arial" w:cs="Arial"/>
                <w:sz w:val="22"/>
                <w:szCs w:val="22"/>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7A427033">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C60B40" w:rsidRPr="0093183D" w14:paraId="6A05A809" w14:textId="77777777" w:rsidTr="7A427033">
        <w:tc>
          <w:tcPr>
            <w:tcW w:w="4621" w:type="dxa"/>
            <w:tcBorders>
              <w:top w:val="single" w:sz="6" w:space="0" w:color="auto"/>
              <w:left w:val="single" w:sz="6" w:space="0" w:color="auto"/>
              <w:bottom w:val="nil"/>
              <w:right w:val="single" w:sz="6" w:space="0" w:color="auto"/>
            </w:tcBorders>
          </w:tcPr>
          <w:p w14:paraId="66223AD0" w14:textId="77777777" w:rsidR="0097108F" w:rsidRDefault="0097108F" w:rsidP="00C60B40">
            <w:pPr>
              <w:suppressAutoHyphens/>
              <w:jc w:val="center"/>
              <w:rPr>
                <w:rFonts w:ascii="Arial" w:hAnsi="Arial" w:cs="Arial"/>
                <w:spacing w:val="-3"/>
                <w:sz w:val="22"/>
                <w:szCs w:val="22"/>
              </w:rPr>
            </w:pPr>
          </w:p>
          <w:p w14:paraId="4146FC89" w14:textId="24BF3BAA" w:rsidR="00C60B40" w:rsidRDefault="003B033B" w:rsidP="00C60B40">
            <w:pPr>
              <w:suppressAutoHyphens/>
              <w:jc w:val="center"/>
              <w:rPr>
                <w:rFonts w:ascii="Arial" w:hAnsi="Arial" w:cs="Arial"/>
                <w:spacing w:val="-3"/>
                <w:sz w:val="22"/>
                <w:szCs w:val="22"/>
              </w:rPr>
            </w:pPr>
            <w:r>
              <w:rPr>
                <w:rFonts w:ascii="Arial" w:hAnsi="Arial" w:cs="Arial"/>
                <w:spacing w:val="-3"/>
                <w:sz w:val="22"/>
                <w:szCs w:val="22"/>
              </w:rPr>
              <w:t>Property Compliance</w:t>
            </w:r>
            <w:r w:rsidR="00C60B40" w:rsidRPr="00C60B40">
              <w:rPr>
                <w:rFonts w:ascii="Arial" w:hAnsi="Arial" w:cs="Arial"/>
                <w:spacing w:val="-3"/>
                <w:sz w:val="22"/>
                <w:szCs w:val="22"/>
              </w:rPr>
              <w:t xml:space="preserve"> </w:t>
            </w:r>
            <w:r w:rsidR="00D06C3E">
              <w:rPr>
                <w:rFonts w:ascii="Arial" w:hAnsi="Arial" w:cs="Arial"/>
                <w:spacing w:val="-3"/>
                <w:sz w:val="22"/>
                <w:szCs w:val="22"/>
              </w:rPr>
              <w:t>Administrator</w:t>
            </w:r>
          </w:p>
          <w:p w14:paraId="5A39BBE3" w14:textId="4A3729AF" w:rsidR="0097108F" w:rsidRPr="00C60B40" w:rsidRDefault="0097108F" w:rsidP="00C60B40">
            <w:pPr>
              <w:suppressAutoHyphens/>
              <w:jc w:val="center"/>
              <w:rPr>
                <w:rFonts w:ascii="Arial" w:hAnsi="Arial" w:cs="Arial"/>
                <w:spacing w:val="-3"/>
                <w:sz w:val="22"/>
                <w:szCs w:val="22"/>
              </w:rPr>
            </w:pPr>
          </w:p>
        </w:tc>
        <w:tc>
          <w:tcPr>
            <w:tcW w:w="4621" w:type="dxa"/>
            <w:tcBorders>
              <w:top w:val="single" w:sz="6" w:space="0" w:color="auto"/>
              <w:left w:val="single" w:sz="6" w:space="0" w:color="auto"/>
              <w:bottom w:val="nil"/>
              <w:right w:val="single" w:sz="6" w:space="0" w:color="auto"/>
            </w:tcBorders>
          </w:tcPr>
          <w:p w14:paraId="162A9A17" w14:textId="77777777" w:rsidR="0097108F" w:rsidRDefault="0097108F" w:rsidP="00C60B40">
            <w:pPr>
              <w:suppressAutoHyphens/>
              <w:jc w:val="center"/>
              <w:rPr>
                <w:rFonts w:ascii="Arial" w:hAnsi="Arial" w:cs="Arial"/>
                <w:spacing w:val="-3"/>
                <w:sz w:val="22"/>
                <w:szCs w:val="22"/>
              </w:rPr>
            </w:pPr>
          </w:p>
          <w:p w14:paraId="41C8F396" w14:textId="3560DA0C" w:rsidR="00C60B40" w:rsidRPr="00C60B40" w:rsidRDefault="00FD0E25" w:rsidP="00C60B40">
            <w:pPr>
              <w:suppressAutoHyphens/>
              <w:jc w:val="center"/>
              <w:rPr>
                <w:rFonts w:ascii="Arial" w:hAnsi="Arial" w:cs="Arial"/>
                <w:spacing w:val="-3"/>
                <w:sz w:val="22"/>
                <w:szCs w:val="22"/>
              </w:rPr>
            </w:pPr>
            <w:r>
              <w:rPr>
                <w:rFonts w:ascii="Arial" w:hAnsi="Arial" w:cs="Arial"/>
                <w:spacing w:val="-3"/>
                <w:sz w:val="22"/>
                <w:szCs w:val="22"/>
              </w:rPr>
              <w:t>Estates and Facilities</w:t>
            </w:r>
          </w:p>
        </w:tc>
      </w:tr>
      <w:tr w:rsidR="001F7236" w:rsidRPr="002B100F" w14:paraId="7BC5E5E0" w14:textId="77777777" w:rsidTr="7A427033">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C60B40" w:rsidRPr="002B100F" w14:paraId="3D293FCD" w14:textId="77777777" w:rsidTr="7A427033">
        <w:tc>
          <w:tcPr>
            <w:tcW w:w="4621" w:type="dxa"/>
            <w:tcBorders>
              <w:top w:val="single" w:sz="6" w:space="0" w:color="auto"/>
              <w:left w:val="single" w:sz="6" w:space="0" w:color="auto"/>
              <w:bottom w:val="nil"/>
              <w:right w:val="single" w:sz="6" w:space="0" w:color="auto"/>
            </w:tcBorders>
          </w:tcPr>
          <w:p w14:paraId="4A6892D3" w14:textId="77777777" w:rsidR="0097108F" w:rsidRDefault="0097108F" w:rsidP="0097108F">
            <w:pPr>
              <w:suppressAutoHyphens/>
              <w:jc w:val="center"/>
              <w:rPr>
                <w:rFonts w:ascii="Arial" w:hAnsi="Arial" w:cs="Arial"/>
                <w:spacing w:val="-3"/>
                <w:sz w:val="22"/>
                <w:szCs w:val="22"/>
              </w:rPr>
            </w:pPr>
          </w:p>
          <w:p w14:paraId="0F3AB908" w14:textId="7D2408C2" w:rsidR="00C60B40" w:rsidRPr="00EB130D" w:rsidRDefault="00C60B40" w:rsidP="00EB130D">
            <w:pPr>
              <w:suppressAutoHyphens/>
              <w:jc w:val="center"/>
              <w:rPr>
                <w:rFonts w:ascii="Arial" w:hAnsi="Arial" w:cs="Arial"/>
                <w:color w:val="000000"/>
                <w:sz w:val="22"/>
                <w:szCs w:val="22"/>
                <w:shd w:val="clear" w:color="auto" w:fill="FFFFFF"/>
              </w:rPr>
            </w:pPr>
            <w:r w:rsidRPr="00C60B40">
              <w:rPr>
                <w:rFonts w:ascii="Arial" w:hAnsi="Arial" w:cs="Arial"/>
                <w:spacing w:val="-3"/>
                <w:sz w:val="22"/>
                <w:szCs w:val="22"/>
              </w:rPr>
              <w:t xml:space="preserve">Band </w:t>
            </w:r>
            <w:r w:rsidR="00B8188C">
              <w:rPr>
                <w:rFonts w:ascii="Arial" w:hAnsi="Arial" w:cs="Arial"/>
                <w:spacing w:val="-3"/>
                <w:sz w:val="22"/>
                <w:szCs w:val="22"/>
              </w:rPr>
              <w:t>2</w:t>
            </w:r>
            <w:r w:rsidRPr="00C60B40">
              <w:rPr>
                <w:rFonts w:ascii="Arial" w:hAnsi="Arial" w:cs="Arial"/>
                <w:spacing w:val="-3"/>
                <w:sz w:val="22"/>
                <w:szCs w:val="22"/>
              </w:rPr>
              <w:t xml:space="preserve"> – </w:t>
            </w:r>
            <w:r w:rsidRPr="00C60B40">
              <w:rPr>
                <w:rStyle w:val="normaltextrun"/>
                <w:rFonts w:ascii="Arial" w:hAnsi="Arial" w:cs="Arial"/>
                <w:color w:val="000000"/>
                <w:sz w:val="22"/>
                <w:szCs w:val="22"/>
                <w:shd w:val="clear" w:color="auto" w:fill="FFFFFF"/>
              </w:rPr>
              <w:t>£</w:t>
            </w:r>
            <w:r w:rsidR="00B8188C">
              <w:rPr>
                <w:rStyle w:val="normaltextrun"/>
                <w:rFonts w:ascii="Arial" w:hAnsi="Arial" w:cs="Arial"/>
                <w:color w:val="000000"/>
                <w:sz w:val="22"/>
                <w:szCs w:val="22"/>
                <w:shd w:val="clear" w:color="auto" w:fill="FFFFFF"/>
              </w:rPr>
              <w:t>2</w:t>
            </w:r>
            <w:r w:rsidR="00A64326">
              <w:rPr>
                <w:rStyle w:val="normaltextrun"/>
                <w:rFonts w:ascii="Arial" w:hAnsi="Arial" w:cs="Arial"/>
                <w:color w:val="000000"/>
                <w:sz w:val="22"/>
                <w:szCs w:val="22"/>
                <w:shd w:val="clear" w:color="auto" w:fill="FFFFFF"/>
              </w:rPr>
              <w:t>5</w:t>
            </w:r>
            <w:r w:rsidR="00B8188C">
              <w:rPr>
                <w:rStyle w:val="normaltextrun"/>
                <w:rFonts w:ascii="Arial" w:hAnsi="Arial" w:cs="Arial"/>
                <w:color w:val="000000"/>
                <w:sz w:val="22"/>
                <w:szCs w:val="22"/>
                <w:shd w:val="clear" w:color="auto" w:fill="FFFFFF"/>
              </w:rPr>
              <w:t>,</w:t>
            </w:r>
            <w:r w:rsidR="00EB130D">
              <w:rPr>
                <w:rStyle w:val="normaltextrun"/>
                <w:rFonts w:ascii="Arial" w:hAnsi="Arial" w:cs="Arial"/>
                <w:color w:val="000000"/>
                <w:sz w:val="22"/>
                <w:szCs w:val="22"/>
                <w:shd w:val="clear" w:color="auto" w:fill="FFFFFF"/>
              </w:rPr>
              <w:t>457</w:t>
            </w:r>
            <w:r w:rsidRPr="007C6D17">
              <w:rPr>
                <w:rFonts w:ascii="Arial" w:hAnsi="Arial" w:cs="Arial"/>
                <w:sz w:val="22"/>
                <w:szCs w:val="22"/>
              </w:rPr>
              <w:t xml:space="preserve"> per annum</w:t>
            </w:r>
          </w:p>
          <w:p w14:paraId="5AD9257F" w14:textId="77777777" w:rsidR="00C60B40" w:rsidRPr="00C60B40" w:rsidRDefault="00C60B40" w:rsidP="0097108F">
            <w:pPr>
              <w:suppressAutoHyphens/>
              <w:jc w:val="center"/>
              <w:rPr>
                <w:rFonts w:ascii="Arial" w:hAnsi="Arial" w:cs="Arial"/>
                <w:spacing w:val="-3"/>
                <w:sz w:val="22"/>
                <w:szCs w:val="22"/>
              </w:rPr>
            </w:pPr>
            <w:r w:rsidRPr="00C60B40">
              <w:rPr>
                <w:rStyle w:val="eop"/>
                <w:rFonts w:ascii="Arial" w:hAnsi="Arial" w:cs="Arial"/>
                <w:color w:val="000000"/>
                <w:sz w:val="22"/>
                <w:szCs w:val="22"/>
                <w:shd w:val="clear" w:color="auto" w:fill="FFFFFF"/>
              </w:rPr>
              <w:t> </w:t>
            </w:r>
          </w:p>
          <w:p w14:paraId="0D0B940D" w14:textId="06BCACB8" w:rsidR="00C60B40" w:rsidRPr="00C60B40" w:rsidRDefault="00C60B40" w:rsidP="0097108F">
            <w:pPr>
              <w:suppressAutoHyphens/>
              <w:jc w:val="center"/>
              <w:rPr>
                <w:rFonts w:ascii="Arial" w:hAnsi="Arial" w:cs="Arial"/>
                <w:spacing w:val="-3"/>
                <w:sz w:val="22"/>
                <w:szCs w:val="22"/>
              </w:rPr>
            </w:pPr>
          </w:p>
        </w:tc>
        <w:tc>
          <w:tcPr>
            <w:tcW w:w="4621" w:type="dxa"/>
            <w:tcBorders>
              <w:top w:val="single" w:sz="6" w:space="0" w:color="auto"/>
              <w:left w:val="nil"/>
              <w:bottom w:val="nil"/>
              <w:right w:val="single" w:sz="6" w:space="0" w:color="auto"/>
            </w:tcBorders>
          </w:tcPr>
          <w:p w14:paraId="3A822724" w14:textId="77777777" w:rsidR="0097108F" w:rsidRDefault="0097108F" w:rsidP="00C60B40">
            <w:pPr>
              <w:suppressAutoHyphens/>
              <w:jc w:val="center"/>
              <w:rPr>
                <w:rFonts w:ascii="Arial" w:hAnsi="Arial" w:cs="Arial"/>
                <w:spacing w:val="-3"/>
                <w:sz w:val="22"/>
                <w:szCs w:val="22"/>
              </w:rPr>
            </w:pPr>
          </w:p>
          <w:p w14:paraId="72C23E0E" w14:textId="18060889" w:rsidR="00C60B40" w:rsidRPr="00C60B40" w:rsidRDefault="00C60B40" w:rsidP="00C60B40">
            <w:pPr>
              <w:suppressAutoHyphens/>
              <w:jc w:val="center"/>
              <w:rPr>
                <w:rFonts w:ascii="Arial" w:eastAsiaTheme="minorHAnsi" w:hAnsi="Arial" w:cs="Arial"/>
                <w:spacing w:val="-3"/>
                <w:sz w:val="22"/>
                <w:szCs w:val="22"/>
              </w:rPr>
            </w:pPr>
            <w:r w:rsidRPr="00C60B40">
              <w:rPr>
                <w:rFonts w:ascii="Arial" w:hAnsi="Arial" w:cs="Arial"/>
                <w:spacing w:val="-3"/>
                <w:sz w:val="22"/>
                <w:szCs w:val="22"/>
              </w:rPr>
              <w:t>Local Government Pension Scheme</w:t>
            </w:r>
          </w:p>
          <w:p w14:paraId="47563EA7" w14:textId="32008DB8" w:rsidR="00C60B40" w:rsidRDefault="6928FB89" w:rsidP="2FAD3B11">
            <w:pPr>
              <w:suppressAutoHyphens/>
              <w:jc w:val="center"/>
              <w:rPr>
                <w:rFonts w:ascii="Arial" w:eastAsia="Arial" w:hAnsi="Arial" w:cs="Arial"/>
                <w:spacing w:val="-3"/>
                <w:sz w:val="22"/>
                <w:szCs w:val="22"/>
              </w:rPr>
            </w:pPr>
            <w:r w:rsidRPr="2FAD3B11">
              <w:rPr>
                <w:rFonts w:ascii="Arial" w:eastAsia="Arial" w:hAnsi="Arial" w:cs="Arial"/>
                <w:color w:val="000000" w:themeColor="text1"/>
                <w:sz w:val="22"/>
                <w:szCs w:val="22"/>
              </w:rPr>
              <w:t>3</w:t>
            </w:r>
            <w:r w:rsidR="00EB130D">
              <w:rPr>
                <w:rFonts w:ascii="Arial" w:eastAsia="Arial" w:hAnsi="Arial" w:cs="Arial"/>
                <w:color w:val="000000" w:themeColor="text1"/>
                <w:sz w:val="22"/>
                <w:szCs w:val="22"/>
              </w:rPr>
              <w:t>3</w:t>
            </w:r>
            <w:r w:rsidRPr="2FAD3B11">
              <w:rPr>
                <w:rFonts w:ascii="Arial" w:eastAsia="Arial" w:hAnsi="Arial" w:cs="Arial"/>
                <w:color w:val="000000" w:themeColor="text1"/>
                <w:sz w:val="22"/>
                <w:szCs w:val="22"/>
              </w:rPr>
              <w:t xml:space="preserve"> days plus Bank Holidays to include up to </w:t>
            </w:r>
            <w:r w:rsidR="00EB130D">
              <w:rPr>
                <w:rFonts w:ascii="Arial" w:eastAsia="Arial" w:hAnsi="Arial" w:cs="Arial"/>
                <w:color w:val="000000" w:themeColor="text1"/>
                <w:sz w:val="22"/>
                <w:szCs w:val="22"/>
              </w:rPr>
              <w:t>7</w:t>
            </w:r>
            <w:r w:rsidRPr="2FAD3B11">
              <w:rPr>
                <w:rFonts w:ascii="Arial" w:eastAsia="Arial" w:hAnsi="Arial" w:cs="Arial"/>
                <w:color w:val="000000" w:themeColor="text1"/>
                <w:sz w:val="22"/>
                <w:szCs w:val="22"/>
              </w:rPr>
              <w:t xml:space="preserve"> days to be taken between Christmas and New Year at direction of the Principal</w:t>
            </w:r>
          </w:p>
          <w:p w14:paraId="60061E4C" w14:textId="2E2472D6" w:rsidR="0097108F" w:rsidRPr="00C60B40" w:rsidRDefault="0097108F" w:rsidP="00C60B40">
            <w:pPr>
              <w:suppressAutoHyphens/>
              <w:jc w:val="center"/>
              <w:rPr>
                <w:rFonts w:ascii="Arial" w:hAnsi="Arial" w:cs="Arial"/>
                <w:spacing w:val="-3"/>
                <w:sz w:val="22"/>
                <w:szCs w:val="22"/>
              </w:rPr>
            </w:pPr>
          </w:p>
        </w:tc>
      </w:tr>
      <w:tr w:rsidR="001F7236" w:rsidRPr="002B100F" w14:paraId="210EF6BB" w14:textId="77777777" w:rsidTr="7A427033">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6A5A2E" w:rsidRPr="0093183D" w14:paraId="629D792A" w14:textId="77777777" w:rsidTr="7A427033">
        <w:tc>
          <w:tcPr>
            <w:tcW w:w="4621" w:type="dxa"/>
            <w:tcBorders>
              <w:top w:val="single" w:sz="6" w:space="0" w:color="auto"/>
              <w:left w:val="single" w:sz="6" w:space="0" w:color="auto"/>
              <w:bottom w:val="single" w:sz="6" w:space="0" w:color="auto"/>
              <w:right w:val="single" w:sz="6" w:space="0" w:color="auto"/>
            </w:tcBorders>
          </w:tcPr>
          <w:p w14:paraId="5EB01562" w14:textId="77777777" w:rsidR="006A5A2E" w:rsidRPr="002A6471" w:rsidRDefault="006A5A2E" w:rsidP="00C60B40">
            <w:pPr>
              <w:rPr>
                <w:rFonts w:ascii="Arial" w:hAnsi="Arial" w:cs="Arial"/>
                <w:spacing w:val="-3"/>
                <w:sz w:val="22"/>
                <w:szCs w:val="22"/>
              </w:rPr>
            </w:pPr>
          </w:p>
          <w:p w14:paraId="5544ED31" w14:textId="5B0099D4" w:rsidR="00D06C3E" w:rsidRDefault="00CF4ED9" w:rsidP="00D06C3E">
            <w:pPr>
              <w:suppressAutoHyphens/>
              <w:jc w:val="center"/>
              <w:rPr>
                <w:rFonts w:ascii="Arial" w:hAnsi="Arial" w:cs="Arial"/>
                <w:spacing w:val="-3"/>
                <w:sz w:val="22"/>
                <w:szCs w:val="22"/>
              </w:rPr>
            </w:pPr>
            <w:r>
              <w:rPr>
                <w:rFonts w:ascii="Arial" w:hAnsi="Arial" w:cs="Arial"/>
                <w:spacing w:val="-3"/>
                <w:sz w:val="22"/>
                <w:szCs w:val="22"/>
              </w:rPr>
              <w:t>Maintenance</w:t>
            </w:r>
            <w:r w:rsidR="00D06C3E">
              <w:rPr>
                <w:rFonts w:ascii="Arial" w:hAnsi="Arial" w:cs="Arial"/>
                <w:spacing w:val="-3"/>
                <w:sz w:val="22"/>
                <w:szCs w:val="22"/>
              </w:rPr>
              <w:t xml:space="preserve"> </w:t>
            </w:r>
            <w:r w:rsidR="00D06C3E" w:rsidRPr="00C60B40">
              <w:rPr>
                <w:rFonts w:ascii="Arial" w:hAnsi="Arial" w:cs="Arial"/>
                <w:spacing w:val="-3"/>
                <w:sz w:val="22"/>
                <w:szCs w:val="22"/>
              </w:rPr>
              <w:t>Manager</w:t>
            </w:r>
          </w:p>
          <w:p w14:paraId="4B94D5A5" w14:textId="77777777" w:rsidR="006A5A2E" w:rsidRPr="002A6471" w:rsidRDefault="006A5A2E" w:rsidP="00C60B40">
            <w:pPr>
              <w:rPr>
                <w:rFonts w:ascii="Arial" w:hAnsi="Arial" w:cs="Arial"/>
                <w:spacing w:val="-3"/>
                <w:sz w:val="22"/>
                <w:szCs w:val="22"/>
              </w:rPr>
            </w:pPr>
          </w:p>
        </w:tc>
        <w:tc>
          <w:tcPr>
            <w:tcW w:w="4621" w:type="dxa"/>
            <w:tcBorders>
              <w:top w:val="single" w:sz="6" w:space="0" w:color="auto"/>
              <w:left w:val="nil"/>
              <w:bottom w:val="single" w:sz="6" w:space="0" w:color="auto"/>
              <w:right w:val="single" w:sz="6" w:space="0" w:color="auto"/>
            </w:tcBorders>
            <w:vAlign w:val="center"/>
          </w:tcPr>
          <w:p w14:paraId="38940D64" w14:textId="5D0F8E3C" w:rsidR="00C60B40" w:rsidRPr="00C60B40" w:rsidRDefault="00B8188C" w:rsidP="00C60B40">
            <w:pPr>
              <w:pStyle w:val="ListParagraph"/>
              <w:numPr>
                <w:ilvl w:val="0"/>
                <w:numId w:val="26"/>
              </w:numPr>
              <w:ind w:left="790" w:hanging="284"/>
              <w:rPr>
                <w:rFonts w:ascii="Arial" w:hAnsi="Arial" w:cs="Arial"/>
                <w:spacing w:val="-3"/>
                <w:sz w:val="22"/>
                <w:szCs w:val="22"/>
              </w:rPr>
            </w:pPr>
            <w:r>
              <w:rPr>
                <w:rFonts w:ascii="Arial" w:hAnsi="Arial" w:cs="Arial"/>
                <w:spacing w:val="-3"/>
                <w:sz w:val="22"/>
                <w:szCs w:val="22"/>
              </w:rPr>
              <w:t>N/A</w:t>
            </w:r>
          </w:p>
          <w:p w14:paraId="34824FA9" w14:textId="11F5EC05" w:rsidR="006A5A2E" w:rsidRPr="00C60B40" w:rsidRDefault="006A5A2E" w:rsidP="00334023">
            <w:pPr>
              <w:pStyle w:val="ListParagraph"/>
              <w:ind w:left="790"/>
              <w:rPr>
                <w:rFonts w:ascii="Arial" w:hAnsi="Arial" w:cs="Arial"/>
                <w:spacing w:val="-3"/>
                <w:sz w:val="22"/>
                <w:szCs w:val="22"/>
              </w:rPr>
            </w:pPr>
          </w:p>
        </w:tc>
      </w:tr>
      <w:tr w:rsidR="001F7236" w:rsidRPr="002B100F" w14:paraId="628604BA" w14:textId="77777777" w:rsidTr="7A427033">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7A427033">
        <w:tc>
          <w:tcPr>
            <w:tcW w:w="9242" w:type="dxa"/>
            <w:gridSpan w:val="2"/>
            <w:tcBorders>
              <w:top w:val="nil"/>
              <w:left w:val="single" w:sz="6" w:space="0" w:color="auto"/>
              <w:bottom w:val="single" w:sz="6" w:space="0" w:color="auto"/>
              <w:right w:val="single" w:sz="6" w:space="0" w:color="auto"/>
            </w:tcBorders>
          </w:tcPr>
          <w:p w14:paraId="5A85F060" w14:textId="77777777" w:rsidR="00645161" w:rsidRDefault="006C13EE" w:rsidP="00242B09">
            <w:pPr>
              <w:suppressAutoHyphens/>
              <w:spacing w:after="160" w:line="256" w:lineRule="auto"/>
              <w:contextualSpacing/>
              <w:jc w:val="both"/>
              <w:rPr>
                <w:rFonts w:ascii="Arial" w:hAnsi="Arial" w:cs="Arial"/>
                <w:spacing w:val="-3"/>
                <w:sz w:val="22"/>
                <w:szCs w:val="22"/>
              </w:rPr>
            </w:pPr>
            <w:r w:rsidRPr="006C13EE">
              <w:rPr>
                <w:rFonts w:ascii="Arial" w:hAnsi="Arial" w:cs="Arial"/>
                <w:spacing w:val="-3"/>
                <w:sz w:val="22"/>
                <w:szCs w:val="22"/>
              </w:rPr>
              <w:t>This is an exciting opportunity to play a key role in ensuring the property portfolio meets all relevant regulatory and statutory compliance standards.</w:t>
            </w:r>
            <w:r w:rsidR="006F4A6E">
              <w:rPr>
                <w:rFonts w:ascii="Arial" w:hAnsi="Arial" w:cs="Arial"/>
                <w:spacing w:val="-3"/>
                <w:sz w:val="22"/>
                <w:szCs w:val="22"/>
              </w:rPr>
              <w:t xml:space="preserve"> As part of our Maintenance Team you will monitor compliance levels and </w:t>
            </w:r>
            <w:r w:rsidR="000D6041">
              <w:rPr>
                <w:rFonts w:ascii="Arial" w:hAnsi="Arial" w:cs="Arial"/>
                <w:spacing w:val="-3"/>
                <w:sz w:val="22"/>
                <w:szCs w:val="22"/>
              </w:rPr>
              <w:t>take/recommend appropriate actions.</w:t>
            </w:r>
          </w:p>
          <w:p w14:paraId="07D7F16B" w14:textId="77777777" w:rsidR="000D6041" w:rsidRDefault="000D6041" w:rsidP="00242B09">
            <w:pPr>
              <w:suppressAutoHyphens/>
              <w:spacing w:after="160" w:line="256" w:lineRule="auto"/>
              <w:contextualSpacing/>
              <w:jc w:val="both"/>
              <w:rPr>
                <w:rFonts w:ascii="Arial" w:hAnsi="Arial" w:cs="Arial"/>
                <w:spacing w:val="-3"/>
                <w:sz w:val="22"/>
                <w:szCs w:val="22"/>
              </w:rPr>
            </w:pPr>
          </w:p>
          <w:p w14:paraId="00B556CA" w14:textId="77777777" w:rsidR="0074133D" w:rsidRDefault="000D6041" w:rsidP="00242B09">
            <w:pPr>
              <w:suppressAutoHyphens/>
              <w:spacing w:after="160" w:line="256" w:lineRule="auto"/>
              <w:contextualSpacing/>
              <w:jc w:val="both"/>
              <w:rPr>
                <w:rFonts w:ascii="Arial" w:hAnsi="Arial" w:cs="Arial"/>
                <w:spacing w:val="-3"/>
                <w:sz w:val="22"/>
                <w:szCs w:val="22"/>
              </w:rPr>
            </w:pPr>
            <w:r>
              <w:rPr>
                <w:rFonts w:ascii="Arial" w:hAnsi="Arial" w:cs="Arial"/>
                <w:spacing w:val="-3"/>
                <w:sz w:val="22"/>
                <w:szCs w:val="22"/>
              </w:rPr>
              <w:t>An essential part of this role will be maintaining excellent records of all work instructed and completed</w:t>
            </w:r>
            <w:r w:rsidR="00AB0B67">
              <w:rPr>
                <w:rFonts w:ascii="Arial" w:hAnsi="Arial" w:cs="Arial"/>
                <w:spacing w:val="-3"/>
                <w:sz w:val="22"/>
                <w:szCs w:val="22"/>
              </w:rPr>
              <w:t>, along with any remedial actions communicated and set in motion.</w:t>
            </w:r>
          </w:p>
          <w:p w14:paraId="71C37B40" w14:textId="77777777" w:rsidR="0074133D" w:rsidRDefault="0074133D" w:rsidP="00242B09">
            <w:pPr>
              <w:suppressAutoHyphens/>
              <w:spacing w:after="160" w:line="256" w:lineRule="auto"/>
              <w:contextualSpacing/>
              <w:jc w:val="both"/>
              <w:rPr>
                <w:rFonts w:ascii="Arial" w:hAnsi="Arial" w:cs="Arial"/>
                <w:spacing w:val="-3"/>
                <w:sz w:val="22"/>
                <w:szCs w:val="22"/>
              </w:rPr>
            </w:pPr>
          </w:p>
          <w:p w14:paraId="45FB0818" w14:textId="47CF2B78" w:rsidR="000D6041" w:rsidRPr="00242B09" w:rsidRDefault="0074133D" w:rsidP="00242B09">
            <w:pPr>
              <w:suppressAutoHyphens/>
              <w:spacing w:after="160" w:line="256" w:lineRule="auto"/>
              <w:contextualSpacing/>
              <w:jc w:val="both"/>
              <w:rPr>
                <w:rFonts w:ascii="Arial" w:hAnsi="Arial" w:cs="Arial"/>
                <w:spacing w:val="-3"/>
                <w:sz w:val="22"/>
                <w:szCs w:val="22"/>
              </w:rPr>
            </w:pPr>
            <w:r>
              <w:rPr>
                <w:rFonts w:ascii="Arial" w:hAnsi="Arial" w:cs="Arial"/>
                <w:spacing w:val="-3"/>
                <w:sz w:val="22"/>
                <w:szCs w:val="22"/>
              </w:rPr>
              <w:t>You will provide reports to various stakeholders that demonstrate our levels of property compliance across a multi-campus estate.</w:t>
            </w:r>
          </w:p>
        </w:tc>
      </w:tr>
    </w:tbl>
    <w:p w14:paraId="0E99F1B9" w14:textId="77777777" w:rsidR="0097108F" w:rsidRDefault="0097108F">
      <w:r>
        <w:br w:type="page"/>
      </w: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1F7236" w:rsidRPr="002B100F" w14:paraId="1A8081BE" w14:textId="77777777" w:rsidTr="006B0C91">
        <w:tc>
          <w:tcPr>
            <w:tcW w:w="9242" w:type="dxa"/>
            <w:tcBorders>
              <w:top w:val="single" w:sz="6" w:space="0" w:color="auto"/>
              <w:left w:val="single" w:sz="6" w:space="0" w:color="auto"/>
              <w:bottom w:val="single" w:sz="6" w:space="0" w:color="auto"/>
              <w:right w:val="single" w:sz="6" w:space="0" w:color="auto"/>
            </w:tcBorders>
            <w:shd w:val="clear" w:color="auto" w:fill="167844"/>
          </w:tcPr>
          <w:p w14:paraId="37130191" w14:textId="6DF9435B" w:rsidR="001F7236" w:rsidRPr="00E76106" w:rsidRDefault="006A5A2E">
            <w:pPr>
              <w:suppressAutoHyphens/>
              <w:jc w:val="both"/>
              <w:rPr>
                <w:rFonts w:ascii="Arial" w:hAnsi="Arial" w:cs="Arial"/>
                <w:b/>
                <w:color w:val="FFFFFF"/>
                <w:spacing w:val="-3"/>
              </w:rPr>
            </w:pPr>
            <w:r>
              <w:rPr>
                <w:rFonts w:ascii="Arial" w:hAnsi="Arial" w:cs="Arial"/>
                <w:b/>
                <w:color w:val="FFFFFF"/>
                <w:spacing w:val="-3"/>
              </w:rPr>
              <w:lastRenderedPageBreak/>
              <w:t xml:space="preserve">ROLE SPECIFIC KEY </w:t>
            </w:r>
            <w:r w:rsidR="001F7236" w:rsidRPr="00E76106">
              <w:rPr>
                <w:rFonts w:ascii="Arial" w:hAnsi="Arial" w:cs="Arial"/>
                <w:b/>
                <w:color w:val="FFFFFF"/>
                <w:spacing w:val="-3"/>
              </w:rPr>
              <w:t>DUTIES</w:t>
            </w:r>
          </w:p>
        </w:tc>
      </w:tr>
      <w:tr w:rsidR="001F7236" w:rsidRPr="002B100F" w14:paraId="049F31CB" w14:textId="77777777" w:rsidTr="006B0C91">
        <w:tc>
          <w:tcPr>
            <w:tcW w:w="9242" w:type="dxa"/>
            <w:tcBorders>
              <w:top w:val="single" w:sz="6" w:space="0" w:color="auto"/>
              <w:left w:val="single" w:sz="6" w:space="0" w:color="auto"/>
              <w:bottom w:val="single" w:sz="4" w:space="0" w:color="auto"/>
              <w:right w:val="single" w:sz="6" w:space="0" w:color="auto"/>
            </w:tcBorders>
          </w:tcPr>
          <w:p w14:paraId="5C8A4BAC" w14:textId="77777777" w:rsidR="00475FF1" w:rsidRDefault="0074133D" w:rsidP="00D87EAE">
            <w:pPr>
              <w:suppressAutoHyphens/>
              <w:jc w:val="both"/>
              <w:rPr>
                <w:rFonts w:ascii="Arial" w:hAnsi="Arial" w:cs="Arial"/>
                <w:spacing w:val="-3"/>
                <w:sz w:val="22"/>
                <w:szCs w:val="22"/>
              </w:rPr>
            </w:pPr>
            <w:r>
              <w:rPr>
                <w:rFonts w:ascii="Arial" w:hAnsi="Arial" w:cs="Arial"/>
                <w:spacing w:val="-3"/>
                <w:sz w:val="22"/>
                <w:szCs w:val="22"/>
              </w:rPr>
              <w:t>Y</w:t>
            </w:r>
            <w:r w:rsidR="003A1F4C" w:rsidRPr="003A1F4C">
              <w:rPr>
                <w:rFonts w:ascii="Arial" w:hAnsi="Arial" w:cs="Arial"/>
                <w:spacing w:val="-3"/>
                <w:sz w:val="22"/>
                <w:szCs w:val="22"/>
              </w:rPr>
              <w:t xml:space="preserve">ou will be responsible for monitoring compliance standards across </w:t>
            </w:r>
            <w:r w:rsidR="00800254">
              <w:rPr>
                <w:rFonts w:ascii="Arial" w:hAnsi="Arial" w:cs="Arial"/>
                <w:spacing w:val="-3"/>
                <w:sz w:val="22"/>
                <w:szCs w:val="22"/>
              </w:rPr>
              <w:t>all our buildings on multiple campuses,</w:t>
            </w:r>
            <w:r w:rsidR="003A1F4C" w:rsidRPr="003A1F4C">
              <w:rPr>
                <w:rFonts w:ascii="Arial" w:hAnsi="Arial" w:cs="Arial"/>
                <w:spacing w:val="-3"/>
                <w:sz w:val="22"/>
                <w:szCs w:val="22"/>
              </w:rPr>
              <w:t xml:space="preserve"> including Building Safety Act, High Risk Buildings, health and safety, fire safety, asbestos management, gas and electrical safety and environmental regulations.</w:t>
            </w:r>
          </w:p>
          <w:p w14:paraId="6B877CCE" w14:textId="77777777" w:rsidR="00475FF1" w:rsidRDefault="00475FF1" w:rsidP="00D87EAE">
            <w:pPr>
              <w:suppressAutoHyphens/>
              <w:jc w:val="both"/>
              <w:rPr>
                <w:rFonts w:ascii="Arial" w:hAnsi="Arial" w:cs="Arial"/>
                <w:spacing w:val="-3"/>
                <w:sz w:val="22"/>
                <w:szCs w:val="22"/>
              </w:rPr>
            </w:pPr>
          </w:p>
          <w:p w14:paraId="06A9283C" w14:textId="3575D8C0" w:rsidR="009B3A8F" w:rsidRDefault="003A1F4C" w:rsidP="00D87EAE">
            <w:pPr>
              <w:suppressAutoHyphens/>
              <w:jc w:val="both"/>
              <w:rPr>
                <w:rFonts w:ascii="Arial" w:hAnsi="Arial" w:cs="Arial"/>
                <w:spacing w:val="-3"/>
                <w:sz w:val="22"/>
                <w:szCs w:val="22"/>
              </w:rPr>
            </w:pPr>
            <w:r w:rsidRPr="003A1F4C">
              <w:rPr>
                <w:rFonts w:ascii="Arial" w:hAnsi="Arial" w:cs="Arial"/>
                <w:spacing w:val="-3"/>
                <w:sz w:val="22"/>
                <w:szCs w:val="22"/>
              </w:rPr>
              <w:t xml:space="preserve">Work closely with other teams </w:t>
            </w:r>
            <w:r w:rsidR="00475FF1">
              <w:rPr>
                <w:rFonts w:ascii="Arial" w:hAnsi="Arial" w:cs="Arial"/>
                <w:spacing w:val="-3"/>
                <w:sz w:val="22"/>
                <w:szCs w:val="22"/>
              </w:rPr>
              <w:t>across the organisation</w:t>
            </w:r>
            <w:r w:rsidRPr="003A1F4C">
              <w:rPr>
                <w:rFonts w:ascii="Arial" w:hAnsi="Arial" w:cs="Arial"/>
                <w:spacing w:val="-3"/>
                <w:sz w:val="22"/>
                <w:szCs w:val="22"/>
              </w:rPr>
              <w:t xml:space="preserve">, </w:t>
            </w:r>
            <w:r w:rsidR="009B3A8F">
              <w:rPr>
                <w:rFonts w:ascii="Arial" w:hAnsi="Arial" w:cs="Arial"/>
                <w:spacing w:val="-3"/>
                <w:sz w:val="22"/>
                <w:szCs w:val="22"/>
              </w:rPr>
              <w:t>as well as</w:t>
            </w:r>
            <w:r w:rsidRPr="003A1F4C">
              <w:rPr>
                <w:rFonts w:ascii="Arial" w:hAnsi="Arial" w:cs="Arial"/>
                <w:spacing w:val="-3"/>
                <w:sz w:val="22"/>
                <w:szCs w:val="22"/>
              </w:rPr>
              <w:t xml:space="preserve"> contractors and stakeholders to help maintain a safe and legally compliant property estate for the </w:t>
            </w:r>
            <w:r w:rsidR="009B3A8F">
              <w:rPr>
                <w:rFonts w:ascii="Arial" w:hAnsi="Arial" w:cs="Arial"/>
                <w:spacing w:val="-3"/>
                <w:sz w:val="22"/>
                <w:szCs w:val="22"/>
              </w:rPr>
              <w:t>college</w:t>
            </w:r>
            <w:r w:rsidRPr="003A1F4C">
              <w:rPr>
                <w:rFonts w:ascii="Arial" w:hAnsi="Arial" w:cs="Arial"/>
                <w:spacing w:val="-3"/>
                <w:sz w:val="22"/>
                <w:szCs w:val="22"/>
              </w:rPr>
              <w:t>.</w:t>
            </w:r>
            <w:r w:rsidR="00013BF5">
              <w:rPr>
                <w:rFonts w:ascii="Arial" w:hAnsi="Arial" w:cs="Arial"/>
                <w:spacing w:val="-3"/>
                <w:sz w:val="22"/>
                <w:szCs w:val="22"/>
              </w:rPr>
              <w:t xml:space="preserve"> Always being mindful of </w:t>
            </w:r>
            <w:r w:rsidR="00867DA0">
              <w:rPr>
                <w:rFonts w:ascii="Arial" w:hAnsi="Arial" w:cs="Arial"/>
                <w:spacing w:val="-3"/>
                <w:sz w:val="22"/>
                <w:szCs w:val="22"/>
              </w:rPr>
              <w:t>developing and maintaining excellent working relationships.</w:t>
            </w:r>
          </w:p>
          <w:p w14:paraId="1CF0A2A0" w14:textId="77777777" w:rsidR="009B3A8F" w:rsidRDefault="009B3A8F" w:rsidP="00D87EAE">
            <w:pPr>
              <w:suppressAutoHyphens/>
              <w:jc w:val="both"/>
              <w:rPr>
                <w:rFonts w:ascii="Arial" w:hAnsi="Arial" w:cs="Arial"/>
                <w:spacing w:val="-3"/>
                <w:sz w:val="22"/>
                <w:szCs w:val="22"/>
              </w:rPr>
            </w:pPr>
          </w:p>
          <w:p w14:paraId="1DD819A8" w14:textId="77777777" w:rsidR="00551CB8" w:rsidRDefault="00551CB8" w:rsidP="00D87EAE">
            <w:pPr>
              <w:suppressAutoHyphens/>
              <w:jc w:val="both"/>
              <w:rPr>
                <w:rFonts w:ascii="Arial" w:hAnsi="Arial" w:cs="Arial"/>
                <w:spacing w:val="-3"/>
                <w:sz w:val="22"/>
                <w:szCs w:val="22"/>
              </w:rPr>
            </w:pPr>
            <w:r>
              <w:rPr>
                <w:rFonts w:ascii="Arial" w:hAnsi="Arial" w:cs="Arial"/>
                <w:spacing w:val="-3"/>
                <w:sz w:val="22"/>
                <w:szCs w:val="22"/>
              </w:rPr>
              <w:t>C</w:t>
            </w:r>
            <w:r w:rsidR="003A1F4C" w:rsidRPr="003A1F4C">
              <w:rPr>
                <w:rFonts w:ascii="Arial" w:hAnsi="Arial" w:cs="Arial"/>
                <w:spacing w:val="-3"/>
                <w:sz w:val="22"/>
                <w:szCs w:val="22"/>
              </w:rPr>
              <w:t xml:space="preserve">onduct </w:t>
            </w:r>
            <w:r>
              <w:rPr>
                <w:rFonts w:ascii="Arial" w:hAnsi="Arial" w:cs="Arial"/>
                <w:spacing w:val="-3"/>
                <w:sz w:val="22"/>
                <w:szCs w:val="22"/>
              </w:rPr>
              <w:t xml:space="preserve">audits and </w:t>
            </w:r>
            <w:r w:rsidR="003A1F4C" w:rsidRPr="003A1F4C">
              <w:rPr>
                <w:rFonts w:ascii="Arial" w:hAnsi="Arial" w:cs="Arial"/>
                <w:spacing w:val="-3"/>
                <w:sz w:val="22"/>
                <w:szCs w:val="22"/>
              </w:rPr>
              <w:t>inspections to identify and mitigate risks and monitor contractor performance to ensure adherence to safety and quality performance.</w:t>
            </w:r>
          </w:p>
          <w:p w14:paraId="36BC33FA" w14:textId="77777777" w:rsidR="00551CB8" w:rsidRDefault="00551CB8" w:rsidP="00D87EAE">
            <w:pPr>
              <w:suppressAutoHyphens/>
              <w:jc w:val="both"/>
              <w:rPr>
                <w:rFonts w:ascii="Arial" w:hAnsi="Arial" w:cs="Arial"/>
                <w:spacing w:val="-3"/>
                <w:sz w:val="22"/>
                <w:szCs w:val="22"/>
              </w:rPr>
            </w:pPr>
          </w:p>
          <w:p w14:paraId="50EBC065" w14:textId="5D85511F" w:rsidR="003A1F4C" w:rsidRDefault="00551CB8" w:rsidP="00D87EAE">
            <w:pPr>
              <w:suppressAutoHyphens/>
              <w:jc w:val="both"/>
              <w:rPr>
                <w:rFonts w:ascii="Arial" w:hAnsi="Arial" w:cs="Arial"/>
                <w:spacing w:val="-3"/>
                <w:sz w:val="22"/>
                <w:szCs w:val="22"/>
              </w:rPr>
            </w:pPr>
            <w:r>
              <w:rPr>
                <w:rFonts w:ascii="Arial" w:hAnsi="Arial" w:cs="Arial"/>
                <w:spacing w:val="-3"/>
                <w:sz w:val="22"/>
                <w:szCs w:val="22"/>
              </w:rPr>
              <w:t>Maintain</w:t>
            </w:r>
            <w:r w:rsidR="003A1F4C" w:rsidRPr="003A1F4C">
              <w:rPr>
                <w:rFonts w:ascii="Arial" w:hAnsi="Arial" w:cs="Arial"/>
                <w:spacing w:val="-3"/>
                <w:sz w:val="22"/>
                <w:szCs w:val="22"/>
              </w:rPr>
              <w:t xml:space="preserve"> up-to-date</w:t>
            </w:r>
            <w:r w:rsidR="00C9718C">
              <w:rPr>
                <w:rFonts w:ascii="Arial" w:hAnsi="Arial" w:cs="Arial"/>
                <w:spacing w:val="-3"/>
                <w:sz w:val="22"/>
                <w:szCs w:val="22"/>
              </w:rPr>
              <w:t xml:space="preserve"> and accurate</w:t>
            </w:r>
            <w:r w:rsidR="003A1F4C" w:rsidRPr="003A1F4C">
              <w:rPr>
                <w:rFonts w:ascii="Arial" w:hAnsi="Arial" w:cs="Arial"/>
                <w:spacing w:val="-3"/>
                <w:sz w:val="22"/>
                <w:szCs w:val="22"/>
              </w:rPr>
              <w:t xml:space="preserve"> records of compliance </w:t>
            </w:r>
            <w:r w:rsidR="005061DF">
              <w:rPr>
                <w:rFonts w:ascii="Arial" w:hAnsi="Arial" w:cs="Arial"/>
                <w:spacing w:val="-3"/>
                <w:sz w:val="22"/>
                <w:szCs w:val="22"/>
              </w:rPr>
              <w:t>using the systems provided</w:t>
            </w:r>
            <w:r w:rsidR="003A1F4C" w:rsidRPr="003A1F4C">
              <w:rPr>
                <w:rFonts w:ascii="Arial" w:hAnsi="Arial" w:cs="Arial"/>
                <w:spacing w:val="-3"/>
                <w:sz w:val="22"/>
                <w:szCs w:val="22"/>
              </w:rPr>
              <w:t xml:space="preserve"> and provide advice on regulatory changes </w:t>
            </w:r>
            <w:r w:rsidR="005061DF">
              <w:rPr>
                <w:rFonts w:ascii="Arial" w:hAnsi="Arial" w:cs="Arial"/>
                <w:spacing w:val="-3"/>
                <w:sz w:val="22"/>
                <w:szCs w:val="22"/>
              </w:rPr>
              <w:t xml:space="preserve">you become aware of, </w:t>
            </w:r>
            <w:r w:rsidR="003A1F4C" w:rsidRPr="003A1F4C">
              <w:rPr>
                <w:rFonts w:ascii="Arial" w:hAnsi="Arial" w:cs="Arial"/>
                <w:spacing w:val="-3"/>
                <w:sz w:val="22"/>
                <w:szCs w:val="22"/>
              </w:rPr>
              <w:t>and their impacts on the properties</w:t>
            </w:r>
            <w:r w:rsidR="005061DF">
              <w:rPr>
                <w:rFonts w:ascii="Arial" w:hAnsi="Arial" w:cs="Arial"/>
                <w:spacing w:val="-3"/>
                <w:sz w:val="22"/>
                <w:szCs w:val="22"/>
              </w:rPr>
              <w:t xml:space="preserve"> or actions we need to take</w:t>
            </w:r>
            <w:r w:rsidR="003A1F4C" w:rsidRPr="003A1F4C">
              <w:rPr>
                <w:rFonts w:ascii="Arial" w:hAnsi="Arial" w:cs="Arial"/>
                <w:spacing w:val="-3"/>
                <w:sz w:val="22"/>
                <w:szCs w:val="22"/>
              </w:rPr>
              <w:t>.</w:t>
            </w:r>
          </w:p>
          <w:p w14:paraId="336295B5" w14:textId="77777777" w:rsidR="005F1914" w:rsidRDefault="005F1914" w:rsidP="00D87EAE">
            <w:pPr>
              <w:suppressAutoHyphens/>
              <w:jc w:val="both"/>
              <w:rPr>
                <w:rFonts w:ascii="Arial" w:hAnsi="Arial" w:cs="Arial"/>
                <w:spacing w:val="-3"/>
                <w:sz w:val="22"/>
                <w:szCs w:val="22"/>
              </w:rPr>
            </w:pPr>
          </w:p>
          <w:p w14:paraId="3CD5A506" w14:textId="77777777" w:rsidR="00DB7036" w:rsidRDefault="005F1914" w:rsidP="00D87EAE">
            <w:pPr>
              <w:suppressAutoHyphens/>
              <w:jc w:val="both"/>
              <w:rPr>
                <w:rFonts w:ascii="Arial" w:hAnsi="Arial" w:cs="Arial"/>
                <w:spacing w:val="-3"/>
                <w:sz w:val="22"/>
                <w:szCs w:val="22"/>
              </w:rPr>
            </w:pPr>
            <w:r>
              <w:rPr>
                <w:rFonts w:ascii="Arial" w:hAnsi="Arial" w:cs="Arial"/>
                <w:spacing w:val="-3"/>
                <w:sz w:val="22"/>
                <w:szCs w:val="22"/>
              </w:rPr>
              <w:t>Meeting and greeting contractors, and ensuring the relevant paperwork (orders, instructions, health and safety checks</w:t>
            </w:r>
            <w:r w:rsidR="00DB7036">
              <w:rPr>
                <w:rFonts w:ascii="Arial" w:hAnsi="Arial" w:cs="Arial"/>
                <w:spacing w:val="-3"/>
                <w:sz w:val="22"/>
                <w:szCs w:val="22"/>
              </w:rPr>
              <w:t>, etc.</w:t>
            </w:r>
            <w:r>
              <w:rPr>
                <w:rFonts w:ascii="Arial" w:hAnsi="Arial" w:cs="Arial"/>
                <w:spacing w:val="-3"/>
                <w:sz w:val="22"/>
                <w:szCs w:val="22"/>
              </w:rPr>
              <w:t xml:space="preserve">) </w:t>
            </w:r>
            <w:r w:rsidR="00DB7036">
              <w:rPr>
                <w:rFonts w:ascii="Arial" w:hAnsi="Arial" w:cs="Arial"/>
                <w:spacing w:val="-3"/>
                <w:sz w:val="22"/>
                <w:szCs w:val="22"/>
              </w:rPr>
              <w:t>is</w:t>
            </w:r>
            <w:r>
              <w:rPr>
                <w:rFonts w:ascii="Arial" w:hAnsi="Arial" w:cs="Arial"/>
                <w:spacing w:val="-3"/>
                <w:sz w:val="22"/>
                <w:szCs w:val="22"/>
              </w:rPr>
              <w:t xml:space="preserve"> in place before</w:t>
            </w:r>
            <w:r w:rsidR="00DB7036">
              <w:rPr>
                <w:rFonts w:ascii="Arial" w:hAnsi="Arial" w:cs="Arial"/>
                <w:spacing w:val="-3"/>
                <w:sz w:val="22"/>
                <w:szCs w:val="22"/>
              </w:rPr>
              <w:t xml:space="preserve"> allowed on site.</w:t>
            </w:r>
          </w:p>
          <w:p w14:paraId="6500FEC1" w14:textId="77777777" w:rsidR="00F132B1" w:rsidRDefault="00F132B1" w:rsidP="00D87EAE">
            <w:pPr>
              <w:suppressAutoHyphens/>
              <w:jc w:val="both"/>
              <w:rPr>
                <w:rFonts w:ascii="Arial" w:hAnsi="Arial" w:cs="Arial"/>
                <w:spacing w:val="-3"/>
                <w:sz w:val="22"/>
                <w:szCs w:val="22"/>
              </w:rPr>
            </w:pPr>
          </w:p>
          <w:p w14:paraId="57A4BABB" w14:textId="419A8409" w:rsidR="00C9718C" w:rsidRDefault="00C9718C" w:rsidP="00D87EAE">
            <w:pPr>
              <w:suppressAutoHyphens/>
              <w:jc w:val="both"/>
              <w:rPr>
                <w:rFonts w:ascii="Arial" w:hAnsi="Arial" w:cs="Arial"/>
                <w:spacing w:val="-3"/>
                <w:sz w:val="22"/>
                <w:szCs w:val="22"/>
              </w:rPr>
            </w:pPr>
            <w:r>
              <w:rPr>
                <w:rFonts w:ascii="Arial" w:hAnsi="Arial" w:cs="Arial"/>
                <w:spacing w:val="-3"/>
                <w:sz w:val="22"/>
                <w:szCs w:val="22"/>
              </w:rPr>
              <w:t>Utilise systems to provide data and reports that gives stakeholders assurances of our compliance levels.</w:t>
            </w:r>
          </w:p>
          <w:p w14:paraId="337C1BC9" w14:textId="77777777" w:rsidR="00EC69B7" w:rsidRDefault="00EC69B7" w:rsidP="00D87EAE">
            <w:pPr>
              <w:suppressAutoHyphens/>
              <w:jc w:val="both"/>
              <w:rPr>
                <w:rFonts w:ascii="Arial" w:hAnsi="Arial" w:cs="Arial"/>
                <w:spacing w:val="-3"/>
                <w:sz w:val="22"/>
                <w:szCs w:val="22"/>
              </w:rPr>
            </w:pPr>
          </w:p>
          <w:p w14:paraId="08B59A3B" w14:textId="0B93917D" w:rsidR="00EC69B7" w:rsidRDefault="00EC69B7" w:rsidP="00D87EAE">
            <w:pPr>
              <w:suppressAutoHyphens/>
              <w:jc w:val="both"/>
              <w:rPr>
                <w:rFonts w:ascii="Arial" w:hAnsi="Arial" w:cs="Arial"/>
                <w:spacing w:val="-3"/>
                <w:sz w:val="22"/>
                <w:szCs w:val="22"/>
              </w:rPr>
            </w:pPr>
            <w:r>
              <w:rPr>
                <w:rFonts w:ascii="Arial" w:hAnsi="Arial" w:cs="Arial"/>
                <w:spacing w:val="-3"/>
                <w:sz w:val="22"/>
                <w:szCs w:val="22"/>
              </w:rPr>
              <w:t>Complete compliance checks or actions</w:t>
            </w:r>
            <w:r w:rsidR="00125B92">
              <w:rPr>
                <w:rFonts w:ascii="Arial" w:hAnsi="Arial" w:cs="Arial"/>
                <w:spacing w:val="-3"/>
                <w:sz w:val="22"/>
                <w:szCs w:val="22"/>
              </w:rPr>
              <w:t xml:space="preserve"> where reasonable to do so, and to support the wider team.</w:t>
            </w:r>
          </w:p>
          <w:p w14:paraId="1AB95D7E" w14:textId="77777777" w:rsidR="002E2C8E" w:rsidRDefault="002E2C8E" w:rsidP="00D87EAE">
            <w:pPr>
              <w:suppressAutoHyphens/>
              <w:jc w:val="both"/>
              <w:rPr>
                <w:rFonts w:ascii="Arial" w:hAnsi="Arial" w:cs="Arial"/>
                <w:spacing w:val="-3"/>
                <w:sz w:val="22"/>
                <w:szCs w:val="22"/>
              </w:rPr>
            </w:pPr>
          </w:p>
          <w:p w14:paraId="712D630D" w14:textId="77777777" w:rsidR="000C3EF3" w:rsidRDefault="002E2C8E" w:rsidP="00D87EAE">
            <w:pPr>
              <w:suppressAutoHyphens/>
              <w:jc w:val="both"/>
              <w:rPr>
                <w:rFonts w:ascii="Arial" w:hAnsi="Arial" w:cs="Arial"/>
                <w:spacing w:val="-3"/>
                <w:sz w:val="22"/>
                <w:szCs w:val="22"/>
              </w:rPr>
            </w:pPr>
            <w:r>
              <w:rPr>
                <w:rFonts w:ascii="Arial" w:hAnsi="Arial" w:cs="Arial"/>
                <w:spacing w:val="-3"/>
                <w:sz w:val="22"/>
                <w:szCs w:val="22"/>
              </w:rPr>
              <w:t>Obtain quotes</w:t>
            </w:r>
            <w:r w:rsidR="000C3EF3">
              <w:rPr>
                <w:rFonts w:ascii="Arial" w:hAnsi="Arial" w:cs="Arial"/>
                <w:spacing w:val="-3"/>
                <w:sz w:val="22"/>
                <w:szCs w:val="22"/>
              </w:rPr>
              <w:t>, place orders and process associated paperwork and invoices.</w:t>
            </w:r>
          </w:p>
          <w:p w14:paraId="359ACCA2" w14:textId="77777777" w:rsidR="009345FD" w:rsidRDefault="009345FD" w:rsidP="00D87EAE">
            <w:pPr>
              <w:suppressAutoHyphens/>
              <w:jc w:val="both"/>
              <w:rPr>
                <w:rFonts w:ascii="Arial" w:hAnsi="Arial" w:cs="Arial"/>
                <w:spacing w:val="-3"/>
                <w:sz w:val="22"/>
                <w:szCs w:val="22"/>
              </w:rPr>
            </w:pPr>
          </w:p>
          <w:p w14:paraId="4BFAE58D" w14:textId="5B89BC96" w:rsidR="00CF76BF" w:rsidRDefault="008A38DF" w:rsidP="00D87EAE">
            <w:pPr>
              <w:suppressAutoHyphens/>
              <w:jc w:val="both"/>
              <w:rPr>
                <w:rFonts w:ascii="Arial" w:hAnsi="Arial" w:cs="Arial"/>
                <w:spacing w:val="-3"/>
                <w:sz w:val="22"/>
                <w:szCs w:val="22"/>
              </w:rPr>
            </w:pPr>
            <w:r>
              <w:rPr>
                <w:rFonts w:ascii="Arial" w:hAnsi="Arial" w:cs="Arial"/>
                <w:spacing w:val="-3"/>
                <w:sz w:val="22"/>
                <w:szCs w:val="22"/>
              </w:rPr>
              <w:t>Actively review processes and procedures and suggest efficiencies where possible.</w:t>
            </w:r>
          </w:p>
          <w:p w14:paraId="416FFFB3" w14:textId="77777777" w:rsidR="00CF76BF" w:rsidRDefault="00CF76BF" w:rsidP="00D87EAE">
            <w:pPr>
              <w:suppressAutoHyphens/>
              <w:jc w:val="both"/>
              <w:rPr>
                <w:rFonts w:ascii="Arial" w:hAnsi="Arial" w:cs="Arial"/>
                <w:spacing w:val="-3"/>
                <w:sz w:val="22"/>
                <w:szCs w:val="22"/>
              </w:rPr>
            </w:pPr>
          </w:p>
          <w:p w14:paraId="06379807" w14:textId="77777777" w:rsidR="00CF76BF" w:rsidRDefault="009345FD" w:rsidP="00D87EAE">
            <w:pPr>
              <w:suppressAutoHyphens/>
              <w:jc w:val="both"/>
              <w:rPr>
                <w:rFonts w:ascii="Arial" w:hAnsi="Arial" w:cs="Arial"/>
                <w:spacing w:val="-3"/>
                <w:sz w:val="22"/>
                <w:szCs w:val="22"/>
              </w:rPr>
            </w:pPr>
            <w:r>
              <w:rPr>
                <w:rFonts w:ascii="Arial" w:hAnsi="Arial" w:cs="Arial"/>
                <w:spacing w:val="-3"/>
                <w:sz w:val="22"/>
                <w:szCs w:val="22"/>
              </w:rPr>
              <w:t>Support the administrative function across the service</w:t>
            </w:r>
            <w:r w:rsidR="00CF76BF">
              <w:rPr>
                <w:rFonts w:ascii="Arial" w:hAnsi="Arial" w:cs="Arial"/>
                <w:spacing w:val="-3"/>
                <w:sz w:val="22"/>
                <w:szCs w:val="22"/>
              </w:rPr>
              <w:t xml:space="preserve"> where necessary and appropriate.</w:t>
            </w:r>
          </w:p>
          <w:p w14:paraId="7D3B987D" w14:textId="04B3F12A" w:rsidR="004D72AE" w:rsidRDefault="004D72AE" w:rsidP="00D87EAE">
            <w:pPr>
              <w:suppressAutoHyphens/>
              <w:jc w:val="both"/>
              <w:rPr>
                <w:rFonts w:ascii="Arial" w:hAnsi="Arial" w:cs="Arial"/>
                <w:spacing w:val="-3"/>
                <w:sz w:val="22"/>
                <w:szCs w:val="22"/>
              </w:rPr>
            </w:pPr>
            <w:r>
              <w:rPr>
                <w:rFonts w:ascii="Arial" w:hAnsi="Arial" w:cs="Arial"/>
                <w:spacing w:val="-3"/>
                <w:sz w:val="22"/>
                <w:szCs w:val="22"/>
              </w:rPr>
              <w:t xml:space="preserve"> </w:t>
            </w:r>
          </w:p>
          <w:p w14:paraId="76934ADD" w14:textId="4668F858" w:rsidR="000C45C4" w:rsidRDefault="004B0678" w:rsidP="00D87EAE">
            <w:pPr>
              <w:suppressAutoHyphens/>
              <w:jc w:val="both"/>
              <w:rPr>
                <w:rFonts w:ascii="Arial" w:hAnsi="Arial" w:cs="Arial"/>
                <w:spacing w:val="-3"/>
                <w:sz w:val="22"/>
                <w:szCs w:val="22"/>
              </w:rPr>
            </w:pPr>
            <w:r>
              <w:rPr>
                <w:rFonts w:ascii="Arial" w:hAnsi="Arial" w:cs="Arial"/>
                <w:spacing w:val="-3"/>
                <w:sz w:val="22"/>
                <w:szCs w:val="22"/>
              </w:rPr>
              <w:t>Work across the service to support college events.</w:t>
            </w:r>
          </w:p>
          <w:p w14:paraId="5E0142AD" w14:textId="77777777" w:rsidR="0079517C" w:rsidRDefault="0079517C" w:rsidP="00D87EAE">
            <w:pPr>
              <w:suppressAutoHyphens/>
              <w:jc w:val="both"/>
              <w:rPr>
                <w:rFonts w:ascii="Arial" w:hAnsi="Arial" w:cs="Arial"/>
                <w:spacing w:val="-3"/>
                <w:sz w:val="22"/>
                <w:szCs w:val="22"/>
              </w:rPr>
            </w:pPr>
          </w:p>
          <w:p w14:paraId="374ECF78" w14:textId="48E0B7A2" w:rsidR="0079517C" w:rsidRDefault="0079517C" w:rsidP="00D87EAE">
            <w:pPr>
              <w:suppressAutoHyphens/>
              <w:jc w:val="both"/>
              <w:rPr>
                <w:rFonts w:ascii="Arial" w:hAnsi="Arial" w:cs="Arial"/>
                <w:spacing w:val="-3"/>
                <w:sz w:val="22"/>
                <w:szCs w:val="22"/>
              </w:rPr>
            </w:pPr>
            <w:r>
              <w:rPr>
                <w:rFonts w:ascii="Arial" w:hAnsi="Arial" w:cs="Arial"/>
                <w:spacing w:val="-3"/>
                <w:sz w:val="22"/>
                <w:szCs w:val="22"/>
              </w:rPr>
              <w:t>Work flexibly to suit the needs of the business, and this could include evenings and weekends.</w:t>
            </w:r>
          </w:p>
          <w:p w14:paraId="5F752202" w14:textId="2817DB36" w:rsidR="00AD328D" w:rsidRPr="004B0678" w:rsidRDefault="00AD328D" w:rsidP="004B0678">
            <w:pPr>
              <w:suppressAutoHyphens/>
              <w:jc w:val="both"/>
              <w:rPr>
                <w:rFonts w:ascii="Arial" w:hAnsi="Arial" w:cs="Arial"/>
                <w:spacing w:val="-3"/>
                <w:sz w:val="22"/>
                <w:szCs w:val="22"/>
              </w:rPr>
            </w:pPr>
          </w:p>
          <w:p w14:paraId="53128261" w14:textId="788B0EEE" w:rsidR="00B24EC1" w:rsidRPr="00D87EAE" w:rsidRDefault="00B24EC1" w:rsidP="00D87EAE">
            <w:pPr>
              <w:suppressAutoHyphens/>
              <w:spacing w:after="160" w:line="256" w:lineRule="auto"/>
              <w:ind w:left="360"/>
              <w:contextualSpacing/>
              <w:jc w:val="both"/>
              <w:rPr>
                <w:rFonts w:ascii="Arial" w:hAnsi="Arial" w:cs="Arial"/>
                <w:spacing w:val="-3"/>
                <w:sz w:val="22"/>
                <w:szCs w:val="22"/>
              </w:rPr>
            </w:pPr>
          </w:p>
        </w:tc>
      </w:tr>
    </w:tbl>
    <w:p w14:paraId="73DAD426" w14:textId="21627E68" w:rsidR="006A5A2E" w:rsidRDefault="006A5A2E"/>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3F280D" w:rsidRPr="002B100F" w14:paraId="5D573643" w14:textId="77777777" w:rsidTr="00B97476">
        <w:trPr>
          <w:cantSplit/>
        </w:trPr>
        <w:tc>
          <w:tcPr>
            <w:tcW w:w="9198" w:type="dxa"/>
            <w:tcBorders>
              <w:top w:val="single" w:sz="4" w:space="0" w:color="000000"/>
              <w:bottom w:val="single" w:sz="4" w:space="0" w:color="000000"/>
            </w:tcBorders>
            <w:shd w:val="clear" w:color="auto" w:fill="167844"/>
          </w:tcPr>
          <w:p w14:paraId="1438AD26" w14:textId="77777777" w:rsidR="003F280D" w:rsidRPr="00E76106" w:rsidRDefault="003F280D" w:rsidP="00386BC0">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3F280D" w:rsidRPr="002B100F" w14:paraId="4804E947" w14:textId="77777777" w:rsidTr="00B97476">
        <w:trPr>
          <w:cantSplit/>
        </w:trPr>
        <w:tc>
          <w:tcPr>
            <w:tcW w:w="9198" w:type="dxa"/>
          </w:tcPr>
          <w:p w14:paraId="75C98FAA" w14:textId="77777777" w:rsidR="003F280D" w:rsidRPr="00980289" w:rsidRDefault="003F280D" w:rsidP="00386BC0">
            <w:pPr>
              <w:pStyle w:val="paragraph"/>
              <w:spacing w:before="0" w:beforeAutospacing="0" w:after="0" w:afterAutospacing="0"/>
              <w:textAlignment w:val="baseline"/>
              <w:rPr>
                <w:rFonts w:ascii="Arial" w:hAnsi="Arial" w:cs="Arial"/>
                <w:sz w:val="22"/>
                <w:szCs w:val="22"/>
              </w:rPr>
            </w:pPr>
            <w:r w:rsidRPr="00980289">
              <w:rPr>
                <w:rStyle w:val="normaltextrun"/>
                <w:rFonts w:ascii="Arial" w:hAnsi="Arial" w:cs="Arial"/>
                <w:sz w:val="22"/>
                <w:szCs w:val="22"/>
              </w:rPr>
              <w:t>You will be a role model and promote the College values:</w:t>
            </w:r>
            <w:r w:rsidRPr="00980289">
              <w:rPr>
                <w:rStyle w:val="eop"/>
                <w:rFonts w:ascii="Arial" w:hAnsi="Arial" w:cs="Arial"/>
                <w:sz w:val="22"/>
                <w:szCs w:val="22"/>
              </w:rPr>
              <w:t> </w:t>
            </w:r>
            <w:r w:rsidRPr="00980289">
              <w:rPr>
                <w:rStyle w:val="normaltextrun"/>
                <w:rFonts w:ascii="Arial" w:hAnsi="Arial" w:cs="Arial"/>
                <w:sz w:val="22"/>
                <w:szCs w:val="22"/>
              </w:rPr>
              <w:t> </w:t>
            </w:r>
            <w:r w:rsidRPr="00980289">
              <w:rPr>
                <w:rStyle w:val="eop"/>
                <w:rFonts w:ascii="Arial" w:hAnsi="Arial" w:cs="Arial"/>
                <w:sz w:val="22"/>
                <w:szCs w:val="22"/>
              </w:rPr>
              <w:t> </w:t>
            </w:r>
          </w:p>
          <w:p w14:paraId="6E0492AA" w14:textId="77777777" w:rsidR="003F280D" w:rsidRDefault="003F280D" w:rsidP="00624471">
            <w:pPr>
              <w:pStyle w:val="paragraph"/>
              <w:spacing w:before="0" w:beforeAutospacing="0" w:after="0" w:afterAutospacing="0"/>
              <w:textAlignment w:val="baseline"/>
              <w:rPr>
                <w:rStyle w:val="normaltextrun"/>
                <w:rFonts w:ascii="Arial" w:hAnsi="Arial" w:cs="Arial"/>
                <w:b/>
                <w:bCs/>
                <w:color w:val="000000"/>
                <w:sz w:val="22"/>
                <w:szCs w:val="22"/>
              </w:rPr>
            </w:pPr>
          </w:p>
          <w:p w14:paraId="407B7AAB" w14:textId="77777777" w:rsidR="00624471" w:rsidRPr="009A1E7E" w:rsidRDefault="00624471" w:rsidP="00624471">
            <w:pPr>
              <w:pStyle w:val="paragraph"/>
              <w:numPr>
                <w:ilvl w:val="0"/>
                <w:numId w:val="31"/>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 xml:space="preserve">Professional </w:t>
            </w:r>
            <w:r w:rsidRPr="009A1E7E">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14:paraId="5C1DD626" w14:textId="77777777" w:rsidR="00624471" w:rsidRPr="009A1E7E" w:rsidRDefault="00624471" w:rsidP="00624471">
            <w:pPr>
              <w:pStyle w:val="paragraph"/>
              <w:numPr>
                <w:ilvl w:val="0"/>
                <w:numId w:val="32"/>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Passionate</w:t>
            </w:r>
            <w:r w:rsidRPr="009A1E7E">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7FAD5C72" w14:textId="77777777" w:rsidR="00624471" w:rsidRPr="009A1E7E" w:rsidRDefault="00624471" w:rsidP="00624471">
            <w:pPr>
              <w:pStyle w:val="paragraph"/>
              <w:numPr>
                <w:ilvl w:val="0"/>
                <w:numId w:val="33"/>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Collaborative</w:t>
            </w:r>
            <w:r w:rsidRPr="009A1E7E">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38C09027" w14:textId="77777777" w:rsidR="00624471" w:rsidRPr="009A1E7E" w:rsidRDefault="00624471" w:rsidP="00624471">
            <w:pPr>
              <w:pStyle w:val="paragraph"/>
              <w:numPr>
                <w:ilvl w:val="0"/>
                <w:numId w:val="34"/>
              </w:numPr>
              <w:spacing w:before="0" w:beforeAutospacing="0" w:after="0" w:afterAutospacing="0"/>
              <w:ind w:left="714" w:hanging="357"/>
              <w:rPr>
                <w:rFonts w:ascii="Arial" w:hAnsi="Arial" w:cs="Arial"/>
                <w:sz w:val="22"/>
                <w:szCs w:val="22"/>
              </w:rPr>
            </w:pPr>
            <w:r w:rsidRPr="009A1E7E">
              <w:rPr>
                <w:rFonts w:ascii="Arial" w:hAnsi="Arial" w:cs="Arial"/>
                <w:b/>
                <w:bCs/>
                <w:sz w:val="22"/>
                <w:szCs w:val="22"/>
              </w:rPr>
              <w:t>FREDIE</w:t>
            </w:r>
            <w:r w:rsidRPr="009A1E7E">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 </w:t>
            </w:r>
          </w:p>
          <w:p w14:paraId="7C46ED27" w14:textId="77777777" w:rsidR="00624471" w:rsidRDefault="00624471" w:rsidP="00624471">
            <w:pPr>
              <w:pStyle w:val="paragraph"/>
              <w:spacing w:before="0" w:beforeAutospacing="0" w:after="0" w:afterAutospacing="0"/>
              <w:textAlignment w:val="baseline"/>
              <w:rPr>
                <w:rFonts w:ascii="Arial" w:hAnsi="Arial" w:cs="Arial"/>
              </w:rPr>
            </w:pPr>
          </w:p>
        </w:tc>
      </w:tr>
      <w:tr w:rsidR="003F280D" w:rsidRPr="002B100F" w14:paraId="0B5FFDBC" w14:textId="77777777" w:rsidTr="00B97476">
        <w:trPr>
          <w:cantSplit/>
        </w:trPr>
        <w:tc>
          <w:tcPr>
            <w:tcW w:w="9198" w:type="dxa"/>
            <w:tcBorders>
              <w:bottom w:val="nil"/>
            </w:tcBorders>
          </w:tcPr>
          <w:p w14:paraId="7F762939" w14:textId="77777777" w:rsidR="003F280D" w:rsidRPr="00980289"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73186724" w14:textId="77777777" w:rsidR="003F280D" w:rsidRPr="00980289" w:rsidRDefault="003F280D" w:rsidP="00386BC0">
            <w:pPr>
              <w:suppressAutoHyphens/>
              <w:jc w:val="both"/>
              <w:rPr>
                <w:rFonts w:ascii="Arial" w:hAnsi="Arial" w:cs="Arial"/>
                <w:spacing w:val="-3"/>
                <w:sz w:val="22"/>
                <w:szCs w:val="18"/>
              </w:rPr>
            </w:pPr>
          </w:p>
          <w:p w14:paraId="0A39BE9A" w14:textId="77777777" w:rsidR="003F280D" w:rsidRPr="00980289"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t>Actively participate in the Annual Review and Development process in line with individual needs and College strategic plan priorities. Agree objectives with the Line Manager and ensure they are achieved.</w:t>
            </w:r>
          </w:p>
          <w:p w14:paraId="6451CA6C" w14:textId="77777777" w:rsidR="003F280D" w:rsidRPr="00980289" w:rsidRDefault="003F280D" w:rsidP="00386BC0">
            <w:pPr>
              <w:suppressAutoHyphens/>
              <w:jc w:val="both"/>
              <w:rPr>
                <w:rFonts w:ascii="Arial" w:hAnsi="Arial" w:cs="Arial"/>
                <w:spacing w:val="-3"/>
                <w:sz w:val="22"/>
                <w:szCs w:val="18"/>
              </w:rPr>
            </w:pPr>
          </w:p>
          <w:p w14:paraId="30CF7F15" w14:textId="77777777" w:rsidR="003F280D" w:rsidRPr="00980289"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t>Be responsible for promoting and safeguarding the welfare of children, young people and vulnerable adults at all times in line with the College’s own Safeguarding Policy and practices.</w:t>
            </w:r>
          </w:p>
          <w:p w14:paraId="234B070C" w14:textId="77777777" w:rsidR="003F280D" w:rsidRPr="00980289" w:rsidRDefault="003F280D" w:rsidP="00386BC0">
            <w:pPr>
              <w:suppressAutoHyphens/>
              <w:jc w:val="both"/>
              <w:rPr>
                <w:rFonts w:ascii="Arial" w:hAnsi="Arial" w:cs="Arial"/>
                <w:spacing w:val="-3"/>
                <w:sz w:val="22"/>
                <w:szCs w:val="18"/>
              </w:rPr>
            </w:pPr>
          </w:p>
          <w:p w14:paraId="105A169A" w14:textId="77777777" w:rsidR="003F280D" w:rsidRPr="00980289" w:rsidRDefault="003F280D" w:rsidP="00386BC0">
            <w:pPr>
              <w:suppressAutoHyphens/>
              <w:jc w:val="both"/>
              <w:rPr>
                <w:rFonts w:ascii="Arial" w:hAnsi="Arial" w:cs="Arial"/>
                <w:spacing w:val="-3"/>
                <w:sz w:val="22"/>
                <w:szCs w:val="18"/>
              </w:rPr>
            </w:pPr>
            <w:r w:rsidRPr="00980289">
              <w:rPr>
                <w:rFonts w:ascii="Arial" w:hAnsi="Arial" w:cs="Arial"/>
                <w:spacing w:val="-3"/>
                <w:sz w:val="22"/>
                <w:szCs w:val="18"/>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B21D11C" w14:textId="77777777" w:rsidR="003F280D" w:rsidRPr="002B100F" w:rsidRDefault="003F280D" w:rsidP="00386BC0">
            <w:pPr>
              <w:suppressAutoHyphens/>
              <w:jc w:val="both"/>
              <w:rPr>
                <w:rFonts w:ascii="Arial" w:hAnsi="Arial" w:cs="Arial"/>
                <w:spacing w:val="-3"/>
              </w:rPr>
            </w:pPr>
          </w:p>
        </w:tc>
      </w:tr>
      <w:tr w:rsidR="003F280D" w:rsidRPr="002B69E7" w14:paraId="18F22F8B" w14:textId="77777777" w:rsidTr="00B97476">
        <w:trPr>
          <w:cantSplit/>
        </w:trPr>
        <w:tc>
          <w:tcPr>
            <w:tcW w:w="9198" w:type="dxa"/>
            <w:tcBorders>
              <w:top w:val="nil"/>
              <w:bottom w:val="single" w:sz="4" w:space="0" w:color="auto"/>
            </w:tcBorders>
          </w:tcPr>
          <w:p w14:paraId="7C95D1C3" w14:textId="77777777" w:rsidR="003F280D" w:rsidRPr="00980289" w:rsidRDefault="003F280D" w:rsidP="00386BC0">
            <w:pPr>
              <w:pStyle w:val="BodyText"/>
              <w:rPr>
                <w:rFonts w:ascii="Arial" w:hAnsi="Arial" w:cs="Arial"/>
                <w:sz w:val="22"/>
                <w:szCs w:val="22"/>
              </w:rPr>
            </w:pPr>
            <w:r w:rsidRPr="00980289">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1A9D1616" w14:textId="77777777" w:rsidR="003F280D" w:rsidRPr="00980289" w:rsidRDefault="003F280D" w:rsidP="00386BC0">
            <w:pPr>
              <w:pStyle w:val="BodyText"/>
              <w:rPr>
                <w:rFonts w:ascii="Arial" w:hAnsi="Arial" w:cs="Arial"/>
                <w:sz w:val="22"/>
                <w:szCs w:val="22"/>
              </w:rPr>
            </w:pPr>
          </w:p>
          <w:p w14:paraId="1765015E" w14:textId="77777777" w:rsidR="003F280D" w:rsidRPr="002B69E7" w:rsidRDefault="003F280D" w:rsidP="00386BC0">
            <w:pPr>
              <w:pStyle w:val="BodyText"/>
              <w:rPr>
                <w:rFonts w:ascii="Arial" w:hAnsi="Arial" w:cs="Arial"/>
              </w:rPr>
            </w:pPr>
            <w:r w:rsidRPr="00980289">
              <w:rPr>
                <w:rFonts w:ascii="Arial" w:hAnsi="Arial" w:cs="Arial"/>
                <w:sz w:val="22"/>
                <w:szCs w:val="22"/>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3676EF" w:rsidRDefault="002233CF" w:rsidP="002233CF">
      <w:pPr>
        <w:pStyle w:val="BodyText"/>
        <w:rPr>
          <w:rFonts w:ascii="Arial" w:hAnsi="Arial" w:cs="Arial"/>
          <w:b/>
          <w:bCs/>
          <w:sz w:val="22"/>
          <w:szCs w:val="22"/>
        </w:rPr>
      </w:pPr>
      <w:r w:rsidRPr="003676EF">
        <w:rPr>
          <w:rFonts w:ascii="Arial" w:hAnsi="Arial" w:cs="Arial"/>
          <w:b/>
          <w:bCs/>
          <w:sz w:val="22"/>
          <w:szCs w:val="22"/>
        </w:rPr>
        <w:t>Location of work</w:t>
      </w:r>
    </w:p>
    <w:p w14:paraId="07E2C6C5" w14:textId="77777777" w:rsidR="002233CF" w:rsidRPr="003676EF" w:rsidRDefault="002233CF" w:rsidP="002233CF">
      <w:pPr>
        <w:pStyle w:val="BodyText"/>
        <w:rPr>
          <w:rFonts w:ascii="Arial" w:hAnsi="Arial" w:cs="Arial"/>
          <w:sz w:val="22"/>
          <w:szCs w:val="22"/>
        </w:rPr>
      </w:pPr>
      <w:r w:rsidRPr="003676EF">
        <w:rPr>
          <w:rFonts w:ascii="Arial" w:hAnsi="Arial" w:cs="Arial"/>
          <w:sz w:val="22"/>
          <w:szCs w:val="22"/>
        </w:rPr>
        <w:t>You may be required to work at or from any building, location or premises of Myerscough College, and any other establishment where Myerscough College conducts its business.</w:t>
      </w:r>
    </w:p>
    <w:p w14:paraId="2BA226A1" w14:textId="77777777" w:rsidR="002233CF" w:rsidRPr="003676EF" w:rsidRDefault="002233CF" w:rsidP="002233CF">
      <w:pPr>
        <w:pStyle w:val="BodyText"/>
        <w:rPr>
          <w:rFonts w:ascii="Arial" w:hAnsi="Arial" w:cs="Arial"/>
          <w:sz w:val="22"/>
          <w:szCs w:val="22"/>
        </w:rPr>
      </w:pPr>
    </w:p>
    <w:p w14:paraId="1124D9A4" w14:textId="77777777" w:rsidR="002233CF" w:rsidRPr="003676EF" w:rsidRDefault="002233CF" w:rsidP="002233CF">
      <w:pPr>
        <w:ind w:left="720" w:hanging="720"/>
        <w:jc w:val="both"/>
        <w:rPr>
          <w:rFonts w:ascii="Arial" w:hAnsi="Arial" w:cs="Arial"/>
          <w:b/>
          <w:bCs/>
          <w:sz w:val="22"/>
          <w:szCs w:val="22"/>
          <w:lang w:val="en-US"/>
        </w:rPr>
      </w:pPr>
      <w:r w:rsidRPr="003676EF">
        <w:rPr>
          <w:rFonts w:ascii="Arial" w:hAnsi="Arial" w:cs="Arial"/>
          <w:b/>
          <w:bCs/>
          <w:sz w:val="22"/>
          <w:szCs w:val="22"/>
        </w:rPr>
        <w:t>Variation to this Job Description</w:t>
      </w:r>
    </w:p>
    <w:p w14:paraId="27C26FF8" w14:textId="77777777" w:rsidR="002233CF" w:rsidRPr="003676EF" w:rsidRDefault="002233CF" w:rsidP="002233CF">
      <w:pPr>
        <w:suppressAutoHyphens/>
        <w:jc w:val="both"/>
        <w:rPr>
          <w:rFonts w:ascii="Arial" w:hAnsi="Arial" w:cs="Arial"/>
          <w:spacing w:val="-3"/>
          <w:sz w:val="22"/>
          <w:szCs w:val="22"/>
        </w:rPr>
      </w:pPr>
      <w:r w:rsidRPr="003676EF">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0ACBF2C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1FFE3610" w:rsidR="00B958FC" w:rsidRPr="00881D7C" w:rsidRDefault="00B958FC" w:rsidP="00A06D27">
            <w:pPr>
              <w:suppressAutoHyphens/>
              <w:rPr>
                <w:rFonts w:ascii="Arial" w:hAnsi="Arial" w:cs="Arial"/>
                <w:spacing w:val="-3"/>
                <w:sz w:val="22"/>
                <w:szCs w:val="22"/>
              </w:rPr>
            </w:pPr>
            <w:r w:rsidRPr="00881D7C">
              <w:rPr>
                <w:rFonts w:ascii="Arial" w:hAnsi="Arial" w:cs="Arial"/>
                <w:spacing w:val="-3"/>
                <w:sz w:val="22"/>
                <w:szCs w:val="22"/>
              </w:rPr>
              <w:t xml:space="preserve">Presentable and professional </w:t>
            </w:r>
            <w:r w:rsidR="004E2EED" w:rsidRPr="00881D7C">
              <w:rPr>
                <w:rFonts w:ascii="Arial" w:hAnsi="Arial" w:cs="Arial"/>
                <w:spacing w:val="-3"/>
                <w:sz w:val="22"/>
                <w:szCs w:val="22"/>
              </w:rPr>
              <w:t>appearance (</w:t>
            </w:r>
            <w:r w:rsidRPr="00881D7C">
              <w:rPr>
                <w:rFonts w:ascii="Arial" w:hAnsi="Arial" w:cs="Arial"/>
                <w:spacing w:val="-3"/>
                <w:sz w:val="22"/>
                <w:szCs w:val="22"/>
              </w:rPr>
              <w:t>I)</w:t>
            </w:r>
          </w:p>
          <w:p w14:paraId="454D90B4" w14:textId="7FA56E04" w:rsidR="00881D7C" w:rsidRPr="00881D7C" w:rsidRDefault="00881D7C" w:rsidP="00881D7C">
            <w:pPr>
              <w:suppressAutoHyphens/>
              <w:jc w:val="both"/>
              <w:rPr>
                <w:rFonts w:ascii="Arial" w:hAnsi="Arial" w:cs="Arial"/>
                <w:spacing w:val="-3"/>
                <w:sz w:val="22"/>
                <w:szCs w:val="22"/>
              </w:rPr>
            </w:pPr>
            <w:r w:rsidRPr="00881D7C">
              <w:rPr>
                <w:rFonts w:ascii="Arial" w:hAnsi="Arial" w:cs="Arial"/>
                <w:spacing w:val="-3"/>
                <w:sz w:val="22"/>
                <w:szCs w:val="22"/>
              </w:rPr>
              <w:t>Ability to work as part of a team (A/I)</w:t>
            </w:r>
          </w:p>
          <w:p w14:paraId="2BA8217D" w14:textId="1494F91A" w:rsidR="00B958FC" w:rsidRPr="00881D7C" w:rsidRDefault="00B958FC" w:rsidP="00A06D27">
            <w:pPr>
              <w:suppressAutoHyphens/>
              <w:rPr>
                <w:rFonts w:ascii="Arial" w:hAnsi="Arial" w:cs="Arial"/>
                <w:spacing w:val="-3"/>
                <w:sz w:val="22"/>
                <w:szCs w:val="22"/>
              </w:rPr>
            </w:pPr>
            <w:r w:rsidRPr="00881D7C">
              <w:rPr>
                <w:rFonts w:ascii="Arial" w:hAnsi="Arial" w:cs="Arial"/>
                <w:spacing w:val="-3"/>
                <w:sz w:val="22"/>
                <w:szCs w:val="22"/>
              </w:rPr>
              <w:t>Ability to work to</w:t>
            </w:r>
            <w:r w:rsidR="00881D7C">
              <w:rPr>
                <w:rFonts w:ascii="Arial" w:hAnsi="Arial" w:cs="Arial"/>
                <w:spacing w:val="-3"/>
                <w:sz w:val="22"/>
                <w:szCs w:val="22"/>
              </w:rPr>
              <w:t xml:space="preserve"> high</w:t>
            </w:r>
            <w:r w:rsidRPr="00881D7C">
              <w:rPr>
                <w:rFonts w:ascii="Arial" w:hAnsi="Arial" w:cs="Arial"/>
                <w:spacing w:val="-3"/>
                <w:sz w:val="22"/>
                <w:szCs w:val="22"/>
              </w:rPr>
              <w:t xml:space="preserve"> quality </w:t>
            </w:r>
            <w:r w:rsidR="0048539D" w:rsidRPr="00881D7C">
              <w:rPr>
                <w:rFonts w:ascii="Arial" w:hAnsi="Arial" w:cs="Arial"/>
                <w:spacing w:val="-3"/>
                <w:sz w:val="22"/>
                <w:szCs w:val="22"/>
              </w:rPr>
              <w:t>standards (</w:t>
            </w:r>
            <w:r w:rsidRPr="00881D7C">
              <w:rPr>
                <w:rFonts w:ascii="Arial" w:hAnsi="Arial" w:cs="Arial"/>
                <w:spacing w:val="-3"/>
                <w:sz w:val="22"/>
                <w:szCs w:val="22"/>
              </w:rPr>
              <w:t>A/I)</w:t>
            </w:r>
          </w:p>
          <w:p w14:paraId="42427F65" w14:textId="5123F8F6" w:rsidR="00B958FC" w:rsidRPr="00881D7C" w:rsidRDefault="00881D7C" w:rsidP="00A06D27">
            <w:pPr>
              <w:suppressAutoHyphens/>
              <w:rPr>
                <w:rFonts w:ascii="Arial" w:hAnsi="Arial" w:cs="Arial"/>
                <w:spacing w:val="-3"/>
                <w:sz w:val="22"/>
                <w:szCs w:val="22"/>
              </w:rPr>
            </w:pPr>
            <w:r>
              <w:rPr>
                <w:rFonts w:ascii="Arial" w:hAnsi="Arial" w:cs="Arial"/>
                <w:spacing w:val="-3"/>
                <w:sz w:val="22"/>
                <w:szCs w:val="22"/>
              </w:rPr>
              <w:t>Excellent</w:t>
            </w:r>
            <w:r w:rsidR="00B958FC" w:rsidRPr="00881D7C">
              <w:rPr>
                <w:rFonts w:ascii="Arial" w:hAnsi="Arial" w:cs="Arial"/>
                <w:spacing w:val="-3"/>
                <w:sz w:val="22"/>
                <w:szCs w:val="22"/>
              </w:rPr>
              <w:t xml:space="preserve"> command of the English </w:t>
            </w:r>
            <w:r w:rsidR="0048539D" w:rsidRPr="00881D7C">
              <w:rPr>
                <w:rFonts w:ascii="Arial" w:hAnsi="Arial" w:cs="Arial"/>
                <w:spacing w:val="-3"/>
                <w:sz w:val="22"/>
                <w:szCs w:val="22"/>
              </w:rPr>
              <w:t>language (</w:t>
            </w:r>
            <w:r w:rsidR="00B958FC" w:rsidRPr="00881D7C">
              <w:rPr>
                <w:rFonts w:ascii="Arial" w:hAnsi="Arial" w:cs="Arial"/>
                <w:spacing w:val="-3"/>
                <w:sz w:val="22"/>
                <w:szCs w:val="22"/>
              </w:rPr>
              <w:t>A/I</w:t>
            </w:r>
            <w:r>
              <w:rPr>
                <w:rFonts w:ascii="Arial" w:hAnsi="Arial" w:cs="Arial"/>
                <w:spacing w:val="-3"/>
                <w:sz w:val="22"/>
                <w:szCs w:val="22"/>
              </w:rPr>
              <w:t>/P</w:t>
            </w:r>
            <w:r w:rsidR="00B958FC" w:rsidRPr="00881D7C">
              <w:rPr>
                <w:rFonts w:ascii="Arial" w:hAnsi="Arial" w:cs="Arial"/>
                <w:spacing w:val="-3"/>
                <w:sz w:val="22"/>
                <w:szCs w:val="22"/>
              </w:rPr>
              <w:t>)</w:t>
            </w:r>
          </w:p>
          <w:p w14:paraId="1AE38AE5" w14:textId="2722C742" w:rsidR="00B958FC" w:rsidRPr="00881D7C" w:rsidRDefault="00B958FC" w:rsidP="00A06D27">
            <w:pPr>
              <w:suppressAutoHyphens/>
              <w:rPr>
                <w:rFonts w:ascii="Arial" w:hAnsi="Arial" w:cs="Arial"/>
                <w:spacing w:val="-3"/>
                <w:sz w:val="22"/>
                <w:szCs w:val="22"/>
              </w:rPr>
            </w:pPr>
            <w:r w:rsidRPr="00881D7C">
              <w:rPr>
                <w:rFonts w:ascii="Arial" w:hAnsi="Arial" w:cs="Arial"/>
                <w:sz w:val="22"/>
                <w:szCs w:val="22"/>
              </w:rPr>
              <w:t xml:space="preserve">Appropriate level of physical and mental </w:t>
            </w:r>
            <w:r w:rsidR="0048539D" w:rsidRPr="00881D7C">
              <w:rPr>
                <w:rFonts w:ascii="Arial" w:hAnsi="Arial" w:cs="Arial"/>
                <w:sz w:val="22"/>
                <w:szCs w:val="22"/>
              </w:rPr>
              <w:t>fitness (</w:t>
            </w:r>
            <w:r w:rsidR="00D56B9A">
              <w:rPr>
                <w:rFonts w:ascii="Arial" w:hAnsi="Arial" w:cs="Arial"/>
                <w:sz w:val="22"/>
                <w:szCs w:val="22"/>
              </w:rPr>
              <w:t>P</w:t>
            </w:r>
            <w:r w:rsidRPr="00881D7C">
              <w:rPr>
                <w:rFonts w:ascii="Arial" w:hAnsi="Arial" w:cs="Arial"/>
                <w:sz w:val="22"/>
                <w:szCs w:val="22"/>
              </w:rPr>
              <w:t>I)</w:t>
            </w:r>
          </w:p>
        </w:tc>
        <w:tc>
          <w:tcPr>
            <w:tcW w:w="4394" w:type="dxa"/>
            <w:tcBorders>
              <w:bottom w:val="single" w:sz="4" w:space="0" w:color="000000"/>
            </w:tcBorders>
          </w:tcPr>
          <w:p w14:paraId="66204FF1" w14:textId="185169B1" w:rsidR="00B958FC" w:rsidRPr="00E34F59" w:rsidRDefault="00B958FC" w:rsidP="00091AF6">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C87232" w:rsidRPr="00E3248D" w14:paraId="154B57F7" w14:textId="77777777" w:rsidTr="009646E5">
        <w:tc>
          <w:tcPr>
            <w:tcW w:w="5812" w:type="dxa"/>
            <w:tcBorders>
              <w:bottom w:val="single" w:sz="4" w:space="0" w:color="000000"/>
            </w:tcBorders>
          </w:tcPr>
          <w:p w14:paraId="0BEA55C2" w14:textId="040DCD7A" w:rsidR="00C87232" w:rsidRPr="00091AF6" w:rsidRDefault="00C87232" w:rsidP="00C87232">
            <w:pPr>
              <w:suppressAutoHyphens/>
              <w:jc w:val="both"/>
              <w:rPr>
                <w:rFonts w:ascii="Arial" w:hAnsi="Arial" w:cs="Arial"/>
                <w:color w:val="201F1E"/>
                <w:sz w:val="22"/>
                <w:szCs w:val="22"/>
                <w:shd w:val="clear" w:color="auto" w:fill="FFFFFF"/>
              </w:rPr>
            </w:pPr>
            <w:r w:rsidRPr="00091AF6">
              <w:rPr>
                <w:rFonts w:ascii="Arial" w:hAnsi="Arial" w:cs="Arial"/>
                <w:spacing w:val="-3"/>
                <w:sz w:val="22"/>
                <w:szCs w:val="22"/>
              </w:rPr>
              <w:t>High level of digital literacy and competent in using a range of Microsoft products (A/</w:t>
            </w:r>
            <w:r w:rsidR="009E6918">
              <w:rPr>
                <w:rFonts w:ascii="Arial" w:hAnsi="Arial" w:cs="Arial"/>
                <w:spacing w:val="-3"/>
                <w:sz w:val="22"/>
                <w:szCs w:val="22"/>
              </w:rPr>
              <w:t>I</w:t>
            </w:r>
            <w:r w:rsidRPr="00091AF6">
              <w:rPr>
                <w:rFonts w:ascii="Arial" w:hAnsi="Arial" w:cs="Arial"/>
                <w:spacing w:val="-3"/>
                <w:sz w:val="22"/>
                <w:szCs w:val="22"/>
              </w:rPr>
              <w:t>)</w:t>
            </w:r>
          </w:p>
          <w:p w14:paraId="2DBF0D7D" w14:textId="4979C86A" w:rsidR="00C87232" w:rsidRPr="00091AF6" w:rsidRDefault="00C87232" w:rsidP="00C87232">
            <w:pPr>
              <w:suppressAutoHyphens/>
              <w:jc w:val="both"/>
              <w:rPr>
                <w:rFonts w:ascii="Arial" w:hAnsi="Arial" w:cs="Arial"/>
                <w:spacing w:val="-3"/>
                <w:sz w:val="22"/>
                <w:szCs w:val="22"/>
              </w:rPr>
            </w:pPr>
            <w:r w:rsidRPr="00091AF6">
              <w:rPr>
                <w:rFonts w:ascii="Arial" w:hAnsi="Arial" w:cs="Arial"/>
                <w:spacing w:val="-3"/>
                <w:sz w:val="22"/>
                <w:szCs w:val="22"/>
              </w:rPr>
              <w:t xml:space="preserve">English and maths GCSE at grade C/level 4 or </w:t>
            </w:r>
            <w:r w:rsidR="00074660" w:rsidRPr="00091AF6">
              <w:rPr>
                <w:rFonts w:ascii="Arial" w:hAnsi="Arial" w:cs="Arial"/>
                <w:spacing w:val="-3"/>
                <w:sz w:val="22"/>
                <w:szCs w:val="22"/>
              </w:rPr>
              <w:t>equivalent (</w:t>
            </w:r>
            <w:r w:rsidRPr="00091AF6">
              <w:rPr>
                <w:rFonts w:ascii="Arial" w:hAnsi="Arial" w:cs="Arial"/>
                <w:spacing w:val="-3"/>
                <w:sz w:val="22"/>
                <w:szCs w:val="22"/>
              </w:rPr>
              <w:t>A)</w:t>
            </w:r>
          </w:p>
        </w:tc>
        <w:tc>
          <w:tcPr>
            <w:tcW w:w="4394" w:type="dxa"/>
            <w:tcBorders>
              <w:bottom w:val="single" w:sz="4" w:space="0" w:color="000000"/>
            </w:tcBorders>
          </w:tcPr>
          <w:p w14:paraId="680A4E5D" w14:textId="76BA3074" w:rsidR="00C87232" w:rsidRPr="00091AF6" w:rsidRDefault="001907B6" w:rsidP="004774CE">
            <w:pPr>
              <w:suppressAutoHyphens/>
              <w:rPr>
                <w:rFonts w:ascii="Arial" w:hAnsi="Arial" w:cs="Arial"/>
                <w:spacing w:val="-3"/>
                <w:sz w:val="22"/>
                <w:szCs w:val="22"/>
              </w:rPr>
            </w:pPr>
            <w:r>
              <w:rPr>
                <w:rFonts w:ascii="Arial" w:hAnsi="Arial" w:cs="Arial"/>
                <w:spacing w:val="-3"/>
                <w:sz w:val="22"/>
                <w:szCs w:val="22"/>
              </w:rPr>
              <w:t>IOSH qualification (A)</w:t>
            </w: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009646E5">
        <w:tc>
          <w:tcPr>
            <w:tcW w:w="5812" w:type="dxa"/>
            <w:tcBorders>
              <w:bottom w:val="single" w:sz="4" w:space="0" w:color="000000"/>
            </w:tcBorders>
          </w:tcPr>
          <w:p w14:paraId="3186F8CC" w14:textId="04A06032" w:rsidR="00FF2EAE" w:rsidRDefault="00FF2EAE" w:rsidP="00881D7C">
            <w:pPr>
              <w:jc w:val="both"/>
              <w:rPr>
                <w:rFonts w:ascii="Arial" w:hAnsi="Arial" w:cs="Arial"/>
                <w:spacing w:val="-3"/>
                <w:sz w:val="22"/>
                <w:szCs w:val="22"/>
              </w:rPr>
            </w:pPr>
            <w:r>
              <w:rPr>
                <w:rFonts w:ascii="Arial" w:hAnsi="Arial" w:cs="Arial"/>
                <w:spacing w:val="-3"/>
                <w:sz w:val="22"/>
                <w:szCs w:val="22"/>
              </w:rPr>
              <w:t xml:space="preserve">Ability to </w:t>
            </w:r>
            <w:r w:rsidR="00314D8B">
              <w:rPr>
                <w:rFonts w:ascii="Arial" w:hAnsi="Arial" w:cs="Arial"/>
                <w:spacing w:val="-3"/>
                <w:sz w:val="22"/>
                <w:szCs w:val="22"/>
              </w:rPr>
              <w:t>review p</w:t>
            </w:r>
            <w:r w:rsidR="00D72FB7">
              <w:rPr>
                <w:rFonts w:ascii="Arial" w:hAnsi="Arial" w:cs="Arial"/>
                <w:spacing w:val="-3"/>
                <w:sz w:val="22"/>
                <w:szCs w:val="22"/>
              </w:rPr>
              <w:t>rocedure</w:t>
            </w:r>
            <w:r w:rsidR="00314D8B">
              <w:rPr>
                <w:rFonts w:ascii="Arial" w:hAnsi="Arial" w:cs="Arial"/>
                <w:spacing w:val="-3"/>
                <w:sz w:val="22"/>
                <w:szCs w:val="22"/>
              </w:rPr>
              <w:t>s</w:t>
            </w:r>
            <w:r w:rsidR="00D72FB7">
              <w:rPr>
                <w:rFonts w:ascii="Arial" w:hAnsi="Arial" w:cs="Arial"/>
                <w:spacing w:val="-3"/>
                <w:sz w:val="22"/>
                <w:szCs w:val="22"/>
              </w:rPr>
              <w:t xml:space="preserve">, and ensure </w:t>
            </w:r>
            <w:r w:rsidR="00314D8B">
              <w:rPr>
                <w:rFonts w:ascii="Arial" w:hAnsi="Arial" w:cs="Arial"/>
                <w:spacing w:val="-3"/>
                <w:sz w:val="22"/>
                <w:szCs w:val="22"/>
              </w:rPr>
              <w:t>compliance</w:t>
            </w:r>
            <w:r w:rsidR="00AB4DF7">
              <w:rPr>
                <w:rFonts w:ascii="Arial" w:hAnsi="Arial" w:cs="Arial"/>
                <w:spacing w:val="-3"/>
                <w:sz w:val="22"/>
                <w:szCs w:val="22"/>
              </w:rPr>
              <w:t xml:space="preserve"> (A/I)</w:t>
            </w:r>
          </w:p>
          <w:p w14:paraId="6298F88E" w14:textId="1CD1BE71" w:rsidR="00637905" w:rsidRDefault="003359CE" w:rsidP="00881D7C">
            <w:pPr>
              <w:jc w:val="both"/>
              <w:rPr>
                <w:rFonts w:ascii="Arial" w:hAnsi="Arial" w:cs="Arial"/>
                <w:spacing w:val="-3"/>
                <w:sz w:val="22"/>
                <w:szCs w:val="22"/>
              </w:rPr>
            </w:pPr>
            <w:r>
              <w:rPr>
                <w:rFonts w:ascii="Arial" w:hAnsi="Arial" w:cs="Arial"/>
                <w:spacing w:val="-3"/>
                <w:sz w:val="22"/>
                <w:szCs w:val="22"/>
              </w:rPr>
              <w:t xml:space="preserve">Good understanding of </w:t>
            </w:r>
            <w:r w:rsidR="00637905">
              <w:rPr>
                <w:rFonts w:ascii="Arial" w:hAnsi="Arial" w:cs="Arial"/>
                <w:spacing w:val="-3"/>
                <w:sz w:val="22"/>
                <w:szCs w:val="22"/>
              </w:rPr>
              <w:t>financ</w:t>
            </w:r>
            <w:r>
              <w:rPr>
                <w:rFonts w:ascii="Arial" w:hAnsi="Arial" w:cs="Arial"/>
                <w:spacing w:val="-3"/>
                <w:sz w:val="22"/>
                <w:szCs w:val="22"/>
              </w:rPr>
              <w:t>ial processes</w:t>
            </w:r>
            <w:r w:rsidR="00A52A53">
              <w:rPr>
                <w:rFonts w:ascii="Arial" w:hAnsi="Arial" w:cs="Arial"/>
                <w:spacing w:val="-3"/>
                <w:sz w:val="22"/>
                <w:szCs w:val="22"/>
              </w:rPr>
              <w:t xml:space="preserve"> (A/I)</w:t>
            </w:r>
          </w:p>
          <w:p w14:paraId="61B3C975" w14:textId="137C3151" w:rsidR="00881D7C" w:rsidRPr="00881D7C" w:rsidRDefault="00881D7C" w:rsidP="00881D7C">
            <w:pPr>
              <w:suppressAutoHyphens/>
              <w:jc w:val="both"/>
              <w:rPr>
                <w:rFonts w:ascii="Arial" w:hAnsi="Arial" w:cs="Arial"/>
                <w:spacing w:val="-3"/>
                <w:sz w:val="22"/>
                <w:szCs w:val="22"/>
              </w:rPr>
            </w:pPr>
            <w:r w:rsidRPr="00881D7C">
              <w:rPr>
                <w:rFonts w:ascii="Arial" w:hAnsi="Arial" w:cs="Arial"/>
                <w:spacing w:val="-3"/>
                <w:sz w:val="22"/>
                <w:szCs w:val="22"/>
              </w:rPr>
              <w:t>The capacity to communicate highly effectively both verbally and in the written word at all levels and via electronic methods/media (A/I/P)</w:t>
            </w:r>
          </w:p>
          <w:p w14:paraId="7194DBDC" w14:textId="42794DD7" w:rsidR="00AE7EC4" w:rsidRPr="00091AF6" w:rsidRDefault="00A446C4" w:rsidP="004A6AB6">
            <w:pPr>
              <w:suppressAutoHyphens/>
              <w:jc w:val="both"/>
              <w:rPr>
                <w:rFonts w:ascii="Arial" w:hAnsi="Arial" w:cs="Arial"/>
                <w:spacing w:val="-3"/>
                <w:sz w:val="22"/>
                <w:szCs w:val="22"/>
              </w:rPr>
            </w:pPr>
            <w:r>
              <w:rPr>
                <w:rFonts w:ascii="Arial" w:hAnsi="Arial" w:cs="Arial"/>
                <w:spacing w:val="-3"/>
                <w:sz w:val="22"/>
                <w:szCs w:val="22"/>
              </w:rPr>
              <w:t>Able</w:t>
            </w:r>
            <w:r w:rsidR="00881D7C" w:rsidRPr="00881D7C">
              <w:rPr>
                <w:rFonts w:ascii="Arial" w:hAnsi="Arial" w:cs="Arial"/>
                <w:spacing w:val="-3"/>
                <w:sz w:val="22"/>
                <w:szCs w:val="22"/>
              </w:rPr>
              <w:t xml:space="preserve"> to manage and interpret data in a range of formats (A</w:t>
            </w:r>
            <w:r w:rsidR="00A978EA">
              <w:rPr>
                <w:rFonts w:ascii="Arial" w:hAnsi="Arial" w:cs="Arial"/>
                <w:spacing w:val="-3"/>
                <w:sz w:val="22"/>
                <w:szCs w:val="22"/>
              </w:rPr>
              <w:t>/I</w:t>
            </w:r>
            <w:r w:rsidR="00881D7C" w:rsidRPr="00881D7C">
              <w:rPr>
                <w:rFonts w:ascii="Arial" w:hAnsi="Arial" w:cs="Arial"/>
                <w:spacing w:val="-3"/>
                <w:sz w:val="22"/>
                <w:szCs w:val="22"/>
              </w:rPr>
              <w:t>)</w:t>
            </w:r>
          </w:p>
        </w:tc>
        <w:tc>
          <w:tcPr>
            <w:tcW w:w="4394" w:type="dxa"/>
            <w:tcBorders>
              <w:bottom w:val="single" w:sz="4" w:space="0" w:color="000000"/>
            </w:tcBorders>
          </w:tcPr>
          <w:p w14:paraId="769D0D3C" w14:textId="77777777" w:rsidR="00E34F59" w:rsidRPr="00E34F59" w:rsidRDefault="00E34F59" w:rsidP="004A6AB6">
            <w:pPr>
              <w:suppressAutoHyphens/>
              <w:jc w:val="both"/>
              <w:rPr>
                <w:rFonts w:ascii="Arial" w:hAnsi="Arial" w:cs="Arial"/>
                <w:spacing w:val="-3"/>
                <w:sz w:val="21"/>
                <w:szCs w:val="21"/>
              </w:rPr>
            </w:pP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091AF6" w:rsidRPr="00E3248D" w14:paraId="54CD245A" w14:textId="77777777" w:rsidTr="009646E5">
        <w:tc>
          <w:tcPr>
            <w:tcW w:w="5812" w:type="dxa"/>
            <w:tcBorders>
              <w:bottom w:val="single" w:sz="4" w:space="0" w:color="000000"/>
            </w:tcBorders>
          </w:tcPr>
          <w:p w14:paraId="29496DF3" w14:textId="77777777" w:rsidR="00091AF6" w:rsidRDefault="00A94406" w:rsidP="002B2199">
            <w:pPr>
              <w:suppressAutoHyphens/>
              <w:jc w:val="both"/>
              <w:rPr>
                <w:rFonts w:ascii="Arial" w:hAnsi="Arial" w:cs="Arial"/>
                <w:spacing w:val="-3"/>
                <w:sz w:val="22"/>
                <w:szCs w:val="22"/>
              </w:rPr>
            </w:pPr>
            <w:r>
              <w:rPr>
                <w:rFonts w:ascii="Arial" w:hAnsi="Arial" w:cs="Arial"/>
                <w:spacing w:val="-3"/>
                <w:sz w:val="22"/>
                <w:szCs w:val="22"/>
              </w:rPr>
              <w:t xml:space="preserve">Able to use initiative and be confident </w:t>
            </w:r>
            <w:r w:rsidR="002A5FC2">
              <w:rPr>
                <w:rFonts w:ascii="Arial" w:hAnsi="Arial" w:cs="Arial"/>
                <w:spacing w:val="-3"/>
                <w:sz w:val="22"/>
                <w:szCs w:val="22"/>
              </w:rPr>
              <w:t>in communicating with a wide range of people (internal and external) (A/I)</w:t>
            </w:r>
          </w:p>
          <w:p w14:paraId="57CCDED8" w14:textId="77777777" w:rsidR="00120A89" w:rsidRDefault="00DC2B54" w:rsidP="002B2199">
            <w:pPr>
              <w:suppressAutoHyphens/>
              <w:jc w:val="both"/>
              <w:rPr>
                <w:rFonts w:ascii="Arial" w:hAnsi="Arial" w:cs="Arial"/>
                <w:spacing w:val="-3"/>
                <w:sz w:val="22"/>
                <w:szCs w:val="22"/>
              </w:rPr>
            </w:pPr>
            <w:r>
              <w:rPr>
                <w:rFonts w:ascii="Arial" w:hAnsi="Arial" w:cs="Arial"/>
                <w:spacing w:val="-3"/>
                <w:sz w:val="22"/>
                <w:szCs w:val="22"/>
              </w:rPr>
              <w:t>Property compliance</w:t>
            </w:r>
            <w:r w:rsidR="00120A89">
              <w:rPr>
                <w:rFonts w:ascii="Arial" w:hAnsi="Arial" w:cs="Arial"/>
                <w:spacing w:val="-3"/>
                <w:sz w:val="22"/>
                <w:szCs w:val="22"/>
              </w:rPr>
              <w:t xml:space="preserve"> knowledge (A/I)</w:t>
            </w:r>
          </w:p>
          <w:p w14:paraId="36FEB5B0" w14:textId="51B701F7" w:rsidR="000E1446" w:rsidRPr="00091AF6" w:rsidRDefault="00120A89" w:rsidP="002B2199">
            <w:pPr>
              <w:suppressAutoHyphens/>
              <w:jc w:val="both"/>
              <w:rPr>
                <w:rFonts w:ascii="Arial" w:hAnsi="Arial" w:cs="Arial"/>
                <w:spacing w:val="-3"/>
                <w:sz w:val="22"/>
                <w:szCs w:val="22"/>
              </w:rPr>
            </w:pPr>
            <w:r>
              <w:rPr>
                <w:rFonts w:ascii="Arial" w:hAnsi="Arial" w:cs="Arial"/>
                <w:spacing w:val="-3"/>
                <w:sz w:val="22"/>
                <w:szCs w:val="22"/>
              </w:rPr>
              <w:t xml:space="preserve">Building operations </w:t>
            </w:r>
            <w:r w:rsidR="000E1446">
              <w:rPr>
                <w:rFonts w:ascii="Arial" w:hAnsi="Arial" w:cs="Arial"/>
                <w:spacing w:val="-3"/>
                <w:sz w:val="22"/>
                <w:szCs w:val="22"/>
              </w:rPr>
              <w:t>experience (A/I)</w:t>
            </w:r>
          </w:p>
        </w:tc>
        <w:tc>
          <w:tcPr>
            <w:tcW w:w="4394" w:type="dxa"/>
            <w:tcBorders>
              <w:bottom w:val="single" w:sz="4" w:space="0" w:color="000000"/>
            </w:tcBorders>
          </w:tcPr>
          <w:p w14:paraId="4052F5DA" w14:textId="297847B8" w:rsidR="00D34417" w:rsidRDefault="00D34417" w:rsidP="00091AF6">
            <w:pPr>
              <w:suppressAutoHyphens/>
              <w:jc w:val="both"/>
              <w:rPr>
                <w:rFonts w:ascii="Arial" w:hAnsi="Arial" w:cs="Arial"/>
                <w:spacing w:val="-3"/>
                <w:sz w:val="22"/>
                <w:szCs w:val="22"/>
              </w:rPr>
            </w:pPr>
            <w:r>
              <w:rPr>
                <w:rFonts w:ascii="Arial" w:hAnsi="Arial" w:cs="Arial"/>
                <w:spacing w:val="-3"/>
                <w:sz w:val="22"/>
                <w:szCs w:val="22"/>
              </w:rPr>
              <w:t xml:space="preserve">Knowledge </w:t>
            </w:r>
            <w:r w:rsidR="000E1446">
              <w:rPr>
                <w:rFonts w:ascii="Arial" w:hAnsi="Arial" w:cs="Arial"/>
                <w:spacing w:val="-3"/>
                <w:sz w:val="22"/>
                <w:szCs w:val="22"/>
              </w:rPr>
              <w:t xml:space="preserve">or experience </w:t>
            </w:r>
            <w:r>
              <w:rPr>
                <w:rFonts w:ascii="Arial" w:hAnsi="Arial" w:cs="Arial"/>
                <w:spacing w:val="-3"/>
                <w:sz w:val="22"/>
                <w:szCs w:val="22"/>
              </w:rPr>
              <w:t xml:space="preserve">of </w:t>
            </w:r>
            <w:r w:rsidR="000E1446">
              <w:rPr>
                <w:rFonts w:ascii="Arial" w:hAnsi="Arial" w:cs="Arial"/>
                <w:spacing w:val="-3"/>
                <w:sz w:val="22"/>
                <w:szCs w:val="22"/>
              </w:rPr>
              <w:t>a</w:t>
            </w:r>
            <w:r w:rsidR="001907B6">
              <w:rPr>
                <w:rFonts w:ascii="Arial" w:hAnsi="Arial" w:cs="Arial"/>
                <w:spacing w:val="-3"/>
                <w:sz w:val="22"/>
                <w:szCs w:val="22"/>
              </w:rPr>
              <w:t xml:space="preserve"> wider</w:t>
            </w:r>
            <w:r w:rsidR="000E1446">
              <w:rPr>
                <w:rFonts w:ascii="Arial" w:hAnsi="Arial" w:cs="Arial"/>
                <w:spacing w:val="-3"/>
                <w:sz w:val="22"/>
                <w:szCs w:val="22"/>
              </w:rPr>
              <w:t xml:space="preserve"> estates or facilities function</w:t>
            </w:r>
            <w:r w:rsidR="002B2199">
              <w:rPr>
                <w:rFonts w:ascii="Arial" w:hAnsi="Arial" w:cs="Arial"/>
                <w:spacing w:val="-3"/>
                <w:sz w:val="22"/>
                <w:szCs w:val="22"/>
              </w:rPr>
              <w:t xml:space="preserve"> (A/I)</w:t>
            </w:r>
          </w:p>
          <w:p w14:paraId="30D7AA69" w14:textId="31D56A67" w:rsidR="00091AF6" w:rsidRPr="00091AF6" w:rsidRDefault="00091AF6" w:rsidP="00091AF6">
            <w:pPr>
              <w:suppressAutoHyphens/>
              <w:jc w:val="both"/>
              <w:rPr>
                <w:rFonts w:ascii="Arial" w:hAnsi="Arial" w:cs="Arial"/>
                <w:spacing w:val="-3"/>
                <w:sz w:val="22"/>
                <w:szCs w:val="22"/>
              </w:rPr>
            </w:pP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009646E5">
        <w:tc>
          <w:tcPr>
            <w:tcW w:w="5812" w:type="dxa"/>
            <w:tcBorders>
              <w:bottom w:val="single" w:sz="4" w:space="0" w:color="000000"/>
            </w:tcBorders>
          </w:tcPr>
          <w:p w14:paraId="54108F7C" w14:textId="1BA8A931" w:rsidR="00091AF6" w:rsidRPr="00091AF6" w:rsidRDefault="00091AF6" w:rsidP="00091AF6">
            <w:pPr>
              <w:suppressAutoHyphens/>
              <w:jc w:val="both"/>
              <w:rPr>
                <w:rFonts w:ascii="Arial" w:hAnsi="Arial" w:cs="Arial"/>
                <w:spacing w:val="-3"/>
                <w:sz w:val="22"/>
                <w:szCs w:val="22"/>
              </w:rPr>
            </w:pPr>
            <w:r w:rsidRPr="00091AF6">
              <w:rPr>
                <w:rFonts w:ascii="Arial" w:hAnsi="Arial" w:cs="Arial"/>
                <w:spacing w:val="-3"/>
                <w:sz w:val="22"/>
                <w:szCs w:val="22"/>
              </w:rPr>
              <w:t>High levels of interest in the work and achievement of students (</w:t>
            </w:r>
            <w:r w:rsidR="000D4D16">
              <w:rPr>
                <w:rFonts w:ascii="Arial" w:hAnsi="Arial" w:cs="Arial"/>
                <w:spacing w:val="-3"/>
                <w:sz w:val="22"/>
                <w:szCs w:val="22"/>
              </w:rPr>
              <w:t>A/</w:t>
            </w:r>
            <w:r w:rsidRPr="00091AF6">
              <w:rPr>
                <w:rFonts w:ascii="Arial" w:hAnsi="Arial" w:cs="Arial"/>
                <w:spacing w:val="-3"/>
                <w:sz w:val="22"/>
                <w:szCs w:val="22"/>
              </w:rPr>
              <w:t>I)</w:t>
            </w:r>
          </w:p>
          <w:p w14:paraId="7196D064" w14:textId="14992448" w:rsidR="00E34F59" w:rsidRPr="00091AF6" w:rsidRDefault="00091AF6" w:rsidP="00091AF6">
            <w:pPr>
              <w:suppressAutoHyphens/>
              <w:jc w:val="both"/>
              <w:rPr>
                <w:rFonts w:ascii="Arial" w:hAnsi="Arial" w:cs="Arial"/>
                <w:b/>
                <w:spacing w:val="-3"/>
                <w:sz w:val="22"/>
                <w:szCs w:val="22"/>
              </w:rPr>
            </w:pPr>
            <w:r w:rsidRPr="00091AF6">
              <w:rPr>
                <w:rFonts w:ascii="Arial" w:hAnsi="Arial" w:cs="Arial"/>
                <w:spacing w:val="-3"/>
                <w:sz w:val="22"/>
                <w:szCs w:val="22"/>
              </w:rPr>
              <w:t>Full commitment to ensuring high quality support for the curriculum experience (</w:t>
            </w:r>
            <w:r w:rsidR="000D4D16">
              <w:rPr>
                <w:rFonts w:ascii="Arial" w:hAnsi="Arial" w:cs="Arial"/>
                <w:spacing w:val="-3"/>
                <w:sz w:val="22"/>
                <w:szCs w:val="22"/>
              </w:rPr>
              <w:t>A/</w:t>
            </w:r>
            <w:r w:rsidRPr="00091AF6">
              <w:rPr>
                <w:rFonts w:ascii="Arial" w:hAnsi="Arial" w:cs="Arial"/>
                <w:spacing w:val="-3"/>
                <w:sz w:val="22"/>
                <w:szCs w:val="22"/>
              </w:rPr>
              <w:t>I)</w:t>
            </w:r>
          </w:p>
        </w:tc>
        <w:tc>
          <w:tcPr>
            <w:tcW w:w="4394" w:type="dxa"/>
            <w:tcBorders>
              <w:bottom w:val="single" w:sz="4" w:space="0" w:color="000000"/>
            </w:tcBorders>
          </w:tcPr>
          <w:p w14:paraId="34FF1C98" w14:textId="2777BC3F" w:rsidR="00AE7EC4" w:rsidRPr="00091AF6" w:rsidRDefault="00091AF6" w:rsidP="004A6AB6">
            <w:pPr>
              <w:suppressAutoHyphens/>
              <w:jc w:val="both"/>
              <w:rPr>
                <w:rFonts w:ascii="Arial" w:hAnsi="Arial" w:cs="Arial"/>
                <w:spacing w:val="-3"/>
                <w:sz w:val="22"/>
                <w:szCs w:val="22"/>
              </w:rPr>
            </w:pPr>
            <w:r w:rsidRPr="00091AF6">
              <w:rPr>
                <w:rFonts w:ascii="Arial" w:hAnsi="Arial" w:cs="Arial"/>
                <w:spacing w:val="-3"/>
                <w:sz w:val="22"/>
                <w:szCs w:val="22"/>
              </w:rPr>
              <w:t>Empathy with education and land-based sector generally (A/I)</w:t>
            </w: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0B2BB610" w:rsidR="00E34F59" w:rsidRPr="00881D7C" w:rsidRDefault="00E34F59" w:rsidP="009646E5">
            <w:pPr>
              <w:suppressAutoHyphens/>
              <w:jc w:val="both"/>
              <w:rPr>
                <w:rFonts w:ascii="Arial" w:hAnsi="Arial" w:cs="Arial"/>
                <w:spacing w:val="-3"/>
                <w:sz w:val="22"/>
                <w:szCs w:val="22"/>
              </w:rPr>
            </w:pPr>
            <w:r w:rsidRPr="00881D7C">
              <w:rPr>
                <w:rFonts w:ascii="Arial" w:hAnsi="Arial" w:cs="Arial"/>
                <w:spacing w:val="-3"/>
                <w:sz w:val="22"/>
                <w:szCs w:val="22"/>
              </w:rPr>
              <w:t xml:space="preserve">Excellent interpersonal </w:t>
            </w:r>
            <w:r w:rsidR="00BB12F2" w:rsidRPr="00881D7C">
              <w:rPr>
                <w:rFonts w:ascii="Arial" w:hAnsi="Arial" w:cs="Arial"/>
                <w:spacing w:val="-3"/>
                <w:sz w:val="22"/>
                <w:szCs w:val="22"/>
              </w:rPr>
              <w:t>skills (</w:t>
            </w:r>
            <w:r w:rsidRPr="00881D7C">
              <w:rPr>
                <w:rFonts w:ascii="Arial" w:hAnsi="Arial" w:cs="Arial"/>
                <w:spacing w:val="-3"/>
                <w:sz w:val="22"/>
                <w:szCs w:val="22"/>
              </w:rPr>
              <w:t>I)</w:t>
            </w:r>
          </w:p>
          <w:p w14:paraId="0FF564A3" w14:textId="2BE1658A" w:rsidR="00E34F59" w:rsidRPr="00881D7C" w:rsidRDefault="00881D7C" w:rsidP="009646E5">
            <w:pPr>
              <w:suppressAutoHyphens/>
              <w:jc w:val="both"/>
              <w:rPr>
                <w:rFonts w:ascii="Arial" w:hAnsi="Arial" w:cs="Arial"/>
                <w:spacing w:val="-3"/>
                <w:sz w:val="22"/>
                <w:szCs w:val="22"/>
              </w:rPr>
            </w:pPr>
            <w:r w:rsidRPr="00881D7C">
              <w:rPr>
                <w:rFonts w:ascii="Arial" w:hAnsi="Arial" w:cs="Arial"/>
                <w:spacing w:val="-3"/>
                <w:sz w:val="22"/>
                <w:szCs w:val="22"/>
              </w:rPr>
              <w:t xml:space="preserve">Friendly and </w:t>
            </w:r>
            <w:r w:rsidR="00BB12F2" w:rsidRPr="00881D7C">
              <w:rPr>
                <w:rFonts w:ascii="Arial" w:hAnsi="Arial" w:cs="Arial"/>
                <w:spacing w:val="-3"/>
                <w:sz w:val="22"/>
                <w:szCs w:val="22"/>
              </w:rPr>
              <w:t>approachable (</w:t>
            </w:r>
            <w:r w:rsidR="00E34F59" w:rsidRPr="00881D7C">
              <w:rPr>
                <w:rFonts w:ascii="Arial" w:hAnsi="Arial" w:cs="Arial"/>
                <w:spacing w:val="-3"/>
                <w:sz w:val="22"/>
                <w:szCs w:val="22"/>
              </w:rPr>
              <w:t>I)</w:t>
            </w:r>
          </w:p>
          <w:p w14:paraId="2D861B6F" w14:textId="5FCB0479" w:rsidR="00E34F59" w:rsidRPr="00881D7C" w:rsidRDefault="00E34F59" w:rsidP="009646E5">
            <w:pPr>
              <w:suppressAutoHyphens/>
              <w:jc w:val="both"/>
              <w:rPr>
                <w:rFonts w:ascii="Arial" w:hAnsi="Arial" w:cs="Arial"/>
                <w:spacing w:val="-3"/>
                <w:sz w:val="22"/>
                <w:szCs w:val="22"/>
              </w:rPr>
            </w:pPr>
            <w:r w:rsidRPr="00881D7C">
              <w:rPr>
                <w:rFonts w:ascii="Arial" w:hAnsi="Arial" w:cs="Arial"/>
                <w:spacing w:val="-3"/>
                <w:sz w:val="22"/>
                <w:szCs w:val="22"/>
              </w:rPr>
              <w:t xml:space="preserve">Person centred </w:t>
            </w:r>
            <w:r w:rsidR="00BB12F2" w:rsidRPr="00881D7C">
              <w:rPr>
                <w:rFonts w:ascii="Arial" w:hAnsi="Arial" w:cs="Arial"/>
                <w:spacing w:val="-3"/>
                <w:sz w:val="22"/>
                <w:szCs w:val="22"/>
              </w:rPr>
              <w:t>approach (</w:t>
            </w:r>
            <w:r w:rsidRPr="00881D7C">
              <w:rPr>
                <w:rFonts w:ascii="Arial" w:hAnsi="Arial" w:cs="Arial"/>
                <w:spacing w:val="-3"/>
                <w:sz w:val="22"/>
                <w:szCs w:val="22"/>
              </w:rPr>
              <w:t>I)</w:t>
            </w:r>
          </w:p>
          <w:p w14:paraId="0CD739B5" w14:textId="62DC427E" w:rsidR="00881D7C" w:rsidRDefault="00881D7C" w:rsidP="00881D7C">
            <w:pPr>
              <w:suppressAutoHyphens/>
              <w:jc w:val="both"/>
              <w:rPr>
                <w:rFonts w:ascii="Arial" w:hAnsi="Arial" w:cs="Arial"/>
                <w:spacing w:val="-3"/>
                <w:sz w:val="22"/>
                <w:szCs w:val="22"/>
              </w:rPr>
            </w:pPr>
            <w:r w:rsidRPr="00881D7C">
              <w:rPr>
                <w:rFonts w:ascii="Arial" w:hAnsi="Arial" w:cs="Arial"/>
                <w:spacing w:val="-3"/>
                <w:sz w:val="22"/>
                <w:szCs w:val="22"/>
              </w:rPr>
              <w:t xml:space="preserve">Able to motivate and inspire staff and students to high achievements (A/I) </w:t>
            </w:r>
          </w:p>
          <w:p w14:paraId="0A7E877F" w14:textId="06732539" w:rsidR="003141FD" w:rsidRPr="00881D7C" w:rsidRDefault="003141FD" w:rsidP="00881D7C">
            <w:pPr>
              <w:suppressAutoHyphens/>
              <w:jc w:val="both"/>
              <w:rPr>
                <w:rFonts w:ascii="Arial" w:hAnsi="Arial" w:cs="Arial"/>
                <w:spacing w:val="-3"/>
                <w:sz w:val="22"/>
                <w:szCs w:val="22"/>
              </w:rPr>
            </w:pPr>
            <w:r>
              <w:rPr>
                <w:rFonts w:ascii="Arial" w:hAnsi="Arial" w:cs="Arial"/>
                <w:spacing w:val="-3"/>
                <w:sz w:val="22"/>
                <w:szCs w:val="22"/>
              </w:rPr>
              <w:t>Organised and logical (I)</w:t>
            </w:r>
          </w:p>
          <w:p w14:paraId="76B0359C" w14:textId="520ABAF8" w:rsidR="00881D7C" w:rsidRPr="00881D7C" w:rsidRDefault="00881D7C" w:rsidP="00881D7C">
            <w:pPr>
              <w:suppressAutoHyphens/>
              <w:jc w:val="both"/>
              <w:rPr>
                <w:rFonts w:ascii="Arial" w:hAnsi="Arial" w:cs="Arial"/>
                <w:spacing w:val="-3"/>
                <w:sz w:val="22"/>
                <w:szCs w:val="22"/>
              </w:rPr>
            </w:pPr>
          </w:p>
        </w:tc>
        <w:tc>
          <w:tcPr>
            <w:tcW w:w="4394" w:type="dxa"/>
            <w:tcBorders>
              <w:bottom w:val="single" w:sz="4" w:space="0" w:color="000000"/>
            </w:tcBorders>
          </w:tcPr>
          <w:p w14:paraId="6D072C0D" w14:textId="229BCE23" w:rsidR="00E34F59" w:rsidRPr="00E34F59" w:rsidRDefault="00E34F59" w:rsidP="00091AF6">
            <w:pPr>
              <w:suppressAutoHyphens/>
              <w:jc w:val="both"/>
              <w:rPr>
                <w:rFonts w:ascii="Arial" w:hAnsi="Arial" w:cs="Arial"/>
                <w:spacing w:val="-3"/>
                <w:sz w:val="21"/>
                <w:szCs w:val="21"/>
              </w:rPr>
            </w:pPr>
          </w:p>
        </w:tc>
      </w:tr>
    </w:tbl>
    <w:p w14:paraId="22A85979" w14:textId="77777777" w:rsidR="00881D7C" w:rsidRDefault="00881D7C">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E34F59" w:rsidRPr="00E3248D" w14:paraId="74F795F1" w14:textId="77777777" w:rsidTr="00691B8B">
        <w:tc>
          <w:tcPr>
            <w:tcW w:w="10206" w:type="dxa"/>
            <w:gridSpan w:val="2"/>
            <w:shd w:val="clear" w:color="auto" w:fill="167844"/>
          </w:tcPr>
          <w:p w14:paraId="4CB830D1" w14:textId="54963CD3"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lastRenderedPageBreak/>
              <w:t>General</w:t>
            </w:r>
          </w:p>
        </w:tc>
      </w:tr>
      <w:tr w:rsidR="00E34F59" w:rsidRPr="00E3248D" w14:paraId="6153FD8D" w14:textId="77777777" w:rsidTr="009646E5">
        <w:tc>
          <w:tcPr>
            <w:tcW w:w="5812" w:type="dxa"/>
            <w:tcBorders>
              <w:bottom w:val="single" w:sz="4" w:space="0" w:color="000000"/>
            </w:tcBorders>
          </w:tcPr>
          <w:p w14:paraId="37D27E56" w14:textId="3F67D211" w:rsidR="00EE2EE2" w:rsidRPr="00D12F4E" w:rsidRDefault="00EE2EE2" w:rsidP="00D12F4E">
            <w:pPr>
              <w:suppressAutoHyphens/>
              <w:jc w:val="both"/>
              <w:rPr>
                <w:rFonts w:ascii="Arial" w:hAnsi="Arial" w:cs="Arial"/>
                <w:spacing w:val="-3"/>
                <w:sz w:val="22"/>
                <w:szCs w:val="22"/>
              </w:rPr>
            </w:pPr>
            <w:r w:rsidRPr="00D12F4E">
              <w:rPr>
                <w:rFonts w:ascii="Arial" w:hAnsi="Arial" w:cs="Arial"/>
                <w:spacing w:val="-3"/>
                <w:sz w:val="22"/>
                <w:szCs w:val="22"/>
              </w:rPr>
              <w:t xml:space="preserve">An understanding of “safeguarding” and its importance within the College </w:t>
            </w:r>
            <w:r w:rsidR="00721977" w:rsidRPr="00D12F4E">
              <w:rPr>
                <w:rFonts w:ascii="Arial" w:hAnsi="Arial" w:cs="Arial"/>
                <w:spacing w:val="-3"/>
                <w:sz w:val="22"/>
                <w:szCs w:val="22"/>
              </w:rPr>
              <w:t>* (</w:t>
            </w:r>
            <w:r w:rsidRPr="00D12F4E">
              <w:rPr>
                <w:rFonts w:ascii="Arial" w:hAnsi="Arial" w:cs="Arial"/>
                <w:spacing w:val="-3"/>
                <w:sz w:val="22"/>
                <w:szCs w:val="22"/>
              </w:rPr>
              <w:t>A/I)</w:t>
            </w:r>
          </w:p>
          <w:p w14:paraId="7FFEC1B4" w14:textId="4979A395" w:rsidR="00EE2EE2" w:rsidRPr="00D12F4E" w:rsidRDefault="00EE2EE2" w:rsidP="00D12F4E">
            <w:pPr>
              <w:suppressAutoHyphens/>
              <w:jc w:val="both"/>
              <w:rPr>
                <w:rFonts w:ascii="Arial" w:hAnsi="Arial" w:cs="Arial"/>
                <w:spacing w:val="-3"/>
                <w:sz w:val="22"/>
                <w:szCs w:val="22"/>
              </w:rPr>
            </w:pPr>
            <w:r w:rsidRPr="00D12F4E">
              <w:rPr>
                <w:rFonts w:ascii="Arial" w:hAnsi="Arial" w:cs="Arial"/>
                <w:spacing w:val="-3"/>
                <w:sz w:val="22"/>
                <w:szCs w:val="22"/>
              </w:rPr>
              <w:t xml:space="preserve">An </w:t>
            </w:r>
            <w:r w:rsidR="00091AF6">
              <w:rPr>
                <w:rFonts w:ascii="Arial" w:hAnsi="Arial" w:cs="Arial"/>
                <w:spacing w:val="-3"/>
                <w:sz w:val="22"/>
                <w:szCs w:val="22"/>
              </w:rPr>
              <w:t xml:space="preserve">excellent </w:t>
            </w:r>
            <w:r w:rsidRPr="00D12F4E">
              <w:rPr>
                <w:rFonts w:ascii="Arial" w:hAnsi="Arial" w:cs="Arial"/>
                <w:spacing w:val="-3"/>
                <w:sz w:val="22"/>
                <w:szCs w:val="22"/>
              </w:rPr>
              <w:t>understanding of health</w:t>
            </w:r>
            <w:r w:rsidR="00881D7C" w:rsidRPr="00D12F4E">
              <w:rPr>
                <w:rFonts w:ascii="Arial" w:hAnsi="Arial" w:cs="Arial"/>
                <w:spacing w:val="-3"/>
                <w:sz w:val="22"/>
                <w:szCs w:val="22"/>
              </w:rPr>
              <w:t>,</w:t>
            </w:r>
            <w:r w:rsidRPr="00D12F4E">
              <w:rPr>
                <w:rFonts w:ascii="Arial" w:hAnsi="Arial" w:cs="Arial"/>
                <w:spacing w:val="-3"/>
                <w:sz w:val="22"/>
                <w:szCs w:val="22"/>
              </w:rPr>
              <w:t xml:space="preserve"> safety </w:t>
            </w:r>
            <w:r w:rsidR="00881D7C" w:rsidRPr="00D12F4E">
              <w:rPr>
                <w:rFonts w:ascii="Arial" w:hAnsi="Arial" w:cs="Arial"/>
                <w:spacing w:val="-3"/>
                <w:sz w:val="22"/>
                <w:szCs w:val="22"/>
              </w:rPr>
              <w:t xml:space="preserve">and sustainability </w:t>
            </w:r>
            <w:r w:rsidRPr="00D12F4E">
              <w:rPr>
                <w:rFonts w:ascii="Arial" w:hAnsi="Arial" w:cs="Arial"/>
                <w:spacing w:val="-3"/>
                <w:sz w:val="22"/>
                <w:szCs w:val="22"/>
              </w:rPr>
              <w:t xml:space="preserve">requirements of a working </w:t>
            </w:r>
            <w:r w:rsidR="00C172AD" w:rsidRPr="00D12F4E">
              <w:rPr>
                <w:rFonts w:ascii="Arial" w:hAnsi="Arial" w:cs="Arial"/>
                <w:spacing w:val="-3"/>
                <w:sz w:val="22"/>
                <w:szCs w:val="22"/>
              </w:rPr>
              <w:t>environment (</w:t>
            </w:r>
            <w:r w:rsidRPr="00D12F4E">
              <w:rPr>
                <w:rFonts w:ascii="Arial" w:hAnsi="Arial" w:cs="Arial"/>
                <w:spacing w:val="-3"/>
                <w:sz w:val="22"/>
                <w:szCs w:val="22"/>
              </w:rPr>
              <w:t>A/I)</w:t>
            </w:r>
          </w:p>
          <w:p w14:paraId="77ADDBC7" w14:textId="4BEC5F57" w:rsidR="00E34F59" w:rsidRPr="00D12F4E" w:rsidRDefault="00EE2EE2" w:rsidP="00D12F4E">
            <w:pPr>
              <w:suppressAutoHyphens/>
              <w:jc w:val="both"/>
              <w:rPr>
                <w:rFonts w:ascii="Arial" w:hAnsi="Arial" w:cs="Arial"/>
                <w:spacing w:val="-3"/>
                <w:sz w:val="22"/>
                <w:szCs w:val="22"/>
              </w:rPr>
            </w:pPr>
            <w:r w:rsidRPr="00D12F4E">
              <w:rPr>
                <w:rFonts w:ascii="Arial" w:hAnsi="Arial" w:cs="Arial"/>
                <w:spacing w:val="-3"/>
                <w:sz w:val="22"/>
                <w:szCs w:val="22"/>
              </w:rPr>
              <w:t>An understanding of</w:t>
            </w:r>
            <w:r w:rsidR="00881D7C" w:rsidRPr="00D12F4E">
              <w:rPr>
                <w:rFonts w:ascii="Arial" w:hAnsi="Arial" w:cs="Arial"/>
                <w:spacing w:val="-3"/>
                <w:sz w:val="22"/>
                <w:szCs w:val="22"/>
              </w:rPr>
              <w:t xml:space="preserve"> and a willingness to promote and develop</w:t>
            </w:r>
            <w:r w:rsidRPr="00D12F4E">
              <w:rPr>
                <w:rFonts w:ascii="Arial" w:hAnsi="Arial" w:cs="Arial"/>
                <w:spacing w:val="-3"/>
                <w:sz w:val="22"/>
                <w:szCs w:val="22"/>
              </w:rPr>
              <w:t xml:space="preserve"> Fairness, Respect, Equality, Diversity, Inclusion and Engagement (FREDIE) issues within an educational </w:t>
            </w:r>
            <w:r w:rsidR="00C172AD" w:rsidRPr="00D12F4E">
              <w:rPr>
                <w:rFonts w:ascii="Arial" w:hAnsi="Arial" w:cs="Arial"/>
                <w:spacing w:val="-3"/>
                <w:sz w:val="22"/>
                <w:szCs w:val="22"/>
              </w:rPr>
              <w:t>context (</w:t>
            </w:r>
            <w:r w:rsidRPr="00D12F4E">
              <w:rPr>
                <w:rFonts w:ascii="Arial" w:hAnsi="Arial" w:cs="Arial"/>
                <w:spacing w:val="-3"/>
                <w:sz w:val="22"/>
                <w:szCs w:val="22"/>
              </w:rPr>
              <w:t>A/I)</w:t>
            </w:r>
          </w:p>
        </w:tc>
        <w:tc>
          <w:tcPr>
            <w:tcW w:w="4394" w:type="dxa"/>
            <w:tcBorders>
              <w:bottom w:val="single" w:sz="4" w:space="0" w:color="000000"/>
            </w:tcBorders>
          </w:tcPr>
          <w:p w14:paraId="48A21919" w14:textId="26D4E939" w:rsidR="00E34F59" w:rsidRPr="00E34F59" w:rsidRDefault="00E34F59" w:rsidP="00091AF6">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6ED85543" w:rsidR="00E34F59" w:rsidRPr="00D12F4E" w:rsidRDefault="00E34F59" w:rsidP="00C172AD">
            <w:pPr>
              <w:rPr>
                <w:rFonts w:ascii="Arial" w:hAnsi="Arial" w:cs="Arial"/>
                <w:spacing w:val="-3"/>
                <w:sz w:val="22"/>
                <w:szCs w:val="22"/>
              </w:rPr>
            </w:pPr>
            <w:r w:rsidRPr="00D12F4E">
              <w:rPr>
                <w:rFonts w:ascii="Arial" w:hAnsi="Arial" w:cs="Arial"/>
                <w:spacing w:val="-3"/>
                <w:sz w:val="22"/>
                <w:szCs w:val="22"/>
              </w:rPr>
              <w:t>Willing to apply for Disclosure &amp; Barring Service clearance</w:t>
            </w:r>
            <w:r w:rsidR="00C172AD">
              <w:rPr>
                <w:rFonts w:ascii="Arial" w:hAnsi="Arial" w:cs="Arial"/>
                <w:spacing w:val="-3"/>
                <w:sz w:val="22"/>
                <w:szCs w:val="22"/>
              </w:rPr>
              <w:t xml:space="preserve"> -</w:t>
            </w:r>
            <w:r w:rsidRPr="00D12F4E">
              <w:rPr>
                <w:rFonts w:ascii="Arial" w:hAnsi="Arial" w:cs="Arial"/>
                <w:spacing w:val="-3"/>
                <w:sz w:val="22"/>
                <w:szCs w:val="22"/>
              </w:rPr>
              <w:t xml:space="preserve"> Enhanced level </w:t>
            </w:r>
            <w:r w:rsidRPr="00D12F4E">
              <w:rPr>
                <w:rFonts w:ascii="Arial" w:hAnsi="Arial" w:cs="Arial"/>
                <w:sz w:val="22"/>
                <w:szCs w:val="22"/>
              </w:rPr>
              <w:t>(important further information below)</w:t>
            </w:r>
            <w:r w:rsidRPr="00D12F4E">
              <w:rPr>
                <w:rFonts w:ascii="Arial" w:hAnsi="Arial" w:cs="Arial"/>
                <w:spacing w:val="-3"/>
                <w:sz w:val="22"/>
                <w:szCs w:val="22"/>
              </w:rPr>
              <w:t>(A/I)</w:t>
            </w:r>
          </w:p>
          <w:p w14:paraId="53F26C2E" w14:textId="05C37A40" w:rsidR="00E34F59" w:rsidRPr="00D12F4E" w:rsidRDefault="00E34F59" w:rsidP="009646E5">
            <w:pPr>
              <w:suppressAutoHyphens/>
              <w:jc w:val="both"/>
              <w:rPr>
                <w:rFonts w:ascii="Arial" w:hAnsi="Arial" w:cs="Arial"/>
                <w:spacing w:val="-3"/>
                <w:sz w:val="22"/>
                <w:szCs w:val="22"/>
              </w:rPr>
            </w:pPr>
            <w:r w:rsidRPr="00D12F4E">
              <w:rPr>
                <w:rFonts w:ascii="Arial" w:hAnsi="Arial" w:cs="Arial"/>
                <w:spacing w:val="-3"/>
                <w:sz w:val="22"/>
                <w:szCs w:val="22"/>
              </w:rPr>
              <w:t xml:space="preserve">Ability and willingness to work </w:t>
            </w:r>
            <w:r w:rsidR="00C172AD" w:rsidRPr="00D12F4E">
              <w:rPr>
                <w:rFonts w:ascii="Arial" w:hAnsi="Arial" w:cs="Arial"/>
                <w:spacing w:val="-3"/>
                <w:sz w:val="22"/>
                <w:szCs w:val="22"/>
              </w:rPr>
              <w:t>flexibly (</w:t>
            </w:r>
            <w:r w:rsidRPr="00D12F4E">
              <w:rPr>
                <w:rFonts w:ascii="Arial" w:hAnsi="Arial" w:cs="Arial"/>
                <w:spacing w:val="-3"/>
                <w:sz w:val="22"/>
                <w:szCs w:val="22"/>
              </w:rPr>
              <w:t>I)</w:t>
            </w:r>
          </w:p>
          <w:p w14:paraId="0A8B5BBE" w14:textId="2BCF3C90" w:rsidR="00E34F59" w:rsidRPr="00D12F4E" w:rsidRDefault="00E34F59" w:rsidP="009646E5">
            <w:pPr>
              <w:suppressAutoHyphens/>
              <w:jc w:val="both"/>
              <w:rPr>
                <w:rFonts w:ascii="Arial" w:hAnsi="Arial" w:cs="Arial"/>
                <w:spacing w:val="-3"/>
                <w:sz w:val="22"/>
                <w:szCs w:val="22"/>
              </w:rPr>
            </w:pPr>
            <w:r w:rsidRPr="00D12F4E">
              <w:rPr>
                <w:rFonts w:ascii="Arial" w:hAnsi="Arial" w:cs="Arial"/>
                <w:spacing w:val="-3"/>
                <w:sz w:val="22"/>
                <w:szCs w:val="22"/>
              </w:rPr>
              <w:t xml:space="preserve">Possess a current driving licence </w:t>
            </w:r>
            <w:r w:rsidR="00881D7C" w:rsidRPr="00D12F4E">
              <w:rPr>
                <w:rFonts w:ascii="Arial" w:hAnsi="Arial" w:cs="Arial"/>
                <w:spacing w:val="-3"/>
                <w:sz w:val="22"/>
                <w:szCs w:val="22"/>
              </w:rPr>
              <w:t>/</w:t>
            </w:r>
            <w:r w:rsidRPr="00D12F4E">
              <w:rPr>
                <w:rFonts w:ascii="Arial" w:hAnsi="Arial" w:cs="Arial"/>
                <w:spacing w:val="-3"/>
                <w:sz w:val="22"/>
                <w:szCs w:val="22"/>
              </w:rPr>
              <w:t xml:space="preserve"> willing</w:t>
            </w:r>
            <w:r w:rsidR="00D12F4E" w:rsidRPr="00D12F4E">
              <w:rPr>
                <w:rFonts w:ascii="Arial" w:hAnsi="Arial" w:cs="Arial"/>
                <w:spacing w:val="-3"/>
                <w:sz w:val="22"/>
                <w:szCs w:val="22"/>
              </w:rPr>
              <w:t xml:space="preserve"> and able</w:t>
            </w:r>
            <w:r w:rsidRPr="00D12F4E">
              <w:rPr>
                <w:rFonts w:ascii="Arial" w:hAnsi="Arial" w:cs="Arial"/>
                <w:spacing w:val="-3"/>
                <w:sz w:val="22"/>
                <w:szCs w:val="22"/>
              </w:rPr>
              <w:t xml:space="preserve"> to travel as required (A/I)</w:t>
            </w:r>
          </w:p>
        </w:tc>
        <w:tc>
          <w:tcPr>
            <w:tcW w:w="4394" w:type="dxa"/>
          </w:tcPr>
          <w:p w14:paraId="6BD18F9B" w14:textId="6BCDF09C" w:rsidR="00E34F59" w:rsidRPr="00E34F59" w:rsidRDefault="00E34F59" w:rsidP="00091AF6">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D12F4E" w:rsidRDefault="006B2461" w:rsidP="00D82B50">
      <w:pPr>
        <w:suppressAutoHyphens/>
        <w:jc w:val="center"/>
        <w:rPr>
          <w:rFonts w:ascii="Arial" w:hAnsi="Arial" w:cs="Arial"/>
          <w:b/>
          <w:sz w:val="22"/>
          <w:szCs w:val="22"/>
        </w:rPr>
      </w:pPr>
      <w:r w:rsidRPr="00D12F4E">
        <w:rPr>
          <w:rFonts w:ascii="Arial" w:hAnsi="Arial" w:cs="Arial"/>
          <w:b/>
          <w:sz w:val="22"/>
          <w:szCs w:val="22"/>
        </w:rPr>
        <w:lastRenderedPageBreak/>
        <w:t>T</w:t>
      </w:r>
      <w:r w:rsidR="00D82B50" w:rsidRPr="00D12F4E">
        <w:rPr>
          <w:rFonts w:ascii="Arial" w:hAnsi="Arial" w:cs="Arial"/>
          <w:b/>
          <w:sz w:val="22"/>
          <w:szCs w:val="22"/>
        </w:rPr>
        <w:t>ERMS AND CONDITIONS</w:t>
      </w:r>
    </w:p>
    <w:p w14:paraId="5B08B5D1" w14:textId="77777777" w:rsidR="00D82B50" w:rsidRPr="00D12F4E" w:rsidRDefault="00D82B50" w:rsidP="00D82B50">
      <w:pPr>
        <w:rPr>
          <w:rFonts w:ascii="Arial" w:hAnsi="Arial" w:cs="Arial"/>
          <w:sz w:val="22"/>
          <w:szCs w:val="22"/>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290AD708">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D12F4E" w:rsidRDefault="00A63814" w:rsidP="001C78B2">
            <w:pPr>
              <w:suppressAutoHyphens/>
              <w:jc w:val="both"/>
              <w:rPr>
                <w:rFonts w:ascii="Arial" w:hAnsi="Arial" w:cs="Arial"/>
                <w:b/>
                <w:color w:val="FFFFFF"/>
                <w:spacing w:val="-3"/>
                <w:sz w:val="22"/>
                <w:szCs w:val="22"/>
              </w:rPr>
            </w:pPr>
            <w:r w:rsidRPr="00D12F4E">
              <w:rPr>
                <w:rFonts w:ascii="Arial" w:hAnsi="Arial" w:cs="Arial"/>
                <w:b/>
                <w:color w:val="FFFFFF"/>
                <w:spacing w:val="-3"/>
                <w:sz w:val="22"/>
                <w:szCs w:val="22"/>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D12F4E" w:rsidRDefault="00A63814" w:rsidP="001C78B2">
            <w:pPr>
              <w:suppressAutoHyphens/>
              <w:rPr>
                <w:rFonts w:ascii="Arial" w:hAnsi="Arial" w:cs="Arial"/>
                <w:b/>
                <w:color w:val="FFFFFF"/>
                <w:spacing w:val="-3"/>
                <w:sz w:val="22"/>
                <w:szCs w:val="22"/>
              </w:rPr>
            </w:pPr>
            <w:r w:rsidRPr="00D12F4E">
              <w:rPr>
                <w:rFonts w:ascii="Arial" w:hAnsi="Arial" w:cs="Arial"/>
                <w:b/>
                <w:color w:val="FFFFFF"/>
                <w:spacing w:val="-3"/>
                <w:sz w:val="22"/>
                <w:szCs w:val="22"/>
              </w:rPr>
              <w:t>AREA OF WORK</w:t>
            </w:r>
          </w:p>
        </w:tc>
      </w:tr>
      <w:tr w:rsidR="00091AF6" w:rsidRPr="00A63814" w14:paraId="16DEB4AB" w14:textId="77777777" w:rsidTr="290AD708">
        <w:tc>
          <w:tcPr>
            <w:tcW w:w="4709" w:type="dxa"/>
            <w:tcBorders>
              <w:top w:val="single" w:sz="6" w:space="0" w:color="auto"/>
              <w:left w:val="single" w:sz="6" w:space="0" w:color="auto"/>
              <w:bottom w:val="nil"/>
              <w:right w:val="single" w:sz="6" w:space="0" w:color="auto"/>
            </w:tcBorders>
          </w:tcPr>
          <w:p w14:paraId="5CB50BEF" w14:textId="77777777" w:rsidR="00091AF6" w:rsidRDefault="00091AF6" w:rsidP="00091AF6">
            <w:pPr>
              <w:suppressAutoHyphens/>
              <w:jc w:val="center"/>
              <w:rPr>
                <w:rFonts w:ascii="Arial" w:hAnsi="Arial" w:cs="Arial"/>
                <w:spacing w:val="-3"/>
                <w:sz w:val="22"/>
                <w:szCs w:val="22"/>
              </w:rPr>
            </w:pPr>
          </w:p>
          <w:p w14:paraId="001605B1" w14:textId="215EABEF" w:rsidR="00091AF6" w:rsidRPr="00091AF6" w:rsidRDefault="007E7664" w:rsidP="00091AF6">
            <w:pPr>
              <w:suppressAutoHyphens/>
              <w:jc w:val="center"/>
              <w:rPr>
                <w:rFonts w:ascii="Arial" w:hAnsi="Arial" w:cs="Arial"/>
                <w:spacing w:val="-3"/>
                <w:sz w:val="22"/>
                <w:szCs w:val="22"/>
              </w:rPr>
            </w:pPr>
            <w:r>
              <w:rPr>
                <w:rFonts w:ascii="Arial" w:hAnsi="Arial" w:cs="Arial"/>
                <w:spacing w:val="-3"/>
                <w:sz w:val="22"/>
                <w:szCs w:val="22"/>
              </w:rPr>
              <w:t>Property Compliance</w:t>
            </w:r>
            <w:r w:rsidR="00091AF6" w:rsidRPr="00091AF6">
              <w:rPr>
                <w:rFonts w:ascii="Arial" w:hAnsi="Arial" w:cs="Arial"/>
                <w:spacing w:val="-3"/>
                <w:sz w:val="22"/>
                <w:szCs w:val="22"/>
              </w:rPr>
              <w:t xml:space="preserve"> </w:t>
            </w:r>
            <w:r w:rsidR="006F499C">
              <w:rPr>
                <w:rFonts w:ascii="Arial" w:hAnsi="Arial" w:cs="Arial"/>
                <w:spacing w:val="-3"/>
                <w:sz w:val="22"/>
                <w:szCs w:val="22"/>
              </w:rPr>
              <w:t>Administrator</w:t>
            </w:r>
          </w:p>
          <w:p w14:paraId="4B1F511A" w14:textId="0148738C" w:rsidR="00091AF6" w:rsidRPr="00091AF6" w:rsidRDefault="00091AF6" w:rsidP="00091AF6">
            <w:pPr>
              <w:suppressAutoHyphens/>
              <w:jc w:val="center"/>
              <w:rPr>
                <w:rFonts w:ascii="Arial" w:hAnsi="Arial" w:cs="Arial"/>
                <w:spacing w:val="-3"/>
                <w:sz w:val="22"/>
                <w:szCs w:val="22"/>
              </w:rPr>
            </w:pPr>
          </w:p>
        </w:tc>
        <w:tc>
          <w:tcPr>
            <w:tcW w:w="4931" w:type="dxa"/>
            <w:tcBorders>
              <w:top w:val="single" w:sz="6" w:space="0" w:color="auto"/>
              <w:left w:val="single" w:sz="6" w:space="0" w:color="auto"/>
              <w:bottom w:val="nil"/>
              <w:right w:val="single" w:sz="6" w:space="0" w:color="auto"/>
            </w:tcBorders>
          </w:tcPr>
          <w:p w14:paraId="606B2CDD" w14:textId="77777777" w:rsidR="00091AF6" w:rsidRDefault="00091AF6" w:rsidP="00091AF6">
            <w:pPr>
              <w:suppressAutoHyphens/>
              <w:jc w:val="center"/>
              <w:rPr>
                <w:rFonts w:ascii="Arial" w:hAnsi="Arial" w:cs="Arial"/>
                <w:spacing w:val="-3"/>
                <w:sz w:val="22"/>
                <w:szCs w:val="22"/>
              </w:rPr>
            </w:pPr>
          </w:p>
          <w:p w14:paraId="65F9C3DC" w14:textId="468918F5" w:rsidR="00091AF6" w:rsidRPr="00091AF6" w:rsidRDefault="00700F2E" w:rsidP="00091AF6">
            <w:pPr>
              <w:suppressAutoHyphens/>
              <w:jc w:val="center"/>
              <w:rPr>
                <w:rFonts w:ascii="Arial" w:hAnsi="Arial" w:cs="Arial"/>
                <w:spacing w:val="-3"/>
                <w:sz w:val="22"/>
                <w:szCs w:val="22"/>
              </w:rPr>
            </w:pPr>
            <w:r>
              <w:rPr>
                <w:rFonts w:ascii="Arial" w:hAnsi="Arial" w:cs="Arial"/>
                <w:spacing w:val="-3"/>
                <w:sz w:val="22"/>
                <w:szCs w:val="22"/>
              </w:rPr>
              <w:t>Estates and Facilities</w:t>
            </w:r>
          </w:p>
        </w:tc>
      </w:tr>
      <w:tr w:rsidR="00E34F59" w:rsidRPr="00A63814" w14:paraId="46FE77B3" w14:textId="77777777" w:rsidTr="290AD708">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D12F4E" w:rsidRDefault="00E34F59" w:rsidP="001C78B2">
            <w:pPr>
              <w:suppressAutoHyphens/>
              <w:jc w:val="both"/>
              <w:rPr>
                <w:rFonts w:ascii="Arial" w:hAnsi="Arial" w:cs="Arial"/>
                <w:b/>
                <w:color w:val="FFFFFF"/>
                <w:spacing w:val="-3"/>
                <w:sz w:val="22"/>
                <w:szCs w:val="22"/>
              </w:rPr>
            </w:pPr>
            <w:r w:rsidRPr="00D12F4E">
              <w:rPr>
                <w:rFonts w:ascii="Arial" w:hAnsi="Arial" w:cs="Arial"/>
                <w:b/>
                <w:color w:val="FFFFFF"/>
                <w:spacing w:val="-3"/>
                <w:sz w:val="22"/>
                <w:szCs w:val="22"/>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HOURS OF WORK</w:t>
            </w:r>
          </w:p>
        </w:tc>
      </w:tr>
      <w:tr w:rsidR="00091AF6" w:rsidRPr="00A63814" w14:paraId="4FC1C90D" w14:textId="77777777" w:rsidTr="290AD708">
        <w:tc>
          <w:tcPr>
            <w:tcW w:w="4709" w:type="dxa"/>
            <w:tcBorders>
              <w:top w:val="single" w:sz="6" w:space="0" w:color="auto"/>
              <w:left w:val="single" w:sz="6" w:space="0" w:color="auto"/>
              <w:bottom w:val="nil"/>
              <w:right w:val="single" w:sz="6" w:space="0" w:color="auto"/>
            </w:tcBorders>
          </w:tcPr>
          <w:p w14:paraId="43C78664" w14:textId="77777777" w:rsidR="00091AF6" w:rsidRDefault="00091AF6" w:rsidP="00091AF6">
            <w:pPr>
              <w:suppressAutoHyphens/>
              <w:jc w:val="center"/>
              <w:rPr>
                <w:rFonts w:ascii="Arial" w:hAnsi="Arial" w:cs="Arial"/>
                <w:spacing w:val="-3"/>
                <w:sz w:val="22"/>
                <w:szCs w:val="22"/>
              </w:rPr>
            </w:pPr>
          </w:p>
          <w:p w14:paraId="1F1624B3" w14:textId="563FDC5C" w:rsidR="00700F2E" w:rsidRPr="00C60B40" w:rsidRDefault="00700F2E" w:rsidP="00700F2E">
            <w:pPr>
              <w:suppressAutoHyphens/>
              <w:jc w:val="center"/>
              <w:rPr>
                <w:rFonts w:ascii="Arial" w:hAnsi="Arial" w:cs="Arial"/>
                <w:sz w:val="22"/>
                <w:szCs w:val="22"/>
              </w:rPr>
            </w:pPr>
            <w:r w:rsidRPr="00C60B40">
              <w:rPr>
                <w:rFonts w:ascii="Arial" w:hAnsi="Arial" w:cs="Arial"/>
                <w:spacing w:val="-3"/>
                <w:sz w:val="22"/>
                <w:szCs w:val="22"/>
              </w:rPr>
              <w:t xml:space="preserve">Band </w:t>
            </w:r>
            <w:r w:rsidR="006F499C">
              <w:rPr>
                <w:rFonts w:ascii="Arial" w:hAnsi="Arial" w:cs="Arial"/>
                <w:spacing w:val="-3"/>
                <w:sz w:val="22"/>
                <w:szCs w:val="22"/>
              </w:rPr>
              <w:t>2</w:t>
            </w:r>
            <w:r w:rsidRPr="00C60B40">
              <w:rPr>
                <w:rFonts w:ascii="Arial" w:hAnsi="Arial" w:cs="Arial"/>
                <w:spacing w:val="-3"/>
                <w:sz w:val="22"/>
                <w:szCs w:val="22"/>
              </w:rPr>
              <w:t xml:space="preserve"> – </w:t>
            </w:r>
            <w:r w:rsidRPr="00C60B40">
              <w:rPr>
                <w:rStyle w:val="normaltextrun"/>
                <w:rFonts w:ascii="Arial" w:hAnsi="Arial" w:cs="Arial"/>
                <w:color w:val="000000"/>
                <w:sz w:val="22"/>
                <w:szCs w:val="22"/>
                <w:shd w:val="clear" w:color="auto" w:fill="FFFFFF"/>
              </w:rPr>
              <w:t>£</w:t>
            </w:r>
            <w:r w:rsidR="006F499C">
              <w:rPr>
                <w:rStyle w:val="normaltextrun"/>
                <w:rFonts w:ascii="Arial" w:hAnsi="Arial" w:cs="Arial"/>
                <w:color w:val="000000"/>
                <w:sz w:val="22"/>
                <w:szCs w:val="22"/>
                <w:shd w:val="clear" w:color="auto" w:fill="FFFFFF"/>
              </w:rPr>
              <w:t>2</w:t>
            </w:r>
            <w:r w:rsidR="00A64326">
              <w:rPr>
                <w:rStyle w:val="normaltextrun"/>
                <w:rFonts w:ascii="Arial" w:hAnsi="Arial" w:cs="Arial"/>
                <w:color w:val="000000"/>
                <w:sz w:val="22"/>
                <w:szCs w:val="22"/>
                <w:shd w:val="clear" w:color="auto" w:fill="FFFFFF"/>
              </w:rPr>
              <w:t>5</w:t>
            </w:r>
            <w:r w:rsidR="006F499C">
              <w:rPr>
                <w:rStyle w:val="normaltextrun"/>
                <w:rFonts w:ascii="Arial" w:hAnsi="Arial" w:cs="Arial"/>
                <w:color w:val="000000"/>
                <w:sz w:val="22"/>
                <w:szCs w:val="22"/>
                <w:shd w:val="clear" w:color="auto" w:fill="FFFFFF"/>
              </w:rPr>
              <w:t>,</w:t>
            </w:r>
            <w:r w:rsidR="00EB130D">
              <w:rPr>
                <w:rStyle w:val="normaltextrun"/>
                <w:rFonts w:ascii="Arial" w:hAnsi="Arial" w:cs="Arial"/>
                <w:color w:val="000000"/>
                <w:sz w:val="22"/>
                <w:szCs w:val="22"/>
                <w:shd w:val="clear" w:color="auto" w:fill="FFFFFF"/>
              </w:rPr>
              <w:t>457</w:t>
            </w:r>
          </w:p>
          <w:p w14:paraId="562C75D1" w14:textId="7A9CCA47" w:rsidR="000F472F" w:rsidRPr="00091AF6" w:rsidRDefault="000F472F" w:rsidP="00091AF6">
            <w:pPr>
              <w:suppressAutoHyphens/>
              <w:jc w:val="center"/>
              <w:rPr>
                <w:rFonts w:ascii="Arial" w:hAnsi="Arial" w:cs="Arial"/>
                <w:spacing w:val="-3"/>
                <w:sz w:val="22"/>
                <w:szCs w:val="22"/>
              </w:rPr>
            </w:pPr>
          </w:p>
        </w:tc>
        <w:tc>
          <w:tcPr>
            <w:tcW w:w="4931" w:type="dxa"/>
            <w:tcBorders>
              <w:top w:val="single" w:sz="6" w:space="0" w:color="auto"/>
              <w:left w:val="nil"/>
              <w:bottom w:val="nil"/>
              <w:right w:val="single" w:sz="6" w:space="0" w:color="auto"/>
            </w:tcBorders>
          </w:tcPr>
          <w:p w14:paraId="13F7C967" w14:textId="77777777" w:rsidR="00091AF6" w:rsidRDefault="00091AF6" w:rsidP="00091AF6">
            <w:pPr>
              <w:jc w:val="center"/>
              <w:rPr>
                <w:rFonts w:ascii="Arial" w:hAnsi="Arial" w:cs="Arial"/>
                <w:sz w:val="22"/>
                <w:szCs w:val="22"/>
              </w:rPr>
            </w:pPr>
          </w:p>
          <w:p w14:paraId="7553A58F" w14:textId="3A5A08DD" w:rsidR="00091AF6" w:rsidRDefault="00091AF6" w:rsidP="00A64326">
            <w:pPr>
              <w:jc w:val="center"/>
              <w:rPr>
                <w:rFonts w:ascii="Arial" w:hAnsi="Arial" w:cs="Arial"/>
                <w:sz w:val="22"/>
                <w:szCs w:val="22"/>
              </w:rPr>
            </w:pPr>
            <w:r w:rsidRPr="00091AF6">
              <w:rPr>
                <w:rFonts w:ascii="Arial" w:hAnsi="Arial" w:cs="Arial"/>
                <w:sz w:val="22"/>
                <w:szCs w:val="22"/>
              </w:rPr>
              <w:t>37 hours per week</w:t>
            </w:r>
            <w:r w:rsidR="001F4BB4">
              <w:rPr>
                <w:rFonts w:ascii="Arial" w:hAnsi="Arial" w:cs="Arial"/>
                <w:sz w:val="22"/>
                <w:szCs w:val="22"/>
              </w:rPr>
              <w:t>.</w:t>
            </w:r>
          </w:p>
          <w:p w14:paraId="1A965116" w14:textId="215B0150" w:rsidR="001F4BB4" w:rsidRPr="00091AF6" w:rsidRDefault="001F4BB4" w:rsidP="00091AF6">
            <w:pPr>
              <w:jc w:val="center"/>
              <w:rPr>
                <w:rFonts w:ascii="Arial" w:hAnsi="Arial" w:cs="Arial"/>
                <w:spacing w:val="-3"/>
                <w:sz w:val="22"/>
                <w:szCs w:val="22"/>
              </w:rPr>
            </w:pPr>
            <w:r>
              <w:rPr>
                <w:rFonts w:ascii="Arial" w:hAnsi="Arial" w:cs="Arial"/>
                <w:sz w:val="22"/>
                <w:szCs w:val="22"/>
              </w:rPr>
              <w:t xml:space="preserve">Hours worked will be </w:t>
            </w:r>
            <w:r w:rsidR="003258CD">
              <w:rPr>
                <w:rFonts w:ascii="Arial" w:hAnsi="Arial" w:cs="Arial"/>
                <w:sz w:val="22"/>
                <w:szCs w:val="22"/>
              </w:rPr>
              <w:t>mainly Monday to Friday</w:t>
            </w:r>
            <w:r w:rsidR="001E119C">
              <w:rPr>
                <w:rFonts w:ascii="Arial" w:hAnsi="Arial" w:cs="Arial"/>
                <w:sz w:val="22"/>
                <w:szCs w:val="22"/>
              </w:rPr>
              <w:t xml:space="preserve"> but </w:t>
            </w:r>
            <w:r w:rsidR="0091308B">
              <w:rPr>
                <w:rFonts w:ascii="Arial" w:hAnsi="Arial" w:cs="Arial"/>
                <w:sz w:val="22"/>
                <w:szCs w:val="22"/>
              </w:rPr>
              <w:t xml:space="preserve">may change </w:t>
            </w:r>
            <w:r>
              <w:rPr>
                <w:rFonts w:ascii="Arial" w:hAnsi="Arial" w:cs="Arial"/>
                <w:sz w:val="22"/>
                <w:szCs w:val="22"/>
              </w:rPr>
              <w:t>to suit the needs of the business and will include evenings and weekends when required.</w:t>
            </w:r>
          </w:p>
        </w:tc>
      </w:tr>
      <w:tr w:rsidR="00E34F59" w:rsidRPr="00A63814" w14:paraId="53DEDFF3" w14:textId="77777777" w:rsidTr="290AD708">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D12F4E" w:rsidRDefault="00E34F59" w:rsidP="001441AB">
            <w:pPr>
              <w:pStyle w:val="Heading1"/>
              <w:jc w:val="left"/>
              <w:rPr>
                <w:rFonts w:ascii="Arial" w:hAnsi="Arial" w:cs="Arial"/>
                <w:color w:val="FFFFFF"/>
                <w:sz w:val="22"/>
                <w:szCs w:val="22"/>
                <w:u w:val="none"/>
              </w:rPr>
            </w:pPr>
            <w:r w:rsidRPr="00D12F4E">
              <w:rPr>
                <w:rFonts w:ascii="Arial" w:hAnsi="Arial" w:cs="Arial"/>
                <w:color w:val="FFFFFF"/>
                <w:sz w:val="22"/>
                <w:szCs w:val="22"/>
                <w:u w:val="none"/>
              </w:rPr>
              <w:t>PENSION</w:t>
            </w:r>
          </w:p>
        </w:tc>
      </w:tr>
      <w:tr w:rsidR="00E34F59" w:rsidRPr="00A63814" w14:paraId="4D185F4D" w14:textId="77777777" w:rsidTr="290AD708">
        <w:tc>
          <w:tcPr>
            <w:tcW w:w="4709" w:type="dxa"/>
            <w:tcBorders>
              <w:top w:val="single" w:sz="6" w:space="0" w:color="auto"/>
              <w:left w:val="single" w:sz="6" w:space="0" w:color="auto"/>
              <w:bottom w:val="single" w:sz="6" w:space="0" w:color="auto"/>
              <w:right w:val="single" w:sz="6" w:space="0" w:color="auto"/>
            </w:tcBorders>
          </w:tcPr>
          <w:p w14:paraId="7F17DF29" w14:textId="77777777" w:rsidR="00091AF6" w:rsidRPr="00091AF6" w:rsidRDefault="00091AF6" w:rsidP="00091AF6">
            <w:pPr>
              <w:suppressAutoHyphens/>
              <w:jc w:val="center"/>
              <w:rPr>
                <w:rFonts w:ascii="Arial" w:hAnsi="Arial" w:cs="Arial"/>
                <w:spacing w:val="-3"/>
                <w:sz w:val="22"/>
                <w:szCs w:val="22"/>
              </w:rPr>
            </w:pPr>
          </w:p>
          <w:p w14:paraId="51D9313D" w14:textId="0F0A7947" w:rsidR="00091AF6" w:rsidRPr="00091AF6" w:rsidRDefault="00091AF6" w:rsidP="00091AF6">
            <w:pPr>
              <w:suppressAutoHyphens/>
              <w:jc w:val="center"/>
              <w:rPr>
                <w:rFonts w:ascii="Arial" w:hAnsi="Arial" w:cs="Arial"/>
                <w:spacing w:val="-3"/>
                <w:sz w:val="22"/>
                <w:szCs w:val="22"/>
              </w:rPr>
            </w:pPr>
            <w:r w:rsidRPr="00091AF6">
              <w:rPr>
                <w:rFonts w:ascii="Arial" w:hAnsi="Arial" w:cs="Arial"/>
                <w:spacing w:val="-3"/>
                <w:sz w:val="22"/>
                <w:szCs w:val="22"/>
              </w:rPr>
              <w:t>3</w:t>
            </w:r>
            <w:r w:rsidR="00EB130D">
              <w:rPr>
                <w:rFonts w:ascii="Arial" w:hAnsi="Arial" w:cs="Arial"/>
                <w:spacing w:val="-3"/>
                <w:sz w:val="22"/>
                <w:szCs w:val="22"/>
              </w:rPr>
              <w:t>3</w:t>
            </w:r>
            <w:r w:rsidRPr="00091AF6">
              <w:rPr>
                <w:rFonts w:ascii="Arial" w:hAnsi="Arial" w:cs="Arial"/>
                <w:spacing w:val="-3"/>
                <w:sz w:val="22"/>
                <w:szCs w:val="22"/>
              </w:rPr>
              <w:t xml:space="preserve"> days annual leave, to include up to </w:t>
            </w:r>
            <w:r w:rsidR="00EB130D">
              <w:rPr>
                <w:rFonts w:ascii="Arial" w:hAnsi="Arial" w:cs="Arial"/>
                <w:spacing w:val="-3"/>
                <w:sz w:val="22"/>
                <w:szCs w:val="22"/>
              </w:rPr>
              <w:t>7</w:t>
            </w:r>
            <w:r w:rsidRPr="00091AF6">
              <w:rPr>
                <w:rFonts w:ascii="Arial" w:hAnsi="Arial" w:cs="Arial"/>
                <w:spacing w:val="-3"/>
                <w:sz w:val="22"/>
                <w:szCs w:val="22"/>
              </w:rPr>
              <w:t xml:space="preserve"> days to be taken between Christmas and New Year at the direction of the Principal, </w:t>
            </w:r>
          </w:p>
          <w:p w14:paraId="1442C90E" w14:textId="29082280" w:rsidR="00091AF6" w:rsidRPr="00091AF6" w:rsidRDefault="00091AF6" w:rsidP="00091AF6">
            <w:pPr>
              <w:suppressAutoHyphens/>
              <w:jc w:val="center"/>
              <w:rPr>
                <w:rFonts w:ascii="Arial" w:hAnsi="Arial" w:cs="Arial"/>
                <w:spacing w:val="-3"/>
                <w:sz w:val="22"/>
                <w:szCs w:val="22"/>
              </w:rPr>
            </w:pPr>
            <w:r w:rsidRPr="00091AF6">
              <w:rPr>
                <w:rFonts w:ascii="Arial" w:hAnsi="Arial" w:cs="Arial"/>
                <w:spacing w:val="-3"/>
                <w:sz w:val="22"/>
                <w:szCs w:val="22"/>
              </w:rPr>
              <w:t>plus Bank Holidays.</w:t>
            </w:r>
          </w:p>
          <w:p w14:paraId="7DF4E37C" w14:textId="77777777" w:rsidR="00E34F59" w:rsidRPr="00091AF6" w:rsidRDefault="00E34F59" w:rsidP="003A0D99">
            <w:pPr>
              <w:jc w:val="center"/>
              <w:rPr>
                <w:rFonts w:ascii="Arial" w:hAnsi="Arial" w:cs="Arial"/>
                <w:b/>
                <w:spacing w:val="-3"/>
                <w:sz w:val="22"/>
                <w:szCs w:val="22"/>
              </w:rPr>
            </w:pPr>
          </w:p>
        </w:tc>
        <w:tc>
          <w:tcPr>
            <w:tcW w:w="4931" w:type="dxa"/>
            <w:tcBorders>
              <w:top w:val="single" w:sz="6" w:space="0" w:color="auto"/>
              <w:left w:val="nil"/>
              <w:bottom w:val="single" w:sz="6" w:space="0" w:color="auto"/>
              <w:right w:val="single" w:sz="6" w:space="0" w:color="auto"/>
            </w:tcBorders>
          </w:tcPr>
          <w:p w14:paraId="671F4DE3"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Local Government Pension Scheme </w:t>
            </w:r>
          </w:p>
          <w:p w14:paraId="36FBE9E3"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Employee Contribution Rate (as at 1 April 2025) (based on actual NOT FTE)  </w:t>
            </w:r>
          </w:p>
          <w:p w14:paraId="79487CEF"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rPr>
              <w:t>Contribution rate %  </w:t>
            </w:r>
          </w:p>
          <w:p w14:paraId="6CEDC400"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Up to £17,800 </w:t>
            </w:r>
            <w:r w:rsidRPr="009A1E7E">
              <w:rPr>
                <w:rFonts w:ascii="Arial" w:hAnsi="Arial" w:cs="Arial"/>
                <w:color w:val="000000"/>
                <w:sz w:val="22"/>
                <w:szCs w:val="22"/>
              </w:rPr>
              <w:tab/>
            </w:r>
            <w:r w:rsidRPr="009A1E7E">
              <w:rPr>
                <w:rFonts w:ascii="Arial" w:hAnsi="Arial" w:cs="Arial"/>
                <w:color w:val="000000"/>
                <w:sz w:val="22"/>
                <w:szCs w:val="22"/>
                <w:lang w:val="en-US"/>
              </w:rPr>
              <w:t>                    5.5%</w:t>
            </w:r>
            <w:r w:rsidRPr="009A1E7E">
              <w:rPr>
                <w:rFonts w:ascii="Arial" w:hAnsi="Arial" w:cs="Arial"/>
                <w:color w:val="000000"/>
                <w:sz w:val="22"/>
                <w:szCs w:val="22"/>
              </w:rPr>
              <w:t> </w:t>
            </w:r>
          </w:p>
          <w:p w14:paraId="7885127B"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£17,801 to £28,000 </w:t>
            </w:r>
            <w:r w:rsidRPr="009A1E7E">
              <w:rPr>
                <w:rFonts w:ascii="Arial" w:hAnsi="Arial" w:cs="Arial"/>
                <w:color w:val="000000"/>
                <w:sz w:val="22"/>
                <w:szCs w:val="22"/>
              </w:rPr>
              <w:tab/>
            </w:r>
            <w:r w:rsidRPr="009A1E7E">
              <w:rPr>
                <w:rFonts w:ascii="Arial" w:hAnsi="Arial" w:cs="Arial"/>
                <w:color w:val="000000"/>
                <w:sz w:val="22"/>
                <w:szCs w:val="22"/>
                <w:lang w:val="en-US"/>
              </w:rPr>
              <w:t>         5.8%</w:t>
            </w:r>
            <w:r w:rsidRPr="009A1E7E">
              <w:rPr>
                <w:rFonts w:ascii="Arial" w:hAnsi="Arial" w:cs="Arial"/>
                <w:color w:val="000000"/>
                <w:sz w:val="22"/>
                <w:szCs w:val="22"/>
              </w:rPr>
              <w:t> </w:t>
            </w:r>
          </w:p>
          <w:p w14:paraId="2422FAD6"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£28,001 to £45,600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6.5%</w:t>
            </w:r>
            <w:r w:rsidRPr="009A1E7E">
              <w:rPr>
                <w:rFonts w:ascii="Arial" w:hAnsi="Arial" w:cs="Arial"/>
                <w:color w:val="000000"/>
                <w:sz w:val="22"/>
                <w:szCs w:val="22"/>
              </w:rPr>
              <w:t> </w:t>
            </w:r>
          </w:p>
          <w:p w14:paraId="6CFDAAD9"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£45,601 to £57,700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6.8%</w:t>
            </w:r>
            <w:r w:rsidRPr="009A1E7E">
              <w:rPr>
                <w:rFonts w:ascii="Arial" w:hAnsi="Arial" w:cs="Arial"/>
                <w:color w:val="000000"/>
                <w:sz w:val="22"/>
                <w:szCs w:val="22"/>
              </w:rPr>
              <w:t> </w:t>
            </w:r>
          </w:p>
          <w:p w14:paraId="5A902F22"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£57,701 to £81,000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8.5%</w:t>
            </w:r>
            <w:r w:rsidRPr="009A1E7E">
              <w:rPr>
                <w:rFonts w:ascii="Arial" w:hAnsi="Arial" w:cs="Arial"/>
                <w:color w:val="000000"/>
                <w:sz w:val="22"/>
                <w:szCs w:val="22"/>
              </w:rPr>
              <w:t> </w:t>
            </w:r>
          </w:p>
          <w:p w14:paraId="686CFF32"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£81,001 to £114,800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9.9%</w:t>
            </w:r>
            <w:r w:rsidRPr="009A1E7E">
              <w:rPr>
                <w:rFonts w:ascii="Arial" w:hAnsi="Arial" w:cs="Arial"/>
                <w:color w:val="000000"/>
                <w:sz w:val="22"/>
                <w:szCs w:val="22"/>
              </w:rPr>
              <w:t> </w:t>
            </w:r>
          </w:p>
          <w:p w14:paraId="388704D2"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£114,801 to £135,300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10.5%</w:t>
            </w:r>
            <w:r w:rsidRPr="009A1E7E">
              <w:rPr>
                <w:rFonts w:ascii="Arial" w:hAnsi="Arial" w:cs="Arial"/>
                <w:color w:val="000000"/>
                <w:sz w:val="22"/>
                <w:szCs w:val="22"/>
              </w:rPr>
              <w:t> </w:t>
            </w:r>
          </w:p>
          <w:p w14:paraId="2ED0B618"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£135,301 to £203,000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11.4%</w:t>
            </w:r>
            <w:r w:rsidRPr="009A1E7E">
              <w:rPr>
                <w:rFonts w:ascii="Arial" w:hAnsi="Arial" w:cs="Arial"/>
                <w:color w:val="000000"/>
                <w:sz w:val="22"/>
                <w:szCs w:val="22"/>
              </w:rPr>
              <w:t> </w:t>
            </w:r>
          </w:p>
          <w:p w14:paraId="17E68D57"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r w:rsidRPr="009A1E7E">
              <w:rPr>
                <w:rFonts w:ascii="Arial" w:hAnsi="Arial" w:cs="Arial"/>
                <w:color w:val="000000"/>
                <w:sz w:val="22"/>
                <w:szCs w:val="22"/>
                <w:lang w:val="en-US"/>
              </w:rPr>
              <w:t xml:space="preserve">£203,001 or more </w:t>
            </w:r>
            <w:r w:rsidRPr="009A1E7E">
              <w:rPr>
                <w:rFonts w:ascii="Arial" w:hAnsi="Arial" w:cs="Arial"/>
                <w:color w:val="000000"/>
                <w:sz w:val="22"/>
                <w:szCs w:val="22"/>
              </w:rPr>
              <w:tab/>
            </w:r>
            <w:r w:rsidRPr="009A1E7E">
              <w:rPr>
                <w:rFonts w:ascii="Arial" w:hAnsi="Arial" w:cs="Arial"/>
                <w:color w:val="000000"/>
                <w:sz w:val="22"/>
                <w:szCs w:val="22"/>
              </w:rPr>
              <w:tab/>
            </w:r>
            <w:r w:rsidRPr="009A1E7E">
              <w:rPr>
                <w:rFonts w:ascii="Arial" w:hAnsi="Arial" w:cs="Arial"/>
                <w:color w:val="000000"/>
                <w:sz w:val="22"/>
                <w:szCs w:val="22"/>
                <w:lang w:val="en-US"/>
              </w:rPr>
              <w:t>12.5%</w:t>
            </w:r>
            <w:r w:rsidRPr="009A1E7E">
              <w:rPr>
                <w:rFonts w:ascii="Arial" w:hAnsi="Arial" w:cs="Arial"/>
                <w:color w:val="000000"/>
                <w:sz w:val="22"/>
                <w:szCs w:val="22"/>
              </w:rPr>
              <w:t> </w:t>
            </w:r>
          </w:p>
          <w:p w14:paraId="02C8F530" w14:textId="77777777" w:rsidR="00EB130D" w:rsidRPr="009A1E7E" w:rsidRDefault="00EB130D" w:rsidP="00EB130D">
            <w:pPr>
              <w:pStyle w:val="paragraph"/>
              <w:spacing w:before="0" w:beforeAutospacing="0" w:after="0" w:afterAutospacing="0"/>
              <w:jc w:val="center"/>
              <w:rPr>
                <w:rFonts w:ascii="Arial" w:hAnsi="Arial" w:cs="Arial"/>
                <w:color w:val="000000"/>
                <w:sz w:val="22"/>
                <w:szCs w:val="22"/>
              </w:rPr>
            </w:pPr>
          </w:p>
          <w:p w14:paraId="46C8D945" w14:textId="7272D6DA" w:rsidR="00E34F59" w:rsidRPr="00D12F4E" w:rsidRDefault="00EB130D" w:rsidP="00EB130D">
            <w:pPr>
              <w:suppressAutoHyphens/>
              <w:jc w:val="center"/>
              <w:rPr>
                <w:rFonts w:ascii="Arial" w:eastAsia="Arial" w:hAnsi="Arial" w:cs="Arial"/>
                <w:color w:val="000000" w:themeColor="text1"/>
                <w:sz w:val="22"/>
                <w:szCs w:val="22"/>
              </w:rPr>
            </w:pPr>
            <w:r w:rsidRPr="009A1E7E">
              <w:rPr>
                <w:rFonts w:ascii="Arial" w:hAnsi="Arial" w:cs="Arial"/>
                <w:color w:val="000000"/>
                <w:sz w:val="22"/>
                <w:szCs w:val="22"/>
              </w:rPr>
              <w:t>You will automatically become a member of the LGPS </w:t>
            </w:r>
          </w:p>
        </w:tc>
      </w:tr>
      <w:tr w:rsidR="00E34F59" w:rsidRPr="00A63814" w14:paraId="0DAFAF57" w14:textId="77777777" w:rsidTr="290AD708">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DRESS CODE</w:t>
            </w:r>
          </w:p>
        </w:tc>
      </w:tr>
      <w:tr w:rsidR="00E34F59" w:rsidRPr="00A63814" w14:paraId="21CD5C3F" w14:textId="77777777" w:rsidTr="290AD708">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D12F4E" w:rsidRDefault="00E34F59" w:rsidP="004C6AEC">
            <w:pPr>
              <w:jc w:val="center"/>
              <w:rPr>
                <w:rFonts w:ascii="Arial" w:hAnsi="Arial" w:cs="Arial"/>
                <w:sz w:val="22"/>
                <w:szCs w:val="22"/>
              </w:rPr>
            </w:pPr>
            <w:r w:rsidRPr="00D12F4E">
              <w:rPr>
                <w:rFonts w:ascii="Arial" w:hAnsi="Arial" w:cs="Arial"/>
                <w:sz w:val="22"/>
                <w:szCs w:val="22"/>
              </w:rPr>
              <w:t>A probationary period of nine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D12F4E" w:rsidRDefault="00E34F59" w:rsidP="008B3A91">
            <w:pPr>
              <w:jc w:val="center"/>
              <w:rPr>
                <w:rFonts w:ascii="Arial" w:hAnsi="Arial" w:cs="Arial"/>
                <w:sz w:val="22"/>
                <w:szCs w:val="22"/>
              </w:rPr>
            </w:pPr>
            <w:r w:rsidRPr="00D12F4E">
              <w:rPr>
                <w:rFonts w:ascii="Arial" w:hAnsi="Arial" w:cs="Arial"/>
                <w:sz w:val="22"/>
                <w:szCs w:val="22"/>
              </w:rPr>
              <w:t>All post holders are expected to be of a professional and presentable appearance</w:t>
            </w:r>
          </w:p>
        </w:tc>
      </w:tr>
      <w:tr w:rsidR="00E34F59" w:rsidRPr="00A63814" w14:paraId="0262291B" w14:textId="77777777" w:rsidTr="00E756A5">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D12F4E" w:rsidRDefault="00E34F59" w:rsidP="001C78B2">
            <w:pPr>
              <w:pStyle w:val="Heading1"/>
              <w:jc w:val="left"/>
              <w:rPr>
                <w:rFonts w:ascii="Arial" w:hAnsi="Arial" w:cs="Arial"/>
                <w:color w:val="FFFFFF"/>
                <w:sz w:val="22"/>
                <w:szCs w:val="22"/>
                <w:u w:val="none"/>
              </w:rPr>
            </w:pPr>
            <w:r w:rsidRPr="00D12F4E">
              <w:rPr>
                <w:rFonts w:ascii="Arial" w:hAnsi="Arial" w:cs="Arial"/>
                <w:color w:val="FFFFFF"/>
                <w:sz w:val="22"/>
                <w:szCs w:val="22"/>
                <w:u w:val="none"/>
              </w:rPr>
              <w:t>REFERENCES / MEDICAL CLEARANCE / DISCLOSURE</w:t>
            </w:r>
          </w:p>
        </w:tc>
      </w:tr>
      <w:tr w:rsidR="00E34F59" w:rsidRPr="00A63814" w14:paraId="3F634E00" w14:textId="77777777" w:rsidTr="00E756A5">
        <w:tc>
          <w:tcPr>
            <w:tcW w:w="9640" w:type="dxa"/>
            <w:gridSpan w:val="2"/>
            <w:tcBorders>
              <w:top w:val="single" w:sz="6" w:space="0" w:color="auto"/>
              <w:left w:val="single" w:sz="6" w:space="0" w:color="auto"/>
              <w:bottom w:val="single" w:sz="4" w:space="0" w:color="auto"/>
              <w:right w:val="single" w:sz="6" w:space="0" w:color="auto"/>
            </w:tcBorders>
          </w:tcPr>
          <w:p w14:paraId="264C4C19" w14:textId="77777777" w:rsidR="001B664A" w:rsidRPr="00A63814" w:rsidRDefault="001B664A" w:rsidP="001B664A">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58103213" w14:textId="77777777" w:rsidR="001B664A" w:rsidRDefault="001B664A" w:rsidP="001B664A">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005DD853" w14:textId="77777777" w:rsidR="001B664A" w:rsidRPr="00A63814" w:rsidRDefault="001B664A" w:rsidP="001B664A">
            <w:pPr>
              <w:pStyle w:val="BodyText"/>
              <w:jc w:val="center"/>
              <w:rPr>
                <w:rFonts w:ascii="Arial" w:hAnsi="Arial" w:cs="Arial"/>
                <w:szCs w:val="24"/>
              </w:rPr>
            </w:pPr>
          </w:p>
          <w:p w14:paraId="2B409E54" w14:textId="77777777" w:rsidR="001B664A" w:rsidRDefault="001B664A" w:rsidP="001B664A">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6906BC81" w14:textId="77777777" w:rsidR="001B664A" w:rsidRPr="00D37160" w:rsidRDefault="001B664A" w:rsidP="001B664A">
            <w:pPr>
              <w:pStyle w:val="BodyText"/>
              <w:jc w:val="center"/>
              <w:rPr>
                <w:rFonts w:ascii="Arial" w:hAnsi="Arial" w:cs="Arial"/>
                <w:sz w:val="20"/>
              </w:rPr>
            </w:pPr>
          </w:p>
          <w:p w14:paraId="3E8FB2F1" w14:textId="77777777" w:rsidR="00D12F4E" w:rsidRDefault="001B664A" w:rsidP="001B664A">
            <w:pPr>
              <w:suppressAutoHyphens/>
              <w:jc w:val="center"/>
              <w:rPr>
                <w:rFonts w:ascii="Arial" w:hAnsi="Arial" w:cs="Arial"/>
                <w:sz w:val="20"/>
              </w:rPr>
            </w:pPr>
            <w:r w:rsidRPr="00D37160">
              <w:rPr>
                <w:rFonts w:ascii="Arial" w:hAnsi="Arial" w:cs="Arial"/>
                <w:sz w:val="20"/>
              </w:rPr>
              <w:t xml:space="preserve">Please note that all new employees of the College will be required to pay for their DBS check via </w:t>
            </w:r>
            <w:proofErr w:type="spellStart"/>
            <w:r w:rsidRPr="00D37160">
              <w:rPr>
                <w:rFonts w:ascii="Arial" w:hAnsi="Arial" w:cs="Arial"/>
                <w:sz w:val="20"/>
              </w:rPr>
              <w:t>eSafeguarding</w:t>
            </w:r>
            <w:proofErr w:type="spellEnd"/>
            <w:r w:rsidRPr="00D37160">
              <w:rPr>
                <w:rFonts w:ascii="Arial" w:hAnsi="Arial" w:cs="Arial"/>
                <w:sz w:val="20"/>
              </w:rPr>
              <w:t xml:space="preserve"> at the time of application (at present £</w:t>
            </w:r>
            <w:r>
              <w:rPr>
                <w:rFonts w:ascii="Arial" w:hAnsi="Arial" w:cs="Arial"/>
                <w:sz w:val="20"/>
              </w:rPr>
              <w:t>49</w:t>
            </w:r>
            <w:r w:rsidRPr="00D37160">
              <w:rPr>
                <w:rFonts w:ascii="Arial" w:hAnsi="Arial" w:cs="Arial"/>
                <w:sz w:val="20"/>
              </w:rPr>
              <w:t>.</w:t>
            </w:r>
            <w:r>
              <w:rPr>
                <w:rFonts w:ascii="Arial" w:hAnsi="Arial" w:cs="Arial"/>
                <w:sz w:val="20"/>
              </w:rPr>
              <w:t>5</w:t>
            </w:r>
            <w:r w:rsidRPr="00D37160">
              <w:rPr>
                <w:rFonts w:ascii="Arial" w:hAnsi="Arial" w:cs="Arial"/>
                <w:sz w:val="20"/>
              </w:rPr>
              <w:t>0 for an enhanced level check).</w:t>
            </w:r>
          </w:p>
          <w:p w14:paraId="00655A39" w14:textId="427A8DBC" w:rsidR="00E756A5" w:rsidRPr="00D12F4E" w:rsidRDefault="00E756A5" w:rsidP="001B664A">
            <w:pPr>
              <w:suppressAutoHyphens/>
              <w:jc w:val="center"/>
              <w:rPr>
                <w:rFonts w:ascii="Arial" w:hAnsi="Arial" w:cs="Arial"/>
                <w:sz w:val="20"/>
              </w:rPr>
            </w:pPr>
          </w:p>
        </w:tc>
      </w:tr>
    </w:tbl>
    <w:p w14:paraId="092023FD" w14:textId="77777777" w:rsidR="00091AF6" w:rsidRDefault="00091AF6" w:rsidP="0002248E">
      <w:pPr>
        <w:suppressAutoHyphens/>
        <w:jc w:val="center"/>
      </w:pPr>
    </w:p>
    <w:p w14:paraId="3D74F755" w14:textId="311EE411" w:rsidR="005E7ADE" w:rsidRDefault="005E7ADE" w:rsidP="0002248E">
      <w:pPr>
        <w:suppressAutoHyphens/>
        <w:jc w:val="center"/>
        <w:rPr>
          <w:rFonts w:ascii="Arial" w:hAnsi="Arial" w:cs="Arial"/>
          <w:b/>
        </w:rPr>
      </w:pPr>
      <w:r w:rsidRPr="00091AF6">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2A6AB447">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2A6AB447">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2A6AB447">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396BD75D"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EB130D">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2A6AB447">
            <w:pPr>
              <w:spacing w:before="100" w:beforeAutospacing="1" w:after="100" w:afterAutospacing="1"/>
              <w:jc w:val="both"/>
              <w:rPr>
                <w:rFonts w:ascii="Arial" w:hAnsi="Arial" w:cs="Arial"/>
                <w:lang w:val="en-US" w:eastAsia="en-GB"/>
              </w:rPr>
            </w:pPr>
            <w:r w:rsidRPr="2A6AB447">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2A6AB447">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2A6AB447">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2A6AB447">
            <w:pPr>
              <w:spacing w:before="100" w:beforeAutospacing="1" w:after="100" w:afterAutospacing="1"/>
              <w:jc w:val="both"/>
              <w:rPr>
                <w:rFonts w:ascii="Arial" w:hAnsi="Arial" w:cs="Arial"/>
                <w:lang w:val="en-US" w:eastAsia="en-GB"/>
              </w:rPr>
            </w:pPr>
            <w:r w:rsidRPr="2A6AB447">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08507" w14:textId="77777777" w:rsidR="00A04F70" w:rsidRDefault="00A04F70">
      <w:pPr>
        <w:spacing w:line="20" w:lineRule="exact"/>
      </w:pPr>
    </w:p>
  </w:endnote>
  <w:endnote w:type="continuationSeparator" w:id="0">
    <w:p w14:paraId="7054C83B" w14:textId="77777777" w:rsidR="00A04F70" w:rsidRDefault="00A04F70">
      <w:r>
        <w:t xml:space="preserve"> </w:t>
      </w:r>
    </w:p>
  </w:endnote>
  <w:endnote w:type="continuationNotice" w:id="1">
    <w:p w14:paraId="2EE1A873" w14:textId="77777777" w:rsidR="00A04F70" w:rsidRDefault="00A04F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2CC6" w14:textId="34E6061A" w:rsidR="00EF112E" w:rsidRDefault="00EB130D" w:rsidP="00D12F4E">
    <w:pPr>
      <w:suppressAutoHyphens/>
      <w:rPr>
        <w:rFonts w:ascii="Arial" w:hAnsi="Arial" w:cs="Arial"/>
        <w:spacing w:val="-3"/>
        <w:sz w:val="16"/>
        <w:szCs w:val="16"/>
      </w:rPr>
    </w:pPr>
    <w:r>
      <w:rPr>
        <w:noProof/>
      </w:rPr>
      <w:drawing>
        <wp:anchor distT="0" distB="0" distL="114300" distR="114300" simplePos="0" relativeHeight="251659776" behindDoc="0" locked="0" layoutInCell="1" allowOverlap="1" wp14:anchorId="009B54A5" wp14:editId="230EF141">
          <wp:simplePos x="0" y="0"/>
          <wp:positionH relativeFrom="column">
            <wp:posOffset>3535680</wp:posOffset>
          </wp:positionH>
          <wp:positionV relativeFrom="paragraph">
            <wp:posOffset>19050</wp:posOffset>
          </wp:positionV>
          <wp:extent cx="998855" cy="346710"/>
          <wp:effectExtent l="0" t="0" r="0" b="0"/>
          <wp:wrapNone/>
          <wp:docPr id="121402876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02876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98855" cy="346710"/>
                  </a:xfrm>
                  <a:prstGeom prst="rect">
                    <a:avLst/>
                  </a:prstGeom>
                </pic:spPr>
              </pic:pic>
            </a:graphicData>
          </a:graphic>
        </wp:anchor>
      </w:drawing>
    </w:r>
    <w:r w:rsidR="00B11E60">
      <w:rPr>
        <w:noProof/>
        <w:lang w:eastAsia="en-GB"/>
      </w:rPr>
      <w:drawing>
        <wp:anchor distT="0" distB="0" distL="114300" distR="114300" simplePos="0" relativeHeight="251656704" behindDoc="0" locked="0" layoutInCell="1" allowOverlap="1" wp14:anchorId="4FA6EFF8" wp14:editId="2D780512">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7728" behindDoc="0" locked="0" layoutInCell="1" allowOverlap="1" wp14:anchorId="7EC68F19" wp14:editId="32724319">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D12F4E">
      <w:rPr>
        <w:rFonts w:ascii="Arial" w:hAnsi="Arial" w:cs="Arial"/>
        <w:sz w:val="16"/>
      </w:rPr>
      <w:t>Specification</w:t>
    </w:r>
    <w:r w:rsidR="006E4798">
      <w:rPr>
        <w:rFonts w:ascii="Arial" w:hAnsi="Arial" w:cs="Arial"/>
        <w:sz w:val="16"/>
      </w:rPr>
      <w:t xml:space="preserve"> </w:t>
    </w:r>
    <w:r w:rsidR="006E4798" w:rsidRPr="00D12F4E">
      <w:rPr>
        <w:rFonts w:ascii="Arial" w:hAnsi="Arial" w:cs="Arial"/>
        <w:sz w:val="16"/>
        <w:szCs w:val="16"/>
      </w:rPr>
      <w:t xml:space="preserve">– </w:t>
    </w:r>
    <w:bookmarkStart w:id="0" w:name="_Hlk86409403"/>
    <w:bookmarkEnd w:id="0"/>
    <w:r w:rsidR="0074133D">
      <w:rPr>
        <w:rFonts w:ascii="Arial" w:hAnsi="Arial" w:cs="Arial"/>
        <w:spacing w:val="-3"/>
        <w:sz w:val="16"/>
        <w:szCs w:val="16"/>
      </w:rPr>
      <w:t>Property Compliance Administrator</w:t>
    </w:r>
    <w:r w:rsidR="00D12F4E">
      <w:rPr>
        <w:rFonts w:ascii="Arial" w:hAnsi="Arial" w:cs="Arial"/>
        <w:spacing w:val="-3"/>
        <w:sz w:val="16"/>
        <w:szCs w:val="16"/>
      </w:rPr>
      <w:t xml:space="preserve"> – </w:t>
    </w:r>
  </w:p>
  <w:p w14:paraId="0723CC5C" w14:textId="55FD9C0A" w:rsidR="00D12F4E" w:rsidRPr="00EF112E" w:rsidRDefault="00EB130D" w:rsidP="00D12F4E">
    <w:pPr>
      <w:suppressAutoHyphens/>
      <w:rPr>
        <w:rFonts w:ascii="Arial" w:hAnsi="Arial" w:cs="Arial"/>
        <w:spacing w:val="-3"/>
        <w:sz w:val="16"/>
        <w:szCs w:val="16"/>
      </w:rPr>
    </w:pPr>
    <w:r>
      <w:rPr>
        <w:rFonts w:ascii="Arial" w:hAnsi="Arial" w:cs="Arial"/>
        <w:spacing w:val="-3"/>
        <w:sz w:val="16"/>
        <w:szCs w:val="16"/>
      </w:rPr>
      <w:t>Reviewed &amp; Agreed on 17.07.</w:t>
    </w:r>
    <w:r w:rsidR="009E3C33">
      <w:rPr>
        <w:rFonts w:ascii="Arial" w:hAnsi="Arial" w:cs="Arial"/>
        <w:spacing w:val="-3"/>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64A6" w14:textId="77777777" w:rsidR="00A04F70" w:rsidRDefault="00A04F70">
      <w:r>
        <w:separator/>
      </w:r>
    </w:p>
  </w:footnote>
  <w:footnote w:type="continuationSeparator" w:id="0">
    <w:p w14:paraId="7811A0B0" w14:textId="77777777" w:rsidR="00A04F70" w:rsidRDefault="00A04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C86"/>
    <w:multiLevelType w:val="hybridMultilevel"/>
    <w:tmpl w:val="15BA0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0FEA44BA"/>
    <w:multiLevelType w:val="hybridMultilevel"/>
    <w:tmpl w:val="C1A0BCFC"/>
    <w:lvl w:ilvl="0" w:tplc="08090001">
      <w:start w:val="1"/>
      <w:numFmt w:val="bullet"/>
      <w:lvlText w:val=""/>
      <w:lvlJc w:val="left"/>
      <w:pPr>
        <w:ind w:left="1794" w:hanging="360"/>
      </w:pPr>
      <w:rPr>
        <w:rFonts w:ascii="Symbol" w:hAnsi="Symbol" w:hint="default"/>
      </w:rPr>
    </w:lvl>
    <w:lvl w:ilvl="1" w:tplc="08090003" w:tentative="1">
      <w:start w:val="1"/>
      <w:numFmt w:val="bullet"/>
      <w:lvlText w:val="o"/>
      <w:lvlJc w:val="left"/>
      <w:pPr>
        <w:ind w:left="2514" w:hanging="360"/>
      </w:pPr>
      <w:rPr>
        <w:rFonts w:ascii="Courier New" w:hAnsi="Courier New" w:cs="Courier New"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D3C31EE"/>
    <w:multiLevelType w:val="multilevel"/>
    <w:tmpl w:val="714E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014FCB"/>
    <w:multiLevelType w:val="hybridMultilevel"/>
    <w:tmpl w:val="DD7C9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8"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0" w15:restartNumberingAfterBreak="0">
    <w:nsid w:val="25393568"/>
    <w:multiLevelType w:val="hybridMultilevel"/>
    <w:tmpl w:val="2AAC9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696E22"/>
    <w:multiLevelType w:val="multilevel"/>
    <w:tmpl w:val="D69C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CE48ED"/>
    <w:multiLevelType w:val="multilevel"/>
    <w:tmpl w:val="E860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C1590F"/>
    <w:multiLevelType w:val="hybridMultilevel"/>
    <w:tmpl w:val="DF4CE0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2C32E3"/>
    <w:multiLevelType w:val="multilevel"/>
    <w:tmpl w:val="D028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46D8E"/>
    <w:multiLevelType w:val="hybridMultilevel"/>
    <w:tmpl w:val="99E45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A70C1"/>
    <w:multiLevelType w:val="hybridMultilevel"/>
    <w:tmpl w:val="D4F075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463653A7"/>
    <w:multiLevelType w:val="hybridMultilevel"/>
    <w:tmpl w:val="351007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EE7B35"/>
    <w:multiLevelType w:val="hybridMultilevel"/>
    <w:tmpl w:val="97B473F0"/>
    <w:lvl w:ilvl="0" w:tplc="5F04AB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07D01"/>
    <w:multiLevelType w:val="hybridMultilevel"/>
    <w:tmpl w:val="CB8A27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A0350"/>
    <w:multiLevelType w:val="hybridMultilevel"/>
    <w:tmpl w:val="BC1E8356"/>
    <w:lvl w:ilvl="0" w:tplc="25DA7FDC">
      <w:start w:val="38"/>
      <w:numFmt w:val="bullet"/>
      <w:lvlText w:val="-"/>
      <w:lvlJc w:val="left"/>
      <w:pPr>
        <w:ind w:left="1074" w:hanging="360"/>
      </w:pPr>
      <w:rPr>
        <w:rFonts w:ascii="Arial" w:eastAsia="Times New Roman" w:hAnsi="Arial" w:cs="Arial" w:hint="default"/>
      </w:rPr>
    </w:lvl>
    <w:lvl w:ilvl="1" w:tplc="08090003">
      <w:start w:val="1"/>
      <w:numFmt w:val="bullet"/>
      <w:lvlText w:val="o"/>
      <w:lvlJc w:val="left"/>
      <w:pPr>
        <w:ind w:left="1794" w:hanging="360"/>
      </w:pPr>
      <w:rPr>
        <w:rFonts w:ascii="Courier New" w:hAnsi="Courier New" w:cs="Courier New" w:hint="default"/>
      </w:rPr>
    </w:lvl>
    <w:lvl w:ilvl="2" w:tplc="08090005">
      <w:start w:val="1"/>
      <w:numFmt w:val="bullet"/>
      <w:lvlText w:val=""/>
      <w:lvlJc w:val="left"/>
      <w:pPr>
        <w:ind w:left="2514" w:hanging="360"/>
      </w:pPr>
      <w:rPr>
        <w:rFonts w:ascii="Wingdings" w:hAnsi="Wingdings" w:hint="default"/>
      </w:rPr>
    </w:lvl>
    <w:lvl w:ilvl="3" w:tplc="08090001">
      <w:start w:val="1"/>
      <w:numFmt w:val="bullet"/>
      <w:lvlText w:val=""/>
      <w:lvlJc w:val="left"/>
      <w:pPr>
        <w:ind w:left="3234" w:hanging="360"/>
      </w:pPr>
      <w:rPr>
        <w:rFonts w:ascii="Symbol" w:hAnsi="Symbol" w:hint="default"/>
      </w:rPr>
    </w:lvl>
    <w:lvl w:ilvl="4" w:tplc="08090003">
      <w:start w:val="1"/>
      <w:numFmt w:val="bullet"/>
      <w:lvlText w:val="o"/>
      <w:lvlJc w:val="left"/>
      <w:pPr>
        <w:ind w:left="3954" w:hanging="360"/>
      </w:pPr>
      <w:rPr>
        <w:rFonts w:ascii="Courier New" w:hAnsi="Courier New" w:cs="Courier New" w:hint="default"/>
      </w:rPr>
    </w:lvl>
    <w:lvl w:ilvl="5" w:tplc="08090005">
      <w:start w:val="1"/>
      <w:numFmt w:val="bullet"/>
      <w:lvlText w:val=""/>
      <w:lvlJc w:val="left"/>
      <w:pPr>
        <w:ind w:left="4674" w:hanging="360"/>
      </w:pPr>
      <w:rPr>
        <w:rFonts w:ascii="Wingdings" w:hAnsi="Wingdings" w:hint="default"/>
      </w:rPr>
    </w:lvl>
    <w:lvl w:ilvl="6" w:tplc="08090001">
      <w:start w:val="1"/>
      <w:numFmt w:val="bullet"/>
      <w:lvlText w:val=""/>
      <w:lvlJc w:val="left"/>
      <w:pPr>
        <w:ind w:left="5394" w:hanging="360"/>
      </w:pPr>
      <w:rPr>
        <w:rFonts w:ascii="Symbol" w:hAnsi="Symbol" w:hint="default"/>
      </w:rPr>
    </w:lvl>
    <w:lvl w:ilvl="7" w:tplc="08090003">
      <w:start w:val="1"/>
      <w:numFmt w:val="bullet"/>
      <w:lvlText w:val="o"/>
      <w:lvlJc w:val="left"/>
      <w:pPr>
        <w:ind w:left="6114" w:hanging="360"/>
      </w:pPr>
      <w:rPr>
        <w:rFonts w:ascii="Courier New" w:hAnsi="Courier New" w:cs="Courier New" w:hint="default"/>
      </w:rPr>
    </w:lvl>
    <w:lvl w:ilvl="8" w:tplc="08090005">
      <w:start w:val="1"/>
      <w:numFmt w:val="bullet"/>
      <w:lvlText w:val=""/>
      <w:lvlJc w:val="left"/>
      <w:pPr>
        <w:ind w:left="6834" w:hanging="360"/>
      </w:pPr>
      <w:rPr>
        <w:rFonts w:ascii="Wingdings" w:hAnsi="Wingdings" w:hint="default"/>
      </w:rPr>
    </w:lvl>
  </w:abstractNum>
  <w:abstractNum w:abstractNumId="32"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799586">
    <w:abstractNumId w:val="7"/>
  </w:num>
  <w:num w:numId="2" w16cid:durableId="1315569956">
    <w:abstractNumId w:val="9"/>
  </w:num>
  <w:num w:numId="3" w16cid:durableId="72358425">
    <w:abstractNumId w:val="3"/>
  </w:num>
  <w:num w:numId="4" w16cid:durableId="1447579711">
    <w:abstractNumId w:val="8"/>
  </w:num>
  <w:num w:numId="5" w16cid:durableId="825898758">
    <w:abstractNumId w:val="29"/>
  </w:num>
  <w:num w:numId="6" w16cid:durableId="1904562725">
    <w:abstractNumId w:val="18"/>
  </w:num>
  <w:num w:numId="7" w16cid:durableId="749349886">
    <w:abstractNumId w:val="20"/>
  </w:num>
  <w:num w:numId="8" w16cid:durableId="769590321">
    <w:abstractNumId w:val="23"/>
  </w:num>
  <w:num w:numId="9" w16cid:durableId="875895545">
    <w:abstractNumId w:val="27"/>
  </w:num>
  <w:num w:numId="10" w16cid:durableId="1184130800">
    <w:abstractNumId w:val="30"/>
  </w:num>
  <w:num w:numId="11" w16cid:durableId="357892503">
    <w:abstractNumId w:val="14"/>
  </w:num>
  <w:num w:numId="12" w16cid:durableId="571156219">
    <w:abstractNumId w:val="24"/>
  </w:num>
  <w:num w:numId="13" w16cid:durableId="307396022">
    <w:abstractNumId w:val="12"/>
  </w:num>
  <w:num w:numId="14" w16cid:durableId="172914968">
    <w:abstractNumId w:val="14"/>
  </w:num>
  <w:num w:numId="15" w16cid:durableId="1869873704">
    <w:abstractNumId w:val="17"/>
  </w:num>
  <w:num w:numId="16" w16cid:durableId="1255239750">
    <w:abstractNumId w:val="1"/>
  </w:num>
  <w:num w:numId="17" w16cid:durableId="1483963257">
    <w:abstractNumId w:val="6"/>
  </w:num>
  <w:num w:numId="18" w16cid:durableId="1231118500">
    <w:abstractNumId w:val="26"/>
  </w:num>
  <w:num w:numId="19" w16cid:durableId="1094982526">
    <w:abstractNumId w:val="32"/>
  </w:num>
  <w:num w:numId="20" w16cid:durableId="630745732">
    <w:abstractNumId w:val="21"/>
  </w:num>
  <w:num w:numId="21" w16cid:durableId="1543708598">
    <w:abstractNumId w:val="28"/>
  </w:num>
  <w:num w:numId="22" w16cid:durableId="1250653450">
    <w:abstractNumId w:val="5"/>
  </w:num>
  <w:num w:numId="23" w16cid:durableId="1168524164">
    <w:abstractNumId w:val="15"/>
  </w:num>
  <w:num w:numId="24" w16cid:durableId="1376470876">
    <w:abstractNumId w:val="31"/>
  </w:num>
  <w:num w:numId="25" w16cid:durableId="1918438722">
    <w:abstractNumId w:val="2"/>
  </w:num>
  <w:num w:numId="26" w16cid:durableId="496506343">
    <w:abstractNumId w:val="22"/>
  </w:num>
  <w:num w:numId="27" w16cid:durableId="563415250">
    <w:abstractNumId w:val="0"/>
  </w:num>
  <w:num w:numId="28" w16cid:durableId="1204639749">
    <w:abstractNumId w:val="19"/>
  </w:num>
  <w:num w:numId="29" w16cid:durableId="165291337">
    <w:abstractNumId w:val="10"/>
  </w:num>
  <w:num w:numId="30" w16cid:durableId="1292127871">
    <w:abstractNumId w:val="25"/>
  </w:num>
  <w:num w:numId="31" w16cid:durableId="2077388848">
    <w:abstractNumId w:val="13"/>
  </w:num>
  <w:num w:numId="32" w16cid:durableId="1362438891">
    <w:abstractNumId w:val="16"/>
  </w:num>
  <w:num w:numId="33" w16cid:durableId="1181428705">
    <w:abstractNumId w:val="11"/>
  </w:num>
  <w:num w:numId="34" w16cid:durableId="1221095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0911"/>
    <w:rsid w:val="00001BFC"/>
    <w:rsid w:val="000021CE"/>
    <w:rsid w:val="00002883"/>
    <w:rsid w:val="00010926"/>
    <w:rsid w:val="0001179F"/>
    <w:rsid w:val="00012686"/>
    <w:rsid w:val="00013BF5"/>
    <w:rsid w:val="000162CE"/>
    <w:rsid w:val="00016C38"/>
    <w:rsid w:val="0002248E"/>
    <w:rsid w:val="00025F57"/>
    <w:rsid w:val="0002657C"/>
    <w:rsid w:val="0003412F"/>
    <w:rsid w:val="0003734C"/>
    <w:rsid w:val="00051F09"/>
    <w:rsid w:val="00055BD7"/>
    <w:rsid w:val="00074660"/>
    <w:rsid w:val="00076DA3"/>
    <w:rsid w:val="00080378"/>
    <w:rsid w:val="00082286"/>
    <w:rsid w:val="00091AF6"/>
    <w:rsid w:val="0009526B"/>
    <w:rsid w:val="000A69D2"/>
    <w:rsid w:val="000A6D8A"/>
    <w:rsid w:val="000B3B46"/>
    <w:rsid w:val="000C3EF3"/>
    <w:rsid w:val="000C45C4"/>
    <w:rsid w:val="000D05BC"/>
    <w:rsid w:val="000D0A76"/>
    <w:rsid w:val="000D1818"/>
    <w:rsid w:val="000D4D16"/>
    <w:rsid w:val="000D5667"/>
    <w:rsid w:val="000D6041"/>
    <w:rsid w:val="000D634F"/>
    <w:rsid w:val="000D67CF"/>
    <w:rsid w:val="000D6B10"/>
    <w:rsid w:val="000E130E"/>
    <w:rsid w:val="000E1446"/>
    <w:rsid w:val="000E4FC3"/>
    <w:rsid w:val="000F472F"/>
    <w:rsid w:val="0010006C"/>
    <w:rsid w:val="00104B2C"/>
    <w:rsid w:val="00120A89"/>
    <w:rsid w:val="001211E9"/>
    <w:rsid w:val="001231AF"/>
    <w:rsid w:val="00125254"/>
    <w:rsid w:val="00125733"/>
    <w:rsid w:val="00125B92"/>
    <w:rsid w:val="00126B6E"/>
    <w:rsid w:val="00134FFA"/>
    <w:rsid w:val="001441AB"/>
    <w:rsid w:val="00147D84"/>
    <w:rsid w:val="001620F6"/>
    <w:rsid w:val="00163C16"/>
    <w:rsid w:val="001676A0"/>
    <w:rsid w:val="00170BCC"/>
    <w:rsid w:val="00183CB2"/>
    <w:rsid w:val="0018517D"/>
    <w:rsid w:val="001871DB"/>
    <w:rsid w:val="001907B6"/>
    <w:rsid w:val="001A4DA3"/>
    <w:rsid w:val="001A6857"/>
    <w:rsid w:val="001A79C1"/>
    <w:rsid w:val="001A7BA7"/>
    <w:rsid w:val="001A7BE1"/>
    <w:rsid w:val="001B664A"/>
    <w:rsid w:val="001C3199"/>
    <w:rsid w:val="001C78B2"/>
    <w:rsid w:val="001D5FFD"/>
    <w:rsid w:val="001E119C"/>
    <w:rsid w:val="001E649D"/>
    <w:rsid w:val="001E6C5B"/>
    <w:rsid w:val="001F4BB4"/>
    <w:rsid w:val="001F6201"/>
    <w:rsid w:val="001F7236"/>
    <w:rsid w:val="00206DC7"/>
    <w:rsid w:val="00210171"/>
    <w:rsid w:val="00213522"/>
    <w:rsid w:val="00213E43"/>
    <w:rsid w:val="0021579B"/>
    <w:rsid w:val="002233CF"/>
    <w:rsid w:val="00224BDE"/>
    <w:rsid w:val="00226977"/>
    <w:rsid w:val="00231267"/>
    <w:rsid w:val="0023194A"/>
    <w:rsid w:val="00236161"/>
    <w:rsid w:val="00236E39"/>
    <w:rsid w:val="00242B09"/>
    <w:rsid w:val="0025100D"/>
    <w:rsid w:val="0025472B"/>
    <w:rsid w:val="0025621E"/>
    <w:rsid w:val="00283F36"/>
    <w:rsid w:val="002840DB"/>
    <w:rsid w:val="0028731E"/>
    <w:rsid w:val="00291387"/>
    <w:rsid w:val="00292045"/>
    <w:rsid w:val="00293D03"/>
    <w:rsid w:val="002A5709"/>
    <w:rsid w:val="002A5FC2"/>
    <w:rsid w:val="002A6471"/>
    <w:rsid w:val="002B100F"/>
    <w:rsid w:val="002B2199"/>
    <w:rsid w:val="002B3C57"/>
    <w:rsid w:val="002B4A97"/>
    <w:rsid w:val="002B4B31"/>
    <w:rsid w:val="002B57C0"/>
    <w:rsid w:val="002B785E"/>
    <w:rsid w:val="002C105F"/>
    <w:rsid w:val="002D367C"/>
    <w:rsid w:val="002D4AF0"/>
    <w:rsid w:val="002E2C8E"/>
    <w:rsid w:val="002E3F37"/>
    <w:rsid w:val="002E688C"/>
    <w:rsid w:val="002E71C7"/>
    <w:rsid w:val="002F34B1"/>
    <w:rsid w:val="002F4EB4"/>
    <w:rsid w:val="002F7A2F"/>
    <w:rsid w:val="003019DA"/>
    <w:rsid w:val="00303D3A"/>
    <w:rsid w:val="003121AE"/>
    <w:rsid w:val="003141FD"/>
    <w:rsid w:val="00314D8B"/>
    <w:rsid w:val="00315A8E"/>
    <w:rsid w:val="003258CD"/>
    <w:rsid w:val="003269AC"/>
    <w:rsid w:val="0032796D"/>
    <w:rsid w:val="003302EA"/>
    <w:rsid w:val="00332927"/>
    <w:rsid w:val="00334023"/>
    <w:rsid w:val="003352BE"/>
    <w:rsid w:val="003359CE"/>
    <w:rsid w:val="003421F9"/>
    <w:rsid w:val="00344AC6"/>
    <w:rsid w:val="00351E59"/>
    <w:rsid w:val="00353ECE"/>
    <w:rsid w:val="003540DD"/>
    <w:rsid w:val="003676EF"/>
    <w:rsid w:val="003726F5"/>
    <w:rsid w:val="003734C6"/>
    <w:rsid w:val="0037462A"/>
    <w:rsid w:val="003755ED"/>
    <w:rsid w:val="00376AA7"/>
    <w:rsid w:val="003817C5"/>
    <w:rsid w:val="00386EF3"/>
    <w:rsid w:val="003872F7"/>
    <w:rsid w:val="00390F19"/>
    <w:rsid w:val="00390F59"/>
    <w:rsid w:val="003914E9"/>
    <w:rsid w:val="00395D1A"/>
    <w:rsid w:val="003973AE"/>
    <w:rsid w:val="003A0D99"/>
    <w:rsid w:val="003A1F4C"/>
    <w:rsid w:val="003A2D7B"/>
    <w:rsid w:val="003A4AD3"/>
    <w:rsid w:val="003A54A1"/>
    <w:rsid w:val="003B033B"/>
    <w:rsid w:val="003B383B"/>
    <w:rsid w:val="003B4C29"/>
    <w:rsid w:val="003B5DC9"/>
    <w:rsid w:val="003B6D3A"/>
    <w:rsid w:val="003C38F2"/>
    <w:rsid w:val="003D47DA"/>
    <w:rsid w:val="003D6617"/>
    <w:rsid w:val="003D6932"/>
    <w:rsid w:val="003D6DE3"/>
    <w:rsid w:val="003E2AE8"/>
    <w:rsid w:val="003E5C79"/>
    <w:rsid w:val="003F280D"/>
    <w:rsid w:val="003F32EC"/>
    <w:rsid w:val="00403AE3"/>
    <w:rsid w:val="00412523"/>
    <w:rsid w:val="00424C36"/>
    <w:rsid w:val="00430CD1"/>
    <w:rsid w:val="00433C81"/>
    <w:rsid w:val="00433EE1"/>
    <w:rsid w:val="00435890"/>
    <w:rsid w:val="00441B35"/>
    <w:rsid w:val="00444809"/>
    <w:rsid w:val="00445007"/>
    <w:rsid w:val="0044732B"/>
    <w:rsid w:val="00464498"/>
    <w:rsid w:val="00466DFE"/>
    <w:rsid w:val="004706B9"/>
    <w:rsid w:val="004721EB"/>
    <w:rsid w:val="004757E1"/>
    <w:rsid w:val="00475FF1"/>
    <w:rsid w:val="004774CE"/>
    <w:rsid w:val="00484586"/>
    <w:rsid w:val="0048539D"/>
    <w:rsid w:val="00487D5E"/>
    <w:rsid w:val="004A3084"/>
    <w:rsid w:val="004A6AB6"/>
    <w:rsid w:val="004B0678"/>
    <w:rsid w:val="004B10E0"/>
    <w:rsid w:val="004C0527"/>
    <w:rsid w:val="004C30EF"/>
    <w:rsid w:val="004C6AEC"/>
    <w:rsid w:val="004D0597"/>
    <w:rsid w:val="004D1B72"/>
    <w:rsid w:val="004D44AF"/>
    <w:rsid w:val="004D50B8"/>
    <w:rsid w:val="004D72AE"/>
    <w:rsid w:val="004D7BAB"/>
    <w:rsid w:val="004D7EC8"/>
    <w:rsid w:val="004E2EED"/>
    <w:rsid w:val="004E5124"/>
    <w:rsid w:val="004E5588"/>
    <w:rsid w:val="004E7295"/>
    <w:rsid w:val="004E78B4"/>
    <w:rsid w:val="004F5AFF"/>
    <w:rsid w:val="00500A89"/>
    <w:rsid w:val="005061DF"/>
    <w:rsid w:val="00521B7B"/>
    <w:rsid w:val="00522E33"/>
    <w:rsid w:val="005243BC"/>
    <w:rsid w:val="005277F7"/>
    <w:rsid w:val="00527C82"/>
    <w:rsid w:val="005371AE"/>
    <w:rsid w:val="00542129"/>
    <w:rsid w:val="005478D7"/>
    <w:rsid w:val="00551CB8"/>
    <w:rsid w:val="00562394"/>
    <w:rsid w:val="0057386C"/>
    <w:rsid w:val="0057729C"/>
    <w:rsid w:val="00585A79"/>
    <w:rsid w:val="00586C2C"/>
    <w:rsid w:val="00587B12"/>
    <w:rsid w:val="0059011C"/>
    <w:rsid w:val="005A1E14"/>
    <w:rsid w:val="005A5FCB"/>
    <w:rsid w:val="005C1E6E"/>
    <w:rsid w:val="005C5BEC"/>
    <w:rsid w:val="005C69F1"/>
    <w:rsid w:val="005C783A"/>
    <w:rsid w:val="005D4A5A"/>
    <w:rsid w:val="005D70DF"/>
    <w:rsid w:val="005E01A1"/>
    <w:rsid w:val="005E1994"/>
    <w:rsid w:val="005E2DE7"/>
    <w:rsid w:val="005E7ADE"/>
    <w:rsid w:val="005F1914"/>
    <w:rsid w:val="005F342B"/>
    <w:rsid w:val="00603776"/>
    <w:rsid w:val="006040EB"/>
    <w:rsid w:val="006127A6"/>
    <w:rsid w:val="0061379E"/>
    <w:rsid w:val="00624471"/>
    <w:rsid w:val="0063255D"/>
    <w:rsid w:val="00632DB4"/>
    <w:rsid w:val="00637905"/>
    <w:rsid w:val="006441DF"/>
    <w:rsid w:val="00644B5F"/>
    <w:rsid w:val="00645161"/>
    <w:rsid w:val="00646099"/>
    <w:rsid w:val="00655356"/>
    <w:rsid w:val="00657277"/>
    <w:rsid w:val="00670A8A"/>
    <w:rsid w:val="0067163E"/>
    <w:rsid w:val="00690A54"/>
    <w:rsid w:val="00690D85"/>
    <w:rsid w:val="00690FF7"/>
    <w:rsid w:val="00691B8B"/>
    <w:rsid w:val="00694B4B"/>
    <w:rsid w:val="00696D18"/>
    <w:rsid w:val="006A5A2E"/>
    <w:rsid w:val="006B0C91"/>
    <w:rsid w:val="006B197C"/>
    <w:rsid w:val="006B2461"/>
    <w:rsid w:val="006B711C"/>
    <w:rsid w:val="006B719B"/>
    <w:rsid w:val="006C13EE"/>
    <w:rsid w:val="006D3F89"/>
    <w:rsid w:val="006D4E2A"/>
    <w:rsid w:val="006E1889"/>
    <w:rsid w:val="006E4798"/>
    <w:rsid w:val="006F499C"/>
    <w:rsid w:val="006F4A6E"/>
    <w:rsid w:val="006F6F85"/>
    <w:rsid w:val="00700015"/>
    <w:rsid w:val="00700F2E"/>
    <w:rsid w:val="00704409"/>
    <w:rsid w:val="00705753"/>
    <w:rsid w:val="007101E7"/>
    <w:rsid w:val="00711CA3"/>
    <w:rsid w:val="00721977"/>
    <w:rsid w:val="0072265E"/>
    <w:rsid w:val="00722A8A"/>
    <w:rsid w:val="00723CD8"/>
    <w:rsid w:val="00733F29"/>
    <w:rsid w:val="00735563"/>
    <w:rsid w:val="0074133D"/>
    <w:rsid w:val="007427E6"/>
    <w:rsid w:val="0074421B"/>
    <w:rsid w:val="00753A27"/>
    <w:rsid w:val="00754B05"/>
    <w:rsid w:val="007553DB"/>
    <w:rsid w:val="00755808"/>
    <w:rsid w:val="00755FB7"/>
    <w:rsid w:val="00756FC9"/>
    <w:rsid w:val="00760CE2"/>
    <w:rsid w:val="00760F8F"/>
    <w:rsid w:val="00764B0C"/>
    <w:rsid w:val="00767F29"/>
    <w:rsid w:val="00772E4D"/>
    <w:rsid w:val="00774BE3"/>
    <w:rsid w:val="0078185D"/>
    <w:rsid w:val="00782085"/>
    <w:rsid w:val="007872D0"/>
    <w:rsid w:val="0079244C"/>
    <w:rsid w:val="007946F8"/>
    <w:rsid w:val="0079517C"/>
    <w:rsid w:val="0079586A"/>
    <w:rsid w:val="00795B5C"/>
    <w:rsid w:val="007975AB"/>
    <w:rsid w:val="007A1824"/>
    <w:rsid w:val="007A5F8C"/>
    <w:rsid w:val="007A6491"/>
    <w:rsid w:val="007C11A1"/>
    <w:rsid w:val="007C1E4C"/>
    <w:rsid w:val="007C234E"/>
    <w:rsid w:val="007C46A4"/>
    <w:rsid w:val="007C6D17"/>
    <w:rsid w:val="007D1DF8"/>
    <w:rsid w:val="007D45F7"/>
    <w:rsid w:val="007D48F3"/>
    <w:rsid w:val="007D59DD"/>
    <w:rsid w:val="007E40A3"/>
    <w:rsid w:val="007E5019"/>
    <w:rsid w:val="007E7664"/>
    <w:rsid w:val="00800254"/>
    <w:rsid w:val="008061F8"/>
    <w:rsid w:val="00824631"/>
    <w:rsid w:val="0083243A"/>
    <w:rsid w:val="008324FA"/>
    <w:rsid w:val="008417CF"/>
    <w:rsid w:val="008433AD"/>
    <w:rsid w:val="00843828"/>
    <w:rsid w:val="008465C3"/>
    <w:rsid w:val="008472CF"/>
    <w:rsid w:val="00865D06"/>
    <w:rsid w:val="00867DA0"/>
    <w:rsid w:val="00873442"/>
    <w:rsid w:val="00881D7C"/>
    <w:rsid w:val="008823B6"/>
    <w:rsid w:val="0088605E"/>
    <w:rsid w:val="00887B3E"/>
    <w:rsid w:val="008912B4"/>
    <w:rsid w:val="0089298F"/>
    <w:rsid w:val="00893449"/>
    <w:rsid w:val="008935CE"/>
    <w:rsid w:val="00893852"/>
    <w:rsid w:val="008970F5"/>
    <w:rsid w:val="008A18BF"/>
    <w:rsid w:val="008A38DF"/>
    <w:rsid w:val="008A6B0B"/>
    <w:rsid w:val="008B0289"/>
    <w:rsid w:val="008B3817"/>
    <w:rsid w:val="008B3A91"/>
    <w:rsid w:val="008D093C"/>
    <w:rsid w:val="008E59B1"/>
    <w:rsid w:val="008F6037"/>
    <w:rsid w:val="00903E09"/>
    <w:rsid w:val="009047C7"/>
    <w:rsid w:val="00906D89"/>
    <w:rsid w:val="009105ED"/>
    <w:rsid w:val="0091308B"/>
    <w:rsid w:val="009153AC"/>
    <w:rsid w:val="00920D48"/>
    <w:rsid w:val="00921977"/>
    <w:rsid w:val="00921CA9"/>
    <w:rsid w:val="00930214"/>
    <w:rsid w:val="00930333"/>
    <w:rsid w:val="0093183D"/>
    <w:rsid w:val="009345FD"/>
    <w:rsid w:val="00947987"/>
    <w:rsid w:val="009516B9"/>
    <w:rsid w:val="00952880"/>
    <w:rsid w:val="0096397D"/>
    <w:rsid w:val="009646E5"/>
    <w:rsid w:val="00966180"/>
    <w:rsid w:val="00966CC0"/>
    <w:rsid w:val="0097108F"/>
    <w:rsid w:val="0098018D"/>
    <w:rsid w:val="00981005"/>
    <w:rsid w:val="00983147"/>
    <w:rsid w:val="00991242"/>
    <w:rsid w:val="00993836"/>
    <w:rsid w:val="009A7DF0"/>
    <w:rsid w:val="009B1363"/>
    <w:rsid w:val="009B188C"/>
    <w:rsid w:val="009B3A8F"/>
    <w:rsid w:val="009B5DCB"/>
    <w:rsid w:val="009B7BAC"/>
    <w:rsid w:val="009C5682"/>
    <w:rsid w:val="009D3589"/>
    <w:rsid w:val="009D4000"/>
    <w:rsid w:val="009D46B9"/>
    <w:rsid w:val="009E06FD"/>
    <w:rsid w:val="009E0E63"/>
    <w:rsid w:val="009E3404"/>
    <w:rsid w:val="009E3C33"/>
    <w:rsid w:val="009E6918"/>
    <w:rsid w:val="009F142D"/>
    <w:rsid w:val="009F2AC9"/>
    <w:rsid w:val="009F3109"/>
    <w:rsid w:val="009F397A"/>
    <w:rsid w:val="009F41CD"/>
    <w:rsid w:val="00A03F58"/>
    <w:rsid w:val="00A04F70"/>
    <w:rsid w:val="00A06CE5"/>
    <w:rsid w:val="00A06D27"/>
    <w:rsid w:val="00A0700A"/>
    <w:rsid w:val="00A21627"/>
    <w:rsid w:val="00A21EC8"/>
    <w:rsid w:val="00A3152D"/>
    <w:rsid w:val="00A3393B"/>
    <w:rsid w:val="00A37276"/>
    <w:rsid w:val="00A44558"/>
    <w:rsid w:val="00A446C4"/>
    <w:rsid w:val="00A45381"/>
    <w:rsid w:val="00A52A53"/>
    <w:rsid w:val="00A53792"/>
    <w:rsid w:val="00A63814"/>
    <w:rsid w:val="00A64326"/>
    <w:rsid w:val="00A72A5F"/>
    <w:rsid w:val="00A74328"/>
    <w:rsid w:val="00A76D94"/>
    <w:rsid w:val="00A7793C"/>
    <w:rsid w:val="00A845B9"/>
    <w:rsid w:val="00A84C53"/>
    <w:rsid w:val="00A84D32"/>
    <w:rsid w:val="00A86C37"/>
    <w:rsid w:val="00A9209A"/>
    <w:rsid w:val="00A94406"/>
    <w:rsid w:val="00A946A0"/>
    <w:rsid w:val="00A978EA"/>
    <w:rsid w:val="00AA12B6"/>
    <w:rsid w:val="00AB0B67"/>
    <w:rsid w:val="00AB0EA8"/>
    <w:rsid w:val="00AB3FCE"/>
    <w:rsid w:val="00AB4DF7"/>
    <w:rsid w:val="00AB58D2"/>
    <w:rsid w:val="00AB5C57"/>
    <w:rsid w:val="00AB6648"/>
    <w:rsid w:val="00AB6C4D"/>
    <w:rsid w:val="00AC0A8E"/>
    <w:rsid w:val="00AC44F3"/>
    <w:rsid w:val="00AD1D20"/>
    <w:rsid w:val="00AD328D"/>
    <w:rsid w:val="00AE1165"/>
    <w:rsid w:val="00AE7192"/>
    <w:rsid w:val="00AE7EC4"/>
    <w:rsid w:val="00AF7A5A"/>
    <w:rsid w:val="00B01D50"/>
    <w:rsid w:val="00B100E8"/>
    <w:rsid w:val="00B11E60"/>
    <w:rsid w:val="00B12EAC"/>
    <w:rsid w:val="00B14A79"/>
    <w:rsid w:val="00B1601B"/>
    <w:rsid w:val="00B2171B"/>
    <w:rsid w:val="00B24EC1"/>
    <w:rsid w:val="00B26495"/>
    <w:rsid w:val="00B27C4F"/>
    <w:rsid w:val="00B34BC7"/>
    <w:rsid w:val="00B40E00"/>
    <w:rsid w:val="00B4201E"/>
    <w:rsid w:val="00B4486A"/>
    <w:rsid w:val="00B44EFD"/>
    <w:rsid w:val="00B510D6"/>
    <w:rsid w:val="00B578B3"/>
    <w:rsid w:val="00B67AFC"/>
    <w:rsid w:val="00B730C3"/>
    <w:rsid w:val="00B73B25"/>
    <w:rsid w:val="00B80FB6"/>
    <w:rsid w:val="00B81099"/>
    <w:rsid w:val="00B8188C"/>
    <w:rsid w:val="00B831DC"/>
    <w:rsid w:val="00B84318"/>
    <w:rsid w:val="00B944D5"/>
    <w:rsid w:val="00B958FC"/>
    <w:rsid w:val="00B95EB3"/>
    <w:rsid w:val="00B9615B"/>
    <w:rsid w:val="00B97476"/>
    <w:rsid w:val="00BB12F2"/>
    <w:rsid w:val="00BB2136"/>
    <w:rsid w:val="00BD3352"/>
    <w:rsid w:val="00BE00D3"/>
    <w:rsid w:val="00BF30E4"/>
    <w:rsid w:val="00C007FA"/>
    <w:rsid w:val="00C0273F"/>
    <w:rsid w:val="00C10F04"/>
    <w:rsid w:val="00C172AD"/>
    <w:rsid w:val="00C2571C"/>
    <w:rsid w:val="00C35C2F"/>
    <w:rsid w:val="00C36E44"/>
    <w:rsid w:val="00C417F2"/>
    <w:rsid w:val="00C455A3"/>
    <w:rsid w:val="00C53387"/>
    <w:rsid w:val="00C53A7C"/>
    <w:rsid w:val="00C60B40"/>
    <w:rsid w:val="00C67ECD"/>
    <w:rsid w:val="00C758FC"/>
    <w:rsid w:val="00C764F0"/>
    <w:rsid w:val="00C81241"/>
    <w:rsid w:val="00C83D7C"/>
    <w:rsid w:val="00C87232"/>
    <w:rsid w:val="00C87FB3"/>
    <w:rsid w:val="00C91EA2"/>
    <w:rsid w:val="00C947D3"/>
    <w:rsid w:val="00C9718C"/>
    <w:rsid w:val="00C97859"/>
    <w:rsid w:val="00CA2B2D"/>
    <w:rsid w:val="00CA6D2E"/>
    <w:rsid w:val="00CB35F2"/>
    <w:rsid w:val="00CB43BF"/>
    <w:rsid w:val="00CB5F26"/>
    <w:rsid w:val="00CC1AFE"/>
    <w:rsid w:val="00CC5C3E"/>
    <w:rsid w:val="00CD0247"/>
    <w:rsid w:val="00CF2822"/>
    <w:rsid w:val="00CF4073"/>
    <w:rsid w:val="00CF4B6B"/>
    <w:rsid w:val="00CF4ED9"/>
    <w:rsid w:val="00CF6FFB"/>
    <w:rsid w:val="00CF76BF"/>
    <w:rsid w:val="00D01909"/>
    <w:rsid w:val="00D03945"/>
    <w:rsid w:val="00D06C3E"/>
    <w:rsid w:val="00D12F4E"/>
    <w:rsid w:val="00D271BA"/>
    <w:rsid w:val="00D3118F"/>
    <w:rsid w:val="00D32E10"/>
    <w:rsid w:val="00D34417"/>
    <w:rsid w:val="00D354EE"/>
    <w:rsid w:val="00D37160"/>
    <w:rsid w:val="00D56B9A"/>
    <w:rsid w:val="00D57A40"/>
    <w:rsid w:val="00D60F1C"/>
    <w:rsid w:val="00D6204E"/>
    <w:rsid w:val="00D7238F"/>
    <w:rsid w:val="00D72A24"/>
    <w:rsid w:val="00D72FB7"/>
    <w:rsid w:val="00D7607D"/>
    <w:rsid w:val="00D82B50"/>
    <w:rsid w:val="00D87EAE"/>
    <w:rsid w:val="00D914DC"/>
    <w:rsid w:val="00D920D0"/>
    <w:rsid w:val="00D9335E"/>
    <w:rsid w:val="00DA279F"/>
    <w:rsid w:val="00DA2A38"/>
    <w:rsid w:val="00DB04AB"/>
    <w:rsid w:val="00DB7036"/>
    <w:rsid w:val="00DC17C2"/>
    <w:rsid w:val="00DC2B54"/>
    <w:rsid w:val="00DC69E5"/>
    <w:rsid w:val="00DD347C"/>
    <w:rsid w:val="00DD73BE"/>
    <w:rsid w:val="00DE179C"/>
    <w:rsid w:val="00DE6A45"/>
    <w:rsid w:val="00DE7EE8"/>
    <w:rsid w:val="00DF414D"/>
    <w:rsid w:val="00E152B3"/>
    <w:rsid w:val="00E22560"/>
    <w:rsid w:val="00E257A6"/>
    <w:rsid w:val="00E26049"/>
    <w:rsid w:val="00E329E6"/>
    <w:rsid w:val="00E34F59"/>
    <w:rsid w:val="00E35039"/>
    <w:rsid w:val="00E37C99"/>
    <w:rsid w:val="00E41EFA"/>
    <w:rsid w:val="00E46F49"/>
    <w:rsid w:val="00E473DD"/>
    <w:rsid w:val="00E56A5A"/>
    <w:rsid w:val="00E571AE"/>
    <w:rsid w:val="00E626A6"/>
    <w:rsid w:val="00E6725A"/>
    <w:rsid w:val="00E756A5"/>
    <w:rsid w:val="00E76106"/>
    <w:rsid w:val="00E777CF"/>
    <w:rsid w:val="00E8110E"/>
    <w:rsid w:val="00E8529A"/>
    <w:rsid w:val="00E85F0B"/>
    <w:rsid w:val="00E926D9"/>
    <w:rsid w:val="00E93570"/>
    <w:rsid w:val="00E93D28"/>
    <w:rsid w:val="00EA48C8"/>
    <w:rsid w:val="00EA4CFF"/>
    <w:rsid w:val="00EB130D"/>
    <w:rsid w:val="00EB4982"/>
    <w:rsid w:val="00EC69B7"/>
    <w:rsid w:val="00EE1DAC"/>
    <w:rsid w:val="00EE2EE2"/>
    <w:rsid w:val="00EE3A03"/>
    <w:rsid w:val="00EE5894"/>
    <w:rsid w:val="00EF112E"/>
    <w:rsid w:val="00EF2495"/>
    <w:rsid w:val="00EF3F70"/>
    <w:rsid w:val="00F05A92"/>
    <w:rsid w:val="00F132B1"/>
    <w:rsid w:val="00F1637D"/>
    <w:rsid w:val="00F42911"/>
    <w:rsid w:val="00F447C0"/>
    <w:rsid w:val="00F47418"/>
    <w:rsid w:val="00F47DD4"/>
    <w:rsid w:val="00F54D74"/>
    <w:rsid w:val="00F551C3"/>
    <w:rsid w:val="00F553A9"/>
    <w:rsid w:val="00F5680D"/>
    <w:rsid w:val="00F56889"/>
    <w:rsid w:val="00F6134B"/>
    <w:rsid w:val="00F6655C"/>
    <w:rsid w:val="00F721F4"/>
    <w:rsid w:val="00F73D1A"/>
    <w:rsid w:val="00F74C19"/>
    <w:rsid w:val="00F754FE"/>
    <w:rsid w:val="00F81D08"/>
    <w:rsid w:val="00F90ADC"/>
    <w:rsid w:val="00F96047"/>
    <w:rsid w:val="00FA094D"/>
    <w:rsid w:val="00FA6F54"/>
    <w:rsid w:val="00FB405C"/>
    <w:rsid w:val="00FB76AE"/>
    <w:rsid w:val="00FC0335"/>
    <w:rsid w:val="00FD0E25"/>
    <w:rsid w:val="00FD6443"/>
    <w:rsid w:val="00FF2EAE"/>
    <w:rsid w:val="04DD156D"/>
    <w:rsid w:val="1DE3FFAE"/>
    <w:rsid w:val="235C51C9"/>
    <w:rsid w:val="290AD708"/>
    <w:rsid w:val="2A6AB447"/>
    <w:rsid w:val="2FAD3B11"/>
    <w:rsid w:val="34663886"/>
    <w:rsid w:val="58D88418"/>
    <w:rsid w:val="61E716FF"/>
    <w:rsid w:val="6928FB89"/>
    <w:rsid w:val="77E67F0E"/>
    <w:rsid w:val="7A427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uiPriority w:val="34"/>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125003455">
      <w:bodyDiv w:val="1"/>
      <w:marLeft w:val="0"/>
      <w:marRight w:val="0"/>
      <w:marTop w:val="0"/>
      <w:marBottom w:val="0"/>
      <w:divBdr>
        <w:top w:val="none" w:sz="0" w:space="0" w:color="auto"/>
        <w:left w:val="none" w:sz="0" w:space="0" w:color="auto"/>
        <w:bottom w:val="none" w:sz="0" w:space="0" w:color="auto"/>
        <w:right w:val="none" w:sz="0" w:space="0" w:color="auto"/>
      </w:divBdr>
    </w:div>
    <w:div w:id="209147395">
      <w:bodyDiv w:val="1"/>
      <w:marLeft w:val="0"/>
      <w:marRight w:val="0"/>
      <w:marTop w:val="0"/>
      <w:marBottom w:val="0"/>
      <w:divBdr>
        <w:top w:val="none" w:sz="0" w:space="0" w:color="auto"/>
        <w:left w:val="none" w:sz="0" w:space="0" w:color="auto"/>
        <w:bottom w:val="none" w:sz="0" w:space="0" w:color="auto"/>
        <w:right w:val="none" w:sz="0" w:space="0" w:color="auto"/>
      </w:divBdr>
    </w:div>
    <w:div w:id="247931288">
      <w:bodyDiv w:val="1"/>
      <w:marLeft w:val="0"/>
      <w:marRight w:val="0"/>
      <w:marTop w:val="0"/>
      <w:marBottom w:val="0"/>
      <w:divBdr>
        <w:top w:val="none" w:sz="0" w:space="0" w:color="auto"/>
        <w:left w:val="none" w:sz="0" w:space="0" w:color="auto"/>
        <w:bottom w:val="none" w:sz="0" w:space="0" w:color="auto"/>
        <w:right w:val="none" w:sz="0" w:space="0" w:color="auto"/>
      </w:divBdr>
    </w:div>
    <w:div w:id="252202278">
      <w:bodyDiv w:val="1"/>
      <w:marLeft w:val="0"/>
      <w:marRight w:val="0"/>
      <w:marTop w:val="0"/>
      <w:marBottom w:val="0"/>
      <w:divBdr>
        <w:top w:val="none" w:sz="0" w:space="0" w:color="auto"/>
        <w:left w:val="none" w:sz="0" w:space="0" w:color="auto"/>
        <w:bottom w:val="none" w:sz="0" w:space="0" w:color="auto"/>
        <w:right w:val="none" w:sz="0" w:space="0" w:color="auto"/>
      </w:divBdr>
    </w:div>
    <w:div w:id="333993254">
      <w:bodyDiv w:val="1"/>
      <w:marLeft w:val="0"/>
      <w:marRight w:val="0"/>
      <w:marTop w:val="0"/>
      <w:marBottom w:val="0"/>
      <w:divBdr>
        <w:top w:val="none" w:sz="0" w:space="0" w:color="auto"/>
        <w:left w:val="none" w:sz="0" w:space="0" w:color="auto"/>
        <w:bottom w:val="none" w:sz="0" w:space="0" w:color="auto"/>
        <w:right w:val="none" w:sz="0" w:space="0" w:color="auto"/>
      </w:divBdr>
    </w:div>
    <w:div w:id="392195845">
      <w:bodyDiv w:val="1"/>
      <w:marLeft w:val="0"/>
      <w:marRight w:val="0"/>
      <w:marTop w:val="0"/>
      <w:marBottom w:val="0"/>
      <w:divBdr>
        <w:top w:val="none" w:sz="0" w:space="0" w:color="auto"/>
        <w:left w:val="none" w:sz="0" w:space="0" w:color="auto"/>
        <w:bottom w:val="none" w:sz="0" w:space="0" w:color="auto"/>
        <w:right w:val="none" w:sz="0" w:space="0" w:color="auto"/>
      </w:divBdr>
    </w:div>
    <w:div w:id="491482839">
      <w:bodyDiv w:val="1"/>
      <w:marLeft w:val="0"/>
      <w:marRight w:val="0"/>
      <w:marTop w:val="0"/>
      <w:marBottom w:val="0"/>
      <w:divBdr>
        <w:top w:val="none" w:sz="0" w:space="0" w:color="auto"/>
        <w:left w:val="none" w:sz="0" w:space="0" w:color="auto"/>
        <w:bottom w:val="none" w:sz="0" w:space="0" w:color="auto"/>
        <w:right w:val="none" w:sz="0" w:space="0" w:color="auto"/>
      </w:divBdr>
    </w:div>
    <w:div w:id="500773943">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542985047">
      <w:bodyDiv w:val="1"/>
      <w:marLeft w:val="0"/>
      <w:marRight w:val="0"/>
      <w:marTop w:val="0"/>
      <w:marBottom w:val="0"/>
      <w:divBdr>
        <w:top w:val="none" w:sz="0" w:space="0" w:color="auto"/>
        <w:left w:val="none" w:sz="0" w:space="0" w:color="auto"/>
        <w:bottom w:val="none" w:sz="0" w:space="0" w:color="auto"/>
        <w:right w:val="none" w:sz="0" w:space="0" w:color="auto"/>
      </w:divBdr>
    </w:div>
    <w:div w:id="545484378">
      <w:bodyDiv w:val="1"/>
      <w:marLeft w:val="0"/>
      <w:marRight w:val="0"/>
      <w:marTop w:val="0"/>
      <w:marBottom w:val="0"/>
      <w:divBdr>
        <w:top w:val="none" w:sz="0" w:space="0" w:color="auto"/>
        <w:left w:val="none" w:sz="0" w:space="0" w:color="auto"/>
        <w:bottom w:val="none" w:sz="0" w:space="0" w:color="auto"/>
        <w:right w:val="none" w:sz="0" w:space="0" w:color="auto"/>
      </w:divBdr>
    </w:div>
    <w:div w:id="569392973">
      <w:bodyDiv w:val="1"/>
      <w:marLeft w:val="0"/>
      <w:marRight w:val="0"/>
      <w:marTop w:val="0"/>
      <w:marBottom w:val="0"/>
      <w:divBdr>
        <w:top w:val="none" w:sz="0" w:space="0" w:color="auto"/>
        <w:left w:val="none" w:sz="0" w:space="0" w:color="auto"/>
        <w:bottom w:val="none" w:sz="0" w:space="0" w:color="auto"/>
        <w:right w:val="none" w:sz="0" w:space="0" w:color="auto"/>
      </w:divBdr>
    </w:div>
    <w:div w:id="704061587">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749892936">
      <w:bodyDiv w:val="1"/>
      <w:marLeft w:val="0"/>
      <w:marRight w:val="0"/>
      <w:marTop w:val="0"/>
      <w:marBottom w:val="0"/>
      <w:divBdr>
        <w:top w:val="none" w:sz="0" w:space="0" w:color="auto"/>
        <w:left w:val="none" w:sz="0" w:space="0" w:color="auto"/>
        <w:bottom w:val="none" w:sz="0" w:space="0" w:color="auto"/>
        <w:right w:val="none" w:sz="0" w:space="0" w:color="auto"/>
      </w:divBdr>
    </w:div>
    <w:div w:id="842665205">
      <w:bodyDiv w:val="1"/>
      <w:marLeft w:val="0"/>
      <w:marRight w:val="0"/>
      <w:marTop w:val="0"/>
      <w:marBottom w:val="0"/>
      <w:divBdr>
        <w:top w:val="none" w:sz="0" w:space="0" w:color="auto"/>
        <w:left w:val="none" w:sz="0" w:space="0" w:color="auto"/>
        <w:bottom w:val="none" w:sz="0" w:space="0" w:color="auto"/>
        <w:right w:val="none" w:sz="0" w:space="0" w:color="auto"/>
      </w:divBdr>
    </w:div>
    <w:div w:id="874000532">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976641555">
      <w:bodyDiv w:val="1"/>
      <w:marLeft w:val="0"/>
      <w:marRight w:val="0"/>
      <w:marTop w:val="0"/>
      <w:marBottom w:val="0"/>
      <w:divBdr>
        <w:top w:val="none" w:sz="0" w:space="0" w:color="auto"/>
        <w:left w:val="none" w:sz="0" w:space="0" w:color="auto"/>
        <w:bottom w:val="none" w:sz="0" w:space="0" w:color="auto"/>
        <w:right w:val="none" w:sz="0" w:space="0" w:color="auto"/>
      </w:divBdr>
    </w:div>
    <w:div w:id="1043675527">
      <w:bodyDiv w:val="1"/>
      <w:marLeft w:val="0"/>
      <w:marRight w:val="0"/>
      <w:marTop w:val="0"/>
      <w:marBottom w:val="0"/>
      <w:divBdr>
        <w:top w:val="none" w:sz="0" w:space="0" w:color="auto"/>
        <w:left w:val="none" w:sz="0" w:space="0" w:color="auto"/>
        <w:bottom w:val="none" w:sz="0" w:space="0" w:color="auto"/>
        <w:right w:val="none" w:sz="0" w:space="0" w:color="auto"/>
      </w:divBdr>
    </w:div>
    <w:div w:id="10597414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53911212">
      <w:bodyDiv w:val="1"/>
      <w:marLeft w:val="0"/>
      <w:marRight w:val="0"/>
      <w:marTop w:val="0"/>
      <w:marBottom w:val="0"/>
      <w:divBdr>
        <w:top w:val="none" w:sz="0" w:space="0" w:color="auto"/>
        <w:left w:val="none" w:sz="0" w:space="0" w:color="auto"/>
        <w:bottom w:val="none" w:sz="0" w:space="0" w:color="auto"/>
        <w:right w:val="none" w:sz="0" w:space="0" w:color="auto"/>
      </w:divBdr>
    </w:div>
    <w:div w:id="1179274413">
      <w:bodyDiv w:val="1"/>
      <w:marLeft w:val="0"/>
      <w:marRight w:val="0"/>
      <w:marTop w:val="0"/>
      <w:marBottom w:val="0"/>
      <w:divBdr>
        <w:top w:val="none" w:sz="0" w:space="0" w:color="auto"/>
        <w:left w:val="none" w:sz="0" w:space="0" w:color="auto"/>
        <w:bottom w:val="none" w:sz="0" w:space="0" w:color="auto"/>
        <w:right w:val="none" w:sz="0" w:space="0" w:color="auto"/>
      </w:divBdr>
    </w:div>
    <w:div w:id="1239824769">
      <w:bodyDiv w:val="1"/>
      <w:marLeft w:val="0"/>
      <w:marRight w:val="0"/>
      <w:marTop w:val="0"/>
      <w:marBottom w:val="0"/>
      <w:divBdr>
        <w:top w:val="none" w:sz="0" w:space="0" w:color="auto"/>
        <w:left w:val="none" w:sz="0" w:space="0" w:color="auto"/>
        <w:bottom w:val="none" w:sz="0" w:space="0" w:color="auto"/>
        <w:right w:val="none" w:sz="0" w:space="0" w:color="auto"/>
      </w:divBdr>
    </w:div>
    <w:div w:id="1258251555">
      <w:bodyDiv w:val="1"/>
      <w:marLeft w:val="0"/>
      <w:marRight w:val="0"/>
      <w:marTop w:val="0"/>
      <w:marBottom w:val="0"/>
      <w:divBdr>
        <w:top w:val="none" w:sz="0" w:space="0" w:color="auto"/>
        <w:left w:val="none" w:sz="0" w:space="0" w:color="auto"/>
        <w:bottom w:val="none" w:sz="0" w:space="0" w:color="auto"/>
        <w:right w:val="none" w:sz="0" w:space="0" w:color="auto"/>
      </w:divBdr>
    </w:div>
    <w:div w:id="1290550715">
      <w:bodyDiv w:val="1"/>
      <w:marLeft w:val="0"/>
      <w:marRight w:val="0"/>
      <w:marTop w:val="0"/>
      <w:marBottom w:val="0"/>
      <w:divBdr>
        <w:top w:val="none" w:sz="0" w:space="0" w:color="auto"/>
        <w:left w:val="none" w:sz="0" w:space="0" w:color="auto"/>
        <w:bottom w:val="none" w:sz="0" w:space="0" w:color="auto"/>
        <w:right w:val="none" w:sz="0" w:space="0" w:color="auto"/>
      </w:divBdr>
    </w:div>
    <w:div w:id="1351957912">
      <w:bodyDiv w:val="1"/>
      <w:marLeft w:val="0"/>
      <w:marRight w:val="0"/>
      <w:marTop w:val="0"/>
      <w:marBottom w:val="0"/>
      <w:divBdr>
        <w:top w:val="none" w:sz="0" w:space="0" w:color="auto"/>
        <w:left w:val="none" w:sz="0" w:space="0" w:color="auto"/>
        <w:bottom w:val="none" w:sz="0" w:space="0" w:color="auto"/>
        <w:right w:val="none" w:sz="0" w:space="0" w:color="auto"/>
      </w:divBdr>
    </w:div>
    <w:div w:id="1448235181">
      <w:bodyDiv w:val="1"/>
      <w:marLeft w:val="0"/>
      <w:marRight w:val="0"/>
      <w:marTop w:val="0"/>
      <w:marBottom w:val="0"/>
      <w:divBdr>
        <w:top w:val="none" w:sz="0" w:space="0" w:color="auto"/>
        <w:left w:val="none" w:sz="0" w:space="0" w:color="auto"/>
        <w:bottom w:val="none" w:sz="0" w:space="0" w:color="auto"/>
        <w:right w:val="none" w:sz="0" w:space="0" w:color="auto"/>
      </w:divBdr>
    </w:div>
    <w:div w:id="1449004872">
      <w:bodyDiv w:val="1"/>
      <w:marLeft w:val="0"/>
      <w:marRight w:val="0"/>
      <w:marTop w:val="0"/>
      <w:marBottom w:val="0"/>
      <w:divBdr>
        <w:top w:val="none" w:sz="0" w:space="0" w:color="auto"/>
        <w:left w:val="none" w:sz="0" w:space="0" w:color="auto"/>
        <w:bottom w:val="none" w:sz="0" w:space="0" w:color="auto"/>
        <w:right w:val="none" w:sz="0" w:space="0" w:color="auto"/>
      </w:divBdr>
    </w:div>
    <w:div w:id="1502089205">
      <w:bodyDiv w:val="1"/>
      <w:marLeft w:val="0"/>
      <w:marRight w:val="0"/>
      <w:marTop w:val="0"/>
      <w:marBottom w:val="0"/>
      <w:divBdr>
        <w:top w:val="none" w:sz="0" w:space="0" w:color="auto"/>
        <w:left w:val="none" w:sz="0" w:space="0" w:color="auto"/>
        <w:bottom w:val="none" w:sz="0" w:space="0" w:color="auto"/>
        <w:right w:val="none" w:sz="0" w:space="0" w:color="auto"/>
      </w:divBdr>
    </w:div>
    <w:div w:id="1601598796">
      <w:bodyDiv w:val="1"/>
      <w:marLeft w:val="0"/>
      <w:marRight w:val="0"/>
      <w:marTop w:val="0"/>
      <w:marBottom w:val="0"/>
      <w:divBdr>
        <w:top w:val="none" w:sz="0" w:space="0" w:color="auto"/>
        <w:left w:val="none" w:sz="0" w:space="0" w:color="auto"/>
        <w:bottom w:val="none" w:sz="0" w:space="0" w:color="auto"/>
        <w:right w:val="none" w:sz="0" w:space="0" w:color="auto"/>
      </w:divBdr>
    </w:div>
    <w:div w:id="1602295688">
      <w:bodyDiv w:val="1"/>
      <w:marLeft w:val="0"/>
      <w:marRight w:val="0"/>
      <w:marTop w:val="0"/>
      <w:marBottom w:val="0"/>
      <w:divBdr>
        <w:top w:val="none" w:sz="0" w:space="0" w:color="auto"/>
        <w:left w:val="none" w:sz="0" w:space="0" w:color="auto"/>
        <w:bottom w:val="none" w:sz="0" w:space="0" w:color="auto"/>
        <w:right w:val="none" w:sz="0" w:space="0" w:color="auto"/>
      </w:divBdr>
    </w:div>
    <w:div w:id="1675451907">
      <w:bodyDiv w:val="1"/>
      <w:marLeft w:val="0"/>
      <w:marRight w:val="0"/>
      <w:marTop w:val="0"/>
      <w:marBottom w:val="0"/>
      <w:divBdr>
        <w:top w:val="none" w:sz="0" w:space="0" w:color="auto"/>
        <w:left w:val="none" w:sz="0" w:space="0" w:color="auto"/>
        <w:bottom w:val="none" w:sz="0" w:space="0" w:color="auto"/>
        <w:right w:val="none" w:sz="0" w:space="0" w:color="auto"/>
      </w:divBdr>
    </w:div>
    <w:div w:id="1677076827">
      <w:bodyDiv w:val="1"/>
      <w:marLeft w:val="0"/>
      <w:marRight w:val="0"/>
      <w:marTop w:val="0"/>
      <w:marBottom w:val="0"/>
      <w:divBdr>
        <w:top w:val="none" w:sz="0" w:space="0" w:color="auto"/>
        <w:left w:val="none" w:sz="0" w:space="0" w:color="auto"/>
        <w:bottom w:val="none" w:sz="0" w:space="0" w:color="auto"/>
        <w:right w:val="none" w:sz="0" w:space="0" w:color="auto"/>
      </w:divBdr>
    </w:div>
    <w:div w:id="1681812428">
      <w:bodyDiv w:val="1"/>
      <w:marLeft w:val="0"/>
      <w:marRight w:val="0"/>
      <w:marTop w:val="0"/>
      <w:marBottom w:val="0"/>
      <w:divBdr>
        <w:top w:val="none" w:sz="0" w:space="0" w:color="auto"/>
        <w:left w:val="none" w:sz="0" w:space="0" w:color="auto"/>
        <w:bottom w:val="none" w:sz="0" w:space="0" w:color="auto"/>
        <w:right w:val="none" w:sz="0" w:space="0" w:color="auto"/>
      </w:divBdr>
    </w:div>
    <w:div w:id="1704404927">
      <w:bodyDiv w:val="1"/>
      <w:marLeft w:val="0"/>
      <w:marRight w:val="0"/>
      <w:marTop w:val="0"/>
      <w:marBottom w:val="0"/>
      <w:divBdr>
        <w:top w:val="none" w:sz="0" w:space="0" w:color="auto"/>
        <w:left w:val="none" w:sz="0" w:space="0" w:color="auto"/>
        <w:bottom w:val="none" w:sz="0" w:space="0" w:color="auto"/>
        <w:right w:val="none" w:sz="0" w:space="0" w:color="auto"/>
      </w:divBdr>
    </w:div>
    <w:div w:id="1760636125">
      <w:bodyDiv w:val="1"/>
      <w:marLeft w:val="0"/>
      <w:marRight w:val="0"/>
      <w:marTop w:val="0"/>
      <w:marBottom w:val="0"/>
      <w:divBdr>
        <w:top w:val="none" w:sz="0" w:space="0" w:color="auto"/>
        <w:left w:val="none" w:sz="0" w:space="0" w:color="auto"/>
        <w:bottom w:val="none" w:sz="0" w:space="0" w:color="auto"/>
        <w:right w:val="none" w:sz="0" w:space="0" w:color="auto"/>
      </w:divBdr>
    </w:div>
    <w:div w:id="1822429675">
      <w:bodyDiv w:val="1"/>
      <w:marLeft w:val="0"/>
      <w:marRight w:val="0"/>
      <w:marTop w:val="0"/>
      <w:marBottom w:val="0"/>
      <w:divBdr>
        <w:top w:val="none" w:sz="0" w:space="0" w:color="auto"/>
        <w:left w:val="none" w:sz="0" w:space="0" w:color="auto"/>
        <w:bottom w:val="none" w:sz="0" w:space="0" w:color="auto"/>
        <w:right w:val="none" w:sz="0" w:space="0" w:color="auto"/>
      </w:divBdr>
    </w:div>
    <w:div w:id="1844007494">
      <w:bodyDiv w:val="1"/>
      <w:marLeft w:val="0"/>
      <w:marRight w:val="0"/>
      <w:marTop w:val="0"/>
      <w:marBottom w:val="0"/>
      <w:divBdr>
        <w:top w:val="none" w:sz="0" w:space="0" w:color="auto"/>
        <w:left w:val="none" w:sz="0" w:space="0" w:color="auto"/>
        <w:bottom w:val="none" w:sz="0" w:space="0" w:color="auto"/>
        <w:right w:val="none" w:sz="0" w:space="0" w:color="auto"/>
      </w:divBdr>
    </w:div>
    <w:div w:id="2020311037">
      <w:bodyDiv w:val="1"/>
      <w:marLeft w:val="0"/>
      <w:marRight w:val="0"/>
      <w:marTop w:val="0"/>
      <w:marBottom w:val="0"/>
      <w:divBdr>
        <w:top w:val="none" w:sz="0" w:space="0" w:color="auto"/>
        <w:left w:val="none" w:sz="0" w:space="0" w:color="auto"/>
        <w:bottom w:val="none" w:sz="0" w:space="0" w:color="auto"/>
        <w:right w:val="none" w:sz="0" w:space="0" w:color="auto"/>
      </w:divBdr>
    </w:div>
    <w:div w:id="2100515525">
      <w:bodyDiv w:val="1"/>
      <w:marLeft w:val="0"/>
      <w:marRight w:val="0"/>
      <w:marTop w:val="0"/>
      <w:marBottom w:val="0"/>
      <w:divBdr>
        <w:top w:val="none" w:sz="0" w:space="0" w:color="auto"/>
        <w:left w:val="none" w:sz="0" w:space="0" w:color="auto"/>
        <w:bottom w:val="none" w:sz="0" w:space="0" w:color="auto"/>
        <w:right w:val="none" w:sz="0" w:space="0" w:color="auto"/>
      </w:divBdr>
    </w:div>
    <w:div w:id="211586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5A7AFB9DCF84D82DF994641AE6BC1" ma:contentTypeVersion="4" ma:contentTypeDescription="Create a new document." ma:contentTypeScope="" ma:versionID="7baeeb4927430f5ab50b3e08e9fadb04">
  <xsd:schema xmlns:xsd="http://www.w3.org/2001/XMLSchema" xmlns:xs="http://www.w3.org/2001/XMLSchema" xmlns:p="http://schemas.microsoft.com/office/2006/metadata/properties" xmlns:ns2="b658cf1e-926a-4009-a1ac-1051256d897d" targetNamespace="http://schemas.microsoft.com/office/2006/metadata/properties" ma:root="true" ma:fieldsID="153ef1daeeabb6fbac00ffef6e261d11" ns2:_="">
    <xsd:import namespace="b658cf1e-926a-4009-a1ac-1051256d89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8cf1e-926a-4009-a1ac-1051256d8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BAECB-F14E-400E-9634-343AE1C86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8cf1e-926a-4009-a1ac-1051256d8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6</TotalTime>
  <Pages>7</Pages>
  <Words>1938</Words>
  <Characters>11047</Characters>
  <Application>Microsoft Office Word</Application>
  <DocSecurity>0</DocSecurity>
  <Lines>92</Lines>
  <Paragraphs>25</Paragraphs>
  <ScaleCrop>false</ScaleCrop>
  <Company>Myerscough College</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4</cp:revision>
  <cp:lastPrinted>2010-06-11T22:03:00Z</cp:lastPrinted>
  <dcterms:created xsi:type="dcterms:W3CDTF">2025-10-08T12:33:00Z</dcterms:created>
  <dcterms:modified xsi:type="dcterms:W3CDTF">2025-10-09T09:02:00Z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0x010100AEB5A7AFB9DCF84D82DF994641AE6BC1</vt:lpwstr>
  </property>
  <property fmtid="{D5CDD505-2E9C-101B-9397-08002B2CF9AE}" pid="4" name="MediaServiceImageTags">
    <vt:lpwstr/>
  </property>
</Properties>
</file>