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ULan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0C1642" w:rsidRPr="00076420" w14:paraId="6141DBEE" w14:textId="77777777" w:rsidTr="2A03F225">
        <w:tc>
          <w:tcPr>
            <w:tcW w:w="4566" w:type="dxa"/>
            <w:tcBorders>
              <w:top w:val="single" w:sz="6" w:space="0" w:color="auto"/>
              <w:left w:val="single" w:sz="6" w:space="0" w:color="auto"/>
              <w:bottom w:val="nil"/>
              <w:right w:val="single" w:sz="6" w:space="0" w:color="auto"/>
            </w:tcBorders>
          </w:tcPr>
          <w:p w14:paraId="5D548C86" w14:textId="77777777" w:rsidR="000C1642" w:rsidRPr="00E15FA6" w:rsidRDefault="000C1642" w:rsidP="000C1642">
            <w:pPr>
              <w:suppressAutoHyphens/>
              <w:jc w:val="center"/>
              <w:rPr>
                <w:rFonts w:ascii="Arial" w:hAnsi="Arial" w:cs="Arial"/>
                <w:spacing w:val="-3"/>
                <w:sz w:val="22"/>
                <w:szCs w:val="22"/>
              </w:rPr>
            </w:pPr>
          </w:p>
          <w:p w14:paraId="0F9FE173" w14:textId="77777777" w:rsidR="000C1642" w:rsidRDefault="000C1642" w:rsidP="000C1642">
            <w:pPr>
              <w:suppressAutoHyphens/>
              <w:jc w:val="center"/>
              <w:rPr>
                <w:rFonts w:ascii="Arial" w:hAnsi="Arial" w:cs="Arial"/>
                <w:spacing w:val="-3"/>
                <w:sz w:val="22"/>
                <w:szCs w:val="22"/>
              </w:rPr>
            </w:pPr>
            <w:r w:rsidRPr="00E15FA6">
              <w:rPr>
                <w:rFonts w:ascii="Arial" w:hAnsi="Arial" w:cs="Arial"/>
                <w:spacing w:val="-3"/>
                <w:sz w:val="22"/>
                <w:szCs w:val="22"/>
              </w:rPr>
              <w:t xml:space="preserve">Lecturer </w:t>
            </w:r>
            <w:r>
              <w:rPr>
                <w:rFonts w:ascii="Arial" w:hAnsi="Arial" w:cs="Arial"/>
                <w:spacing w:val="-3"/>
                <w:sz w:val="22"/>
                <w:szCs w:val="22"/>
              </w:rPr>
              <w:t>in Maths</w:t>
            </w:r>
          </w:p>
          <w:p w14:paraId="4CAB3779" w14:textId="7A81B6F3" w:rsidR="000C1642" w:rsidRPr="00076420" w:rsidRDefault="000C1642" w:rsidP="000C1642">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0398BA6B" w14:textId="77777777" w:rsidR="000C1642" w:rsidRPr="00E15FA6" w:rsidRDefault="000C1642" w:rsidP="000C1642">
            <w:pPr>
              <w:suppressAutoHyphens/>
              <w:jc w:val="center"/>
              <w:rPr>
                <w:rFonts w:ascii="Arial" w:hAnsi="Arial" w:cs="Arial"/>
                <w:spacing w:val="-3"/>
                <w:sz w:val="22"/>
                <w:szCs w:val="22"/>
              </w:rPr>
            </w:pPr>
          </w:p>
          <w:p w14:paraId="735E6899" w14:textId="153452D8" w:rsidR="000C1642" w:rsidRPr="00680157" w:rsidRDefault="000C1642" w:rsidP="000C1642">
            <w:pPr>
              <w:suppressAutoHyphens/>
              <w:jc w:val="center"/>
              <w:rPr>
                <w:rFonts w:ascii="Arial" w:hAnsi="Arial" w:cs="Arial"/>
                <w:spacing w:val="-3"/>
                <w:sz w:val="22"/>
                <w:szCs w:val="22"/>
              </w:rPr>
            </w:pPr>
            <w:r w:rsidRPr="00E15FA6">
              <w:rPr>
                <w:rFonts w:ascii="Arial" w:hAnsi="Arial" w:cs="Arial"/>
                <w:spacing w:val="-3"/>
                <w:sz w:val="22"/>
                <w:szCs w:val="22"/>
              </w:rPr>
              <w:t>General Education</w:t>
            </w:r>
            <w:r>
              <w:rPr>
                <w:rFonts w:ascii="Arial" w:hAnsi="Arial" w:cs="Arial"/>
                <w:spacing w:val="-3"/>
                <w:sz w:val="22"/>
                <w:szCs w:val="22"/>
              </w:rPr>
              <w:t xml:space="preserve"> (Croxteth)</w:t>
            </w:r>
          </w:p>
        </w:tc>
      </w:tr>
      <w:tr w:rsidR="00A63814" w:rsidRPr="00076420" w14:paraId="7BC5E5E0"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2A03F225">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2DD04A83" w14:textId="437B239A" w:rsidR="3584D55E" w:rsidRPr="001C23E0" w:rsidRDefault="001C23E0" w:rsidP="001C23E0">
            <w:pPr>
              <w:spacing w:line="228" w:lineRule="auto"/>
              <w:jc w:val="center"/>
            </w:pPr>
            <w:r w:rsidRPr="001C23E0">
              <w:rPr>
                <w:rFonts w:ascii="Arial" w:eastAsia="Arial" w:hAnsi="Arial" w:cs="Arial"/>
                <w:sz w:val="22"/>
                <w:szCs w:val="22"/>
              </w:rPr>
              <w:t>£29,114 - £35,821</w:t>
            </w:r>
            <w:r w:rsidR="00722722">
              <w:rPr>
                <w:rFonts w:ascii="Arial" w:eastAsia="Arial" w:hAnsi="Arial" w:cs="Arial"/>
                <w:sz w:val="22"/>
                <w:szCs w:val="22"/>
              </w:rPr>
              <w:t xml:space="preserve"> </w:t>
            </w:r>
            <w:r w:rsidR="1E73D681" w:rsidRPr="3584D55E">
              <w:rPr>
                <w:rFonts w:ascii="Arial" w:eastAsia="Arial" w:hAnsi="Arial" w:cs="Arial"/>
                <w:sz w:val="22"/>
                <w:szCs w:val="22"/>
              </w:rPr>
              <w:t>per annum in accordance with qualifications and experience</w:t>
            </w:r>
            <w:r w:rsidR="00A41F59" w:rsidRPr="00A41F59">
              <w:rPr>
                <w:color w:val="000000"/>
                <w:sz w:val="27"/>
                <w:szCs w:val="27"/>
              </w:rPr>
              <w:t xml:space="preserve"> </w:t>
            </w:r>
            <w:r w:rsidR="00A41F59" w:rsidRPr="00A41F59">
              <w:rPr>
                <w:rFonts w:ascii="Arial" w:eastAsia="Arial" w:hAnsi="Arial" w:cs="Arial"/>
                <w:sz w:val="22"/>
                <w:szCs w:val="22"/>
              </w:rPr>
              <w:t>– plus market forces uplift</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6E7C9802"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2A03F22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A63814" w:rsidRPr="00076420" w14:paraId="2FA2AFC4" w14:textId="77777777" w:rsidTr="2A03F225">
        <w:tc>
          <w:tcPr>
            <w:tcW w:w="4566" w:type="dxa"/>
            <w:tcBorders>
              <w:top w:val="single" w:sz="6" w:space="0" w:color="auto"/>
              <w:left w:val="single" w:sz="6" w:space="0" w:color="auto"/>
              <w:bottom w:val="single" w:sz="6" w:space="0" w:color="auto"/>
              <w:right w:val="single" w:sz="6" w:space="0" w:color="auto"/>
            </w:tcBorders>
          </w:tcPr>
          <w:p w14:paraId="0E27B00A" w14:textId="77777777" w:rsidR="00FB35FA" w:rsidRPr="00076420" w:rsidRDefault="00FB35FA" w:rsidP="00464498">
            <w:pPr>
              <w:suppressAutoHyphens/>
              <w:jc w:val="center"/>
              <w:rPr>
                <w:rFonts w:ascii="Arial" w:hAnsi="Arial" w:cs="Arial"/>
                <w:spacing w:val="-3"/>
                <w:sz w:val="22"/>
                <w:szCs w:val="22"/>
              </w:rPr>
            </w:pPr>
          </w:p>
          <w:p w14:paraId="73EF4CC9" w14:textId="18DFB471" w:rsidR="00691FD6" w:rsidRPr="00680157" w:rsidRDefault="001C23E0" w:rsidP="00DB7D8A">
            <w:pPr>
              <w:suppressAutoHyphens/>
              <w:jc w:val="center"/>
              <w:rPr>
                <w:rFonts w:ascii="Arial" w:hAnsi="Arial" w:cs="Arial"/>
                <w:spacing w:val="-3"/>
                <w:sz w:val="22"/>
                <w:szCs w:val="22"/>
              </w:rPr>
            </w:pPr>
            <w:r>
              <w:rPr>
                <w:rFonts w:ascii="Arial" w:hAnsi="Arial" w:cs="Arial"/>
                <w:spacing w:val="-3"/>
                <w:sz w:val="22"/>
                <w:szCs w:val="22"/>
              </w:rPr>
              <w:t xml:space="preserve">Curriculum Area Manager </w:t>
            </w:r>
            <w:r w:rsidR="00C45892">
              <w:rPr>
                <w:rFonts w:ascii="Arial" w:hAnsi="Arial" w:cs="Arial"/>
                <w:spacing w:val="-3"/>
                <w:sz w:val="22"/>
                <w:szCs w:val="22"/>
              </w:rPr>
              <w:t>(English &amp; Maths</w:t>
            </w:r>
            <w:r>
              <w:rPr>
                <w:rFonts w:ascii="Arial" w:hAnsi="Arial" w:cs="Arial"/>
                <w:spacing w:val="-3"/>
                <w:sz w:val="22"/>
                <w:szCs w:val="22"/>
              </w:rPr>
              <w:t>)</w:t>
            </w:r>
          </w:p>
        </w:tc>
        <w:tc>
          <w:tcPr>
            <w:tcW w:w="4676" w:type="dxa"/>
            <w:tcBorders>
              <w:top w:val="single" w:sz="6" w:space="0" w:color="auto"/>
              <w:left w:val="nil"/>
              <w:bottom w:val="single" w:sz="6" w:space="0" w:color="auto"/>
              <w:right w:val="single" w:sz="6" w:space="0" w:color="auto"/>
            </w:tcBorders>
          </w:tcPr>
          <w:p w14:paraId="60061E4C" w14:textId="77777777" w:rsidR="00FB35FA" w:rsidRPr="00076420" w:rsidRDefault="00FB35FA" w:rsidP="00464498">
            <w:pPr>
              <w:suppressAutoHyphens/>
              <w:jc w:val="center"/>
              <w:rPr>
                <w:rFonts w:ascii="Arial" w:hAnsi="Arial" w:cs="Arial"/>
                <w:spacing w:val="-3"/>
                <w:sz w:val="22"/>
                <w:szCs w:val="22"/>
              </w:rPr>
            </w:pPr>
          </w:p>
          <w:p w14:paraId="629D792A" w14:textId="77777777" w:rsidR="00464498" w:rsidRPr="00076420" w:rsidRDefault="00DB7D8A" w:rsidP="00DB7D8A">
            <w:pPr>
              <w:suppressAutoHyphens/>
              <w:jc w:val="center"/>
              <w:rPr>
                <w:rFonts w:ascii="Arial" w:hAnsi="Arial" w:cs="Arial"/>
                <w:spacing w:val="-3"/>
                <w:sz w:val="22"/>
                <w:szCs w:val="22"/>
              </w:rPr>
            </w:pPr>
            <w:r>
              <w:rPr>
                <w:rFonts w:ascii="Arial" w:hAnsi="Arial" w:cs="Arial"/>
                <w:spacing w:val="-3"/>
                <w:sz w:val="22"/>
                <w:szCs w:val="22"/>
              </w:rPr>
              <w:t>N/A</w:t>
            </w:r>
          </w:p>
        </w:tc>
      </w:tr>
      <w:tr w:rsidR="00A63814" w:rsidRPr="00076420" w14:paraId="76512B86" w14:textId="77777777" w:rsidTr="2A03F225">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2A03F225">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th positive value added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and provide positive value added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Undertake personal tutorials, embracing and completing all aspects of the College electronic individual learning plan (eILP)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r w:rsidRPr="00807184">
              <w:rPr>
                <w:rStyle w:val="normaltextrun"/>
                <w:rFonts w:ascii="Arial" w:hAnsi="Arial" w:cs="Arial"/>
                <w:sz w:val="22"/>
                <w:szCs w:val="22"/>
              </w:rPr>
              <w:t>You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1C23E0" w:rsidRPr="00967E61" w14:paraId="2DEAA1B9" w14:textId="77777777" w:rsidTr="001C23E0">
        <w:tc>
          <w:tcPr>
            <w:tcW w:w="9242" w:type="dxa"/>
            <w:tcBorders>
              <w:top w:val="single" w:sz="6" w:space="0" w:color="auto"/>
              <w:left w:val="single" w:sz="6" w:space="0" w:color="auto"/>
              <w:bottom w:val="single" w:sz="6" w:space="0" w:color="auto"/>
              <w:right w:val="single" w:sz="6" w:space="0" w:color="auto"/>
            </w:tcBorders>
            <w:shd w:val="clear" w:color="auto" w:fill="00B050"/>
          </w:tcPr>
          <w:p w14:paraId="75FE0AA0" w14:textId="20DCA117" w:rsidR="001C23E0" w:rsidRPr="00967E61" w:rsidRDefault="001C23E0" w:rsidP="001C23E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RESPONSIBILITIES SPECIFIC TO GENERAL EDUCATION DEPARTMENT</w:t>
            </w:r>
          </w:p>
        </w:tc>
      </w:tr>
      <w:tr w:rsidR="001C23E0" w:rsidRPr="00076420" w14:paraId="40CC721A" w14:textId="77777777" w:rsidTr="001C23E0">
        <w:tc>
          <w:tcPr>
            <w:tcW w:w="9242" w:type="dxa"/>
            <w:tcBorders>
              <w:top w:val="single" w:sz="6" w:space="0" w:color="auto"/>
              <w:left w:val="single" w:sz="6" w:space="0" w:color="auto"/>
              <w:bottom w:val="single" w:sz="4" w:space="0" w:color="auto"/>
              <w:right w:val="single" w:sz="6" w:space="0" w:color="auto"/>
            </w:tcBorders>
          </w:tcPr>
          <w:p w14:paraId="242183E1" w14:textId="77777777" w:rsidR="000C1642" w:rsidRPr="00B63182" w:rsidRDefault="000C1642" w:rsidP="000C1642">
            <w:pPr>
              <w:pStyle w:val="ListParagraph"/>
              <w:numPr>
                <w:ilvl w:val="0"/>
                <w:numId w:val="28"/>
              </w:numPr>
              <w:suppressAutoHyphens/>
              <w:ind w:left="1156" w:hanging="567"/>
              <w:jc w:val="both"/>
              <w:rPr>
                <w:rFonts w:ascii="Arial" w:hAnsi="Arial" w:cs="Arial"/>
                <w:spacing w:val="-3"/>
                <w:sz w:val="22"/>
                <w:szCs w:val="22"/>
              </w:rPr>
            </w:pPr>
            <w:r w:rsidRPr="00886A4F">
              <w:rPr>
                <w:rFonts w:ascii="Arial" w:hAnsi="Arial" w:cs="Arial"/>
                <w:spacing w:val="-3"/>
                <w:sz w:val="22"/>
                <w:szCs w:val="22"/>
              </w:rPr>
              <w:t xml:space="preserve">Delivery of GCSE and Functional Skills Maths to students on courses </w:t>
            </w:r>
            <w:r>
              <w:rPr>
                <w:rFonts w:ascii="Arial" w:hAnsi="Arial" w:cs="Arial"/>
                <w:spacing w:val="-3"/>
                <w:sz w:val="22"/>
                <w:szCs w:val="22"/>
              </w:rPr>
              <w:t>o</w:t>
            </w:r>
            <w:r w:rsidRPr="00886A4F">
              <w:rPr>
                <w:rFonts w:ascii="Arial" w:hAnsi="Arial" w:cs="Arial"/>
                <w:spacing w:val="-3"/>
                <w:sz w:val="22"/>
                <w:szCs w:val="22"/>
              </w:rPr>
              <w:t>n predominately Further Education programmes</w:t>
            </w:r>
            <w:r w:rsidRPr="00B63182">
              <w:rPr>
                <w:rFonts w:ascii="Arial" w:hAnsi="Arial" w:cs="Arial"/>
                <w:spacing w:val="-3"/>
                <w:sz w:val="22"/>
                <w:szCs w:val="22"/>
              </w:rPr>
              <w:t xml:space="preserve"> but may be required to deliver on adult should the need arise</w:t>
            </w:r>
            <w:r>
              <w:rPr>
                <w:rFonts w:ascii="Arial" w:hAnsi="Arial" w:cs="Arial"/>
                <w:spacing w:val="-3"/>
                <w:sz w:val="22"/>
                <w:szCs w:val="22"/>
              </w:rPr>
              <w:t>.</w:t>
            </w:r>
          </w:p>
          <w:p w14:paraId="34CD0A4F"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Study Programme Leader – FE.</w:t>
            </w:r>
          </w:p>
          <w:p w14:paraId="39113BB0"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Undertake course management duties</w:t>
            </w:r>
            <w:r>
              <w:rPr>
                <w:rFonts w:ascii="Arial" w:hAnsi="Arial" w:cs="Arial"/>
                <w:spacing w:val="-3"/>
                <w:sz w:val="22"/>
                <w:szCs w:val="22"/>
              </w:rPr>
              <w:t>, as required.</w:t>
            </w:r>
          </w:p>
          <w:p w14:paraId="652B913F" w14:textId="77777777" w:rsidR="000C1642" w:rsidRDefault="000C1642" w:rsidP="000C1642">
            <w:pPr>
              <w:numPr>
                <w:ilvl w:val="0"/>
                <w:numId w:val="4"/>
              </w:numPr>
              <w:tabs>
                <w:tab w:val="left" w:pos="1134"/>
              </w:tabs>
              <w:ind w:left="1134" w:hanging="567"/>
              <w:jc w:val="both"/>
              <w:rPr>
                <w:szCs w:val="24"/>
              </w:rPr>
            </w:pPr>
            <w:r w:rsidRPr="044BBF3B">
              <w:rPr>
                <w:rFonts w:ascii="Arial" w:hAnsi="Arial" w:cs="Arial"/>
                <w:sz w:val="22"/>
                <w:szCs w:val="22"/>
              </w:rPr>
              <w:t xml:space="preserve">To drive forward the development of the maths curriculum. </w:t>
            </w:r>
          </w:p>
          <w:p w14:paraId="53701493" w14:textId="77777777" w:rsidR="000C1642" w:rsidRDefault="000C1642" w:rsidP="000C1642">
            <w:pPr>
              <w:numPr>
                <w:ilvl w:val="0"/>
                <w:numId w:val="4"/>
              </w:numPr>
              <w:tabs>
                <w:tab w:val="left" w:pos="1134"/>
              </w:tabs>
              <w:ind w:left="1134" w:hanging="567"/>
              <w:jc w:val="both"/>
              <w:rPr>
                <w:szCs w:val="24"/>
              </w:rPr>
            </w:pPr>
            <w:r w:rsidRPr="044BBF3B">
              <w:rPr>
                <w:rFonts w:ascii="Arial" w:hAnsi="Arial" w:cs="Arial"/>
                <w:sz w:val="22"/>
                <w:szCs w:val="22"/>
              </w:rPr>
              <w:t>To promote engagement in maths at the Croxteth Park Centre.</w:t>
            </w:r>
          </w:p>
          <w:p w14:paraId="0DD21A75"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r>
              <w:rPr>
                <w:rFonts w:ascii="Arial" w:hAnsi="Arial" w:cs="Arial"/>
                <w:spacing w:val="-3"/>
                <w:sz w:val="22"/>
                <w:szCs w:val="22"/>
              </w:rPr>
              <w:t>.</w:t>
            </w:r>
          </w:p>
          <w:p w14:paraId="504D9FD1"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r>
              <w:rPr>
                <w:rFonts w:ascii="Arial" w:hAnsi="Arial" w:cs="Arial"/>
                <w:spacing w:val="-3"/>
                <w:sz w:val="22"/>
                <w:szCs w:val="22"/>
              </w:rPr>
              <w:t>.</w:t>
            </w:r>
          </w:p>
          <w:p w14:paraId="4CF9004C"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078D489E"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5227832E" w14:textId="77777777" w:rsidR="000C1642"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Take an active part in the standardisation and internal verification of Maths</w:t>
            </w:r>
            <w:r>
              <w:rPr>
                <w:rFonts w:ascii="Arial" w:hAnsi="Arial" w:cs="Arial"/>
                <w:spacing w:val="-3"/>
                <w:sz w:val="22"/>
                <w:szCs w:val="22"/>
              </w:rPr>
              <w:t xml:space="preserve"> </w:t>
            </w:r>
            <w:r w:rsidRPr="00AC1C6F">
              <w:rPr>
                <w:rFonts w:ascii="Arial" w:hAnsi="Arial" w:cs="Arial"/>
                <w:spacing w:val="-3"/>
                <w:sz w:val="22"/>
                <w:szCs w:val="22"/>
              </w:rPr>
              <w:t xml:space="preserve">GCSE and Functional skills E1 to level 2 </w:t>
            </w:r>
            <w:r>
              <w:rPr>
                <w:rFonts w:ascii="Arial" w:hAnsi="Arial" w:cs="Arial"/>
                <w:spacing w:val="-3"/>
                <w:sz w:val="22"/>
                <w:szCs w:val="22"/>
              </w:rPr>
              <w:t>courses.</w:t>
            </w:r>
          </w:p>
          <w:p w14:paraId="50E054E0"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sidRPr="00AC1C6F">
              <w:rPr>
                <w:rFonts w:ascii="Arial" w:hAnsi="Arial" w:cs="Arial"/>
                <w:spacing w:val="-3"/>
                <w:sz w:val="22"/>
                <w:szCs w:val="22"/>
              </w:rPr>
              <w:t>General Education</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4924F50F"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r>
              <w:rPr>
                <w:rFonts w:ascii="Arial" w:hAnsi="Arial" w:cs="Arial"/>
                <w:spacing w:val="-3"/>
                <w:sz w:val="22"/>
                <w:szCs w:val="22"/>
              </w:rPr>
              <w:t>.</w:t>
            </w:r>
          </w:p>
          <w:p w14:paraId="29DA1891"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2EED3D88"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 of examin</w:t>
            </w:r>
            <w:r>
              <w:rPr>
                <w:rFonts w:ascii="Arial" w:hAnsi="Arial" w:cs="Arial"/>
                <w:spacing w:val="-3"/>
                <w:sz w:val="22"/>
                <w:szCs w:val="22"/>
              </w:rPr>
              <w:t>ations and internal assessments.</w:t>
            </w:r>
          </w:p>
          <w:p w14:paraId="5E5E4F7D" w14:textId="77777777" w:rsidR="000C1642" w:rsidRPr="00076420" w:rsidRDefault="000C1642" w:rsidP="000C1642">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Invigilate exams and internal assessments as required by </w:t>
            </w:r>
            <w:r>
              <w:rPr>
                <w:rFonts w:ascii="Arial" w:hAnsi="Arial" w:cs="Arial"/>
                <w:spacing w:val="-3"/>
                <w:sz w:val="22"/>
                <w:szCs w:val="22"/>
              </w:rPr>
              <w:t>Line Manager.</w:t>
            </w:r>
          </w:p>
          <w:p w14:paraId="5D166FD0" w14:textId="43CCEB1D" w:rsidR="001C23E0" w:rsidRPr="001C23E0" w:rsidRDefault="001C23E0" w:rsidP="001C23E0">
            <w:pPr>
              <w:suppressAutoHyphens/>
              <w:jc w:val="both"/>
              <w:rPr>
                <w:rFonts w:ascii="Arial" w:hAnsi="Arial" w:cs="Arial"/>
                <w:b/>
                <w:sz w:val="22"/>
                <w:szCs w:val="22"/>
              </w:rPr>
            </w:pPr>
          </w:p>
        </w:tc>
      </w:tr>
    </w:tbl>
    <w:p w14:paraId="78E4C91F" w14:textId="40BBD545" w:rsidR="001C23E0" w:rsidRDefault="001C23E0" w:rsidP="00D71056">
      <w:pPr>
        <w:pStyle w:val="BodyText"/>
        <w:rPr>
          <w:rFonts w:ascii="Arial" w:hAnsi="Arial" w:cs="Arial"/>
          <w:b/>
          <w:bCs/>
          <w:sz w:val="22"/>
          <w:szCs w:val="22"/>
        </w:rPr>
      </w:pPr>
    </w:p>
    <w:p w14:paraId="00F180E7" w14:textId="77777777" w:rsidR="001C23E0" w:rsidRDefault="001C23E0">
      <w:pPr>
        <w:rPr>
          <w:rFonts w:ascii="Arial" w:hAnsi="Arial" w:cs="Arial"/>
          <w:b/>
          <w:bCs/>
          <w:spacing w:val="-3"/>
          <w:sz w:val="22"/>
          <w:szCs w:val="22"/>
        </w:rPr>
      </w:pPr>
      <w:r>
        <w:rPr>
          <w:rFonts w:ascii="Arial" w:hAnsi="Arial" w:cs="Arial"/>
          <w:b/>
          <w:bCs/>
          <w:sz w:val="22"/>
          <w:szCs w:val="22"/>
        </w:rPr>
        <w:br w:type="page"/>
      </w:r>
    </w:p>
    <w:p w14:paraId="0FDD881F" w14:textId="77777777" w:rsidR="001C23E0" w:rsidRDefault="001C23E0" w:rsidP="00D71056">
      <w:pPr>
        <w:pStyle w:val="BodyText"/>
        <w:rPr>
          <w:rFonts w:ascii="Arial" w:hAnsi="Arial" w:cs="Arial"/>
          <w:b/>
          <w:bCs/>
          <w:sz w:val="22"/>
          <w:szCs w:val="22"/>
        </w:rPr>
      </w:pPr>
    </w:p>
    <w:p w14:paraId="7C236C48" w14:textId="77777777" w:rsidR="001C23E0" w:rsidRDefault="001C23E0"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AF368A" w:rsidRPr="00076420" w14:paraId="14F4F6DE" w14:textId="77777777" w:rsidTr="00C24370">
        <w:tc>
          <w:tcPr>
            <w:tcW w:w="5812" w:type="dxa"/>
            <w:tcBorders>
              <w:bottom w:val="single" w:sz="4" w:space="0" w:color="000000"/>
            </w:tcBorders>
          </w:tcPr>
          <w:p w14:paraId="54F07893" w14:textId="77777777" w:rsidR="001F13CF" w:rsidRPr="00E73A3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A Degree or equivalent qualification in a relevant discipline. (A)</w:t>
            </w:r>
          </w:p>
          <w:p w14:paraId="615A5191" w14:textId="77777777" w:rsidR="001F13C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Teaching qualification eg PGCE / Cert Ed or equivalent (A)</w:t>
            </w:r>
          </w:p>
          <w:p w14:paraId="12B2ADD3" w14:textId="51D39F1B" w:rsidR="001C23E0" w:rsidRPr="001C23E0" w:rsidRDefault="001C23E0" w:rsidP="001F13CF">
            <w:pPr>
              <w:suppressAutoHyphens/>
              <w:jc w:val="both"/>
              <w:rPr>
                <w:rFonts w:ascii="Arial" w:hAnsi="Arial" w:cs="Arial"/>
                <w:spacing w:val="-3"/>
                <w:sz w:val="22"/>
              </w:rPr>
            </w:pPr>
            <w:r w:rsidRPr="001C23E0">
              <w:rPr>
                <w:rFonts w:ascii="Arial" w:hAnsi="Arial" w:cs="Arial"/>
                <w:spacing w:val="-3"/>
                <w:sz w:val="22"/>
              </w:rPr>
              <w:t xml:space="preserve">L3 or above </w:t>
            </w:r>
            <w:r w:rsidR="000C1642">
              <w:rPr>
                <w:rFonts w:ascii="Arial" w:hAnsi="Arial" w:cs="Arial"/>
                <w:spacing w:val="-3"/>
                <w:sz w:val="22"/>
              </w:rPr>
              <w:t>Maths</w:t>
            </w:r>
            <w:r w:rsidRPr="001C23E0">
              <w:rPr>
                <w:rFonts w:ascii="Arial" w:hAnsi="Arial" w:cs="Arial"/>
                <w:spacing w:val="-3"/>
                <w:sz w:val="22"/>
              </w:rPr>
              <w:t xml:space="preserve"> qualification</w:t>
            </w:r>
          </w:p>
          <w:p w14:paraId="7BE65801" w14:textId="77777777" w:rsidR="001F13CF" w:rsidRPr="00E73A3F" w:rsidRDefault="00E148A4" w:rsidP="001F13CF">
            <w:pPr>
              <w:suppressAutoHyphens/>
              <w:jc w:val="both"/>
              <w:rPr>
                <w:rFonts w:ascii="Arial" w:hAnsi="Arial" w:cs="Arial"/>
                <w:spacing w:val="-3"/>
                <w:sz w:val="22"/>
                <w:szCs w:val="22"/>
              </w:rPr>
            </w:pPr>
            <w:r w:rsidRPr="00E73A3F">
              <w:rPr>
                <w:rFonts w:ascii="Arial" w:hAnsi="Arial" w:cs="Arial"/>
                <w:spacing w:val="-3"/>
                <w:sz w:val="22"/>
                <w:szCs w:val="22"/>
              </w:rPr>
              <w:t xml:space="preserve">GCSE English and Maths at Grade C/4 </w:t>
            </w:r>
            <w:r w:rsidRPr="00967E61">
              <w:rPr>
                <w:rFonts w:ascii="Arial" w:hAnsi="Arial" w:cs="Arial"/>
                <w:color w:val="FFFFFF" w:themeColor="background1"/>
                <w:spacing w:val="-3"/>
                <w:sz w:val="22"/>
                <w:szCs w:val="22"/>
              </w:rPr>
              <w:t>or</w:t>
            </w:r>
            <w:r w:rsidRPr="00E73A3F">
              <w:rPr>
                <w:rFonts w:ascii="Arial" w:hAnsi="Arial" w:cs="Arial"/>
                <w:spacing w:val="-3"/>
                <w:sz w:val="22"/>
                <w:szCs w:val="22"/>
              </w:rPr>
              <w:t xml:space="preserve"> above (or an equivalent standard)</w:t>
            </w:r>
            <w:r w:rsidR="001F13CF" w:rsidRPr="00E73A3F">
              <w:rPr>
                <w:rFonts w:ascii="Arial" w:hAnsi="Arial" w:cs="Arial"/>
                <w:spacing w:val="-3"/>
                <w:sz w:val="22"/>
                <w:szCs w:val="22"/>
              </w:rPr>
              <w:t xml:space="preserve"> (A)</w:t>
            </w:r>
          </w:p>
          <w:p w14:paraId="208E26E7" w14:textId="77777777" w:rsidR="00DB7D8A" w:rsidRPr="00E73A3F" w:rsidRDefault="00DB7D8A" w:rsidP="00DB7D8A">
            <w:pPr>
              <w:suppressAutoHyphens/>
              <w:jc w:val="both"/>
              <w:rPr>
                <w:rFonts w:ascii="Arial" w:hAnsi="Arial" w:cs="Arial"/>
                <w:spacing w:val="-3"/>
                <w:sz w:val="22"/>
                <w:szCs w:val="22"/>
              </w:rPr>
            </w:pPr>
            <w:r w:rsidRPr="00E73A3F">
              <w:rPr>
                <w:rFonts w:ascii="Arial" w:hAnsi="Arial" w:cs="Arial"/>
                <w:spacing w:val="-3"/>
                <w:sz w:val="22"/>
                <w:szCs w:val="22"/>
              </w:rPr>
              <w:t>Consistent lesson Observations and high success rates with learners (A/I)</w:t>
            </w:r>
          </w:p>
          <w:p w14:paraId="62893E31" w14:textId="77777777" w:rsidR="00680157" w:rsidRPr="00E73A3F" w:rsidRDefault="001F13CF" w:rsidP="001F13CF">
            <w:pPr>
              <w:suppressAutoHyphens/>
              <w:jc w:val="both"/>
              <w:rPr>
                <w:rFonts w:ascii="Arial" w:hAnsi="Arial" w:cs="Arial"/>
                <w:color w:val="FF0000"/>
                <w:spacing w:val="-3"/>
                <w:sz w:val="22"/>
                <w:szCs w:val="22"/>
              </w:rPr>
            </w:pPr>
            <w:r w:rsidRPr="00E73A3F">
              <w:rPr>
                <w:rFonts w:ascii="Arial" w:hAnsi="Arial" w:cs="Arial"/>
                <w:spacing w:val="-3"/>
                <w:sz w:val="22"/>
                <w:szCs w:val="22"/>
              </w:rPr>
              <w:t>OR Significant industry experience and willing to work towards a teaching qualification within agreed time period</w:t>
            </w:r>
          </w:p>
        </w:tc>
        <w:tc>
          <w:tcPr>
            <w:tcW w:w="4394" w:type="dxa"/>
            <w:tcBorders>
              <w:bottom w:val="single" w:sz="4" w:space="0" w:color="000000"/>
            </w:tcBorders>
          </w:tcPr>
          <w:p w14:paraId="37F0A73B"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First Aid qualification (A)</w:t>
            </w:r>
          </w:p>
          <w:p w14:paraId="2D8F5BF1"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Membership of a professional body (A)</w:t>
            </w:r>
          </w:p>
          <w:p w14:paraId="640EE176" w14:textId="77777777" w:rsidR="001C23E0" w:rsidRDefault="001C23E0" w:rsidP="001C23E0">
            <w:pPr>
              <w:suppressAutoHyphens/>
              <w:jc w:val="both"/>
              <w:rPr>
                <w:rFonts w:ascii="Arial" w:hAnsi="Arial" w:cs="Arial"/>
                <w:spacing w:val="-3"/>
                <w:sz w:val="22"/>
                <w:szCs w:val="22"/>
              </w:rPr>
            </w:pPr>
            <w:r>
              <w:rPr>
                <w:rFonts w:ascii="Arial" w:hAnsi="Arial" w:cs="Arial"/>
                <w:spacing w:val="-3"/>
                <w:sz w:val="22"/>
                <w:szCs w:val="22"/>
              </w:rPr>
              <w:t>High success rates, high grades and positive value added performance with learners in A Level English or Maths (A/I)</w:t>
            </w:r>
          </w:p>
          <w:p w14:paraId="29EC6999" w14:textId="77777777" w:rsidR="001C23E0" w:rsidRPr="001C23E0" w:rsidRDefault="001C23E0" w:rsidP="001C23E0">
            <w:pPr>
              <w:suppressAutoHyphens/>
              <w:jc w:val="both"/>
              <w:rPr>
                <w:rFonts w:ascii="Arial" w:hAnsi="Arial" w:cs="Arial"/>
                <w:spacing w:val="-3"/>
                <w:sz w:val="22"/>
                <w:szCs w:val="24"/>
              </w:rPr>
            </w:pPr>
            <w:r w:rsidRPr="001C23E0">
              <w:rPr>
                <w:rFonts w:ascii="Arial" w:hAnsi="Arial" w:cs="Arial"/>
                <w:spacing w:val="-3"/>
                <w:sz w:val="22"/>
                <w:szCs w:val="24"/>
              </w:rPr>
              <w:t>External verification/examination role (A)</w:t>
            </w:r>
          </w:p>
          <w:p w14:paraId="5630AD66" w14:textId="77777777" w:rsidR="00B61098" w:rsidRPr="00E73A3F" w:rsidRDefault="00B61098" w:rsidP="00DB7D8A">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the ability to motivate 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experience and knowledge of developments in teaching and learning  (A/I)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Competent in ICT</w:t>
            </w:r>
            <w:r w:rsidR="00877A52">
              <w:rPr>
                <w:rFonts w:ascii="Arial" w:hAnsi="Arial" w:cs="Arial"/>
                <w:spacing w:val="-3"/>
                <w:sz w:val="22"/>
                <w:szCs w:val="22"/>
              </w:rPr>
              <w:t xml:space="preserve"> </w:t>
            </w:r>
            <w:r w:rsidRPr="00076420">
              <w:rPr>
                <w:rFonts w:ascii="Arial" w:hAnsi="Arial" w:cs="Arial"/>
                <w:spacing w:val="-3"/>
                <w:sz w:val="22"/>
                <w:szCs w:val="22"/>
              </w:rPr>
              <w:t xml:space="preserve"> (A/I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initiative </w:t>
            </w:r>
            <w:r w:rsidR="00877A52">
              <w:rPr>
                <w:rFonts w:ascii="Arial" w:hAnsi="Arial" w:cs="Arial"/>
                <w:spacing w:val="-3"/>
                <w:sz w:val="22"/>
                <w:szCs w:val="22"/>
              </w:rPr>
              <w:t xml:space="preserve"> </w:t>
            </w:r>
            <w:r w:rsidRPr="00076420">
              <w:rPr>
                <w:rFonts w:ascii="Arial" w:hAnsi="Arial" w:cs="Arial"/>
                <w:spacing w:val="-3"/>
                <w:sz w:val="22"/>
                <w:szCs w:val="22"/>
              </w:rPr>
              <w:t>(A/I)</w:t>
            </w:r>
          </w:p>
          <w:p w14:paraId="64E59011" w14:textId="77777777"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eg</w:t>
            </w:r>
            <w:r w:rsidRPr="00076420">
              <w:rPr>
                <w:rFonts w:ascii="Arial" w:hAnsi="Arial" w:cs="Arial"/>
                <w:spacing w:val="-3"/>
                <w:sz w:val="22"/>
                <w:szCs w:val="22"/>
              </w:rPr>
              <w:t xml:space="preserve"> staff, students, parents / guardians</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61829076"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cBorders>
          </w:tcPr>
          <w:p w14:paraId="2033FC5D"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Teaching/training experience and knowledge of developments in teaching and learning  (A/I)</w:t>
            </w:r>
          </w:p>
          <w:p w14:paraId="5768EA10"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Evidence of highly successful teaching, training and / or coaching experience  (A/I)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7DB9B57A" w14:textId="77777777" w:rsidR="00AF368A" w:rsidRDefault="00DB7D8A" w:rsidP="00DB7D8A">
            <w:pPr>
              <w:suppressAutoHyphens/>
              <w:rPr>
                <w:rFonts w:ascii="Arial" w:hAnsi="Arial" w:cs="Arial"/>
                <w:spacing w:val="-3"/>
                <w:sz w:val="22"/>
                <w:szCs w:val="22"/>
              </w:rPr>
            </w:pPr>
            <w:r w:rsidRPr="00DB7D8A">
              <w:rPr>
                <w:rFonts w:ascii="Arial" w:hAnsi="Arial" w:cs="Arial"/>
                <w:spacing w:val="-3"/>
                <w:sz w:val="22"/>
                <w:szCs w:val="22"/>
              </w:rPr>
              <w:t>External verification/examination role  (A/I)</w:t>
            </w:r>
          </w:p>
          <w:p w14:paraId="5873FAE9" w14:textId="77777777" w:rsidR="001C23E0" w:rsidRPr="001C23E0" w:rsidRDefault="001C23E0" w:rsidP="001C23E0">
            <w:pPr>
              <w:suppressAutoHyphens/>
              <w:rPr>
                <w:rFonts w:ascii="Arial" w:hAnsi="Arial" w:cs="Arial"/>
                <w:spacing w:val="-3"/>
                <w:sz w:val="22"/>
                <w:szCs w:val="24"/>
              </w:rPr>
            </w:pPr>
            <w:r w:rsidRPr="001C23E0">
              <w:rPr>
                <w:rFonts w:ascii="Arial" w:hAnsi="Arial" w:cs="Arial"/>
                <w:spacing w:val="-3"/>
                <w:sz w:val="22"/>
                <w:szCs w:val="24"/>
              </w:rPr>
              <w:t>Able to motivate disengaged learners who are repeating English and/or maths qualifications (A/I)</w:t>
            </w:r>
          </w:p>
          <w:p w14:paraId="2CDBCA9D" w14:textId="746DA491" w:rsidR="001C23E0" w:rsidRPr="00076420" w:rsidRDefault="001C23E0" w:rsidP="001C23E0">
            <w:pPr>
              <w:suppressAutoHyphens/>
              <w:rPr>
                <w:rFonts w:ascii="Arial" w:hAnsi="Arial" w:cs="Arial"/>
                <w:spacing w:val="-3"/>
                <w:sz w:val="22"/>
                <w:szCs w:val="22"/>
              </w:rPr>
            </w:pPr>
            <w:r w:rsidRPr="001C23E0">
              <w:rPr>
                <w:rFonts w:ascii="Arial" w:hAnsi="Arial" w:cs="Arial"/>
                <w:spacing w:val="-3"/>
                <w:sz w:val="22"/>
                <w:szCs w:val="24"/>
              </w:rPr>
              <w:t>Engage SEND learners in English and/or maths classes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sz="4" w:space="0" w:color="000000"/>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282EA411" w14:textId="77777777" w:rsidR="00205682"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p w14:paraId="048A934C" w14:textId="77A2BC84" w:rsidR="000C1642" w:rsidRPr="000C1642" w:rsidRDefault="000C1642" w:rsidP="00205682">
            <w:pPr>
              <w:suppressAutoHyphens/>
              <w:jc w:val="both"/>
              <w:rPr>
                <w:rFonts w:ascii="Arial" w:hAnsi="Arial" w:cs="Arial"/>
                <w:spacing w:val="-3"/>
                <w:sz w:val="20"/>
                <w:szCs w:val="22"/>
              </w:rPr>
            </w:pPr>
            <w:r w:rsidRPr="000C1642">
              <w:rPr>
                <w:rFonts w:ascii="Arial" w:hAnsi="Arial" w:cs="Arial"/>
                <w:spacing w:val="-3"/>
                <w:sz w:val="22"/>
                <w:szCs w:val="24"/>
              </w:rPr>
              <w:t>Ability to engage and motivate learners who may have additional needs (SEND students) (A/I)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0C1642" w:rsidRPr="00076420" w14:paraId="143B9FF2" w14:textId="77777777" w:rsidTr="2A03F225">
        <w:tc>
          <w:tcPr>
            <w:tcW w:w="4709" w:type="dxa"/>
            <w:tcBorders>
              <w:top w:val="single" w:sz="6" w:space="0" w:color="auto"/>
              <w:left w:val="single" w:sz="6" w:space="0" w:color="auto"/>
              <w:bottom w:val="nil"/>
              <w:right w:val="single" w:sz="6" w:space="0" w:color="auto"/>
            </w:tcBorders>
          </w:tcPr>
          <w:p w14:paraId="28031601" w14:textId="77777777" w:rsidR="000C1642" w:rsidRPr="00635251" w:rsidRDefault="000C1642" w:rsidP="000C1642">
            <w:pPr>
              <w:suppressAutoHyphens/>
              <w:jc w:val="center"/>
              <w:rPr>
                <w:rFonts w:ascii="Arial" w:hAnsi="Arial" w:cs="Arial"/>
                <w:spacing w:val="-3"/>
                <w:sz w:val="20"/>
              </w:rPr>
            </w:pPr>
          </w:p>
          <w:p w14:paraId="196FE45B" w14:textId="77777777" w:rsidR="000C1642" w:rsidRPr="00635251" w:rsidRDefault="000C1642" w:rsidP="000C1642">
            <w:pPr>
              <w:suppressAutoHyphens/>
              <w:jc w:val="center"/>
              <w:rPr>
                <w:rFonts w:ascii="Arial" w:hAnsi="Arial" w:cs="Arial"/>
                <w:spacing w:val="-3"/>
                <w:sz w:val="20"/>
              </w:rPr>
            </w:pPr>
            <w:r w:rsidRPr="00635251">
              <w:rPr>
                <w:rFonts w:ascii="Arial" w:hAnsi="Arial" w:cs="Arial"/>
                <w:spacing w:val="-3"/>
                <w:sz w:val="20"/>
              </w:rPr>
              <w:t>Lecturer in Maths</w:t>
            </w:r>
          </w:p>
          <w:p w14:paraId="6484092E" w14:textId="4A5CA3E5" w:rsidR="000C1642" w:rsidRPr="00076420" w:rsidRDefault="000C1642" w:rsidP="000C1642">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0D56D36D" w14:textId="77777777" w:rsidR="000C1642" w:rsidRPr="00635251" w:rsidRDefault="000C1642" w:rsidP="000C1642">
            <w:pPr>
              <w:suppressAutoHyphens/>
              <w:jc w:val="center"/>
              <w:rPr>
                <w:rFonts w:ascii="Arial" w:hAnsi="Arial" w:cs="Arial"/>
                <w:spacing w:val="-3"/>
                <w:sz w:val="20"/>
              </w:rPr>
            </w:pPr>
          </w:p>
          <w:p w14:paraId="56F9BCA9" w14:textId="77777777" w:rsidR="000C1642" w:rsidRPr="00635251" w:rsidRDefault="000C1642" w:rsidP="000C1642">
            <w:pPr>
              <w:suppressAutoHyphens/>
              <w:jc w:val="center"/>
              <w:rPr>
                <w:rFonts w:ascii="Arial" w:hAnsi="Arial" w:cs="Arial"/>
                <w:spacing w:val="-3"/>
                <w:sz w:val="20"/>
              </w:rPr>
            </w:pPr>
            <w:r w:rsidRPr="00635251">
              <w:rPr>
                <w:rFonts w:ascii="Arial" w:hAnsi="Arial" w:cs="Arial"/>
                <w:spacing w:val="-3"/>
                <w:sz w:val="20"/>
              </w:rPr>
              <w:t>General Education</w:t>
            </w:r>
            <w:r>
              <w:rPr>
                <w:rFonts w:ascii="Arial" w:hAnsi="Arial" w:cs="Arial"/>
                <w:spacing w:val="-3"/>
                <w:sz w:val="20"/>
              </w:rPr>
              <w:t xml:space="preserve"> (Croxteth)</w:t>
            </w:r>
          </w:p>
          <w:p w14:paraId="3F7BB488" w14:textId="74982F2D" w:rsidR="000C1642" w:rsidRPr="00680157" w:rsidRDefault="000C1642" w:rsidP="000C1642">
            <w:pPr>
              <w:suppressAutoHyphens/>
              <w:jc w:val="center"/>
              <w:rPr>
                <w:rFonts w:ascii="Arial" w:hAnsi="Arial" w:cs="Arial"/>
                <w:spacing w:val="-3"/>
                <w:sz w:val="22"/>
                <w:szCs w:val="22"/>
              </w:rPr>
            </w:pPr>
          </w:p>
        </w:tc>
      </w:tr>
      <w:tr w:rsidR="00DB7D8A" w:rsidRPr="00076420" w14:paraId="46FE77B3"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2A03F225">
        <w:tc>
          <w:tcPr>
            <w:tcW w:w="4709" w:type="dxa"/>
            <w:tcBorders>
              <w:top w:val="single" w:sz="6" w:space="0" w:color="auto"/>
              <w:left w:val="single" w:sz="6" w:space="0" w:color="auto"/>
              <w:bottom w:val="nil"/>
              <w:right w:val="single" w:sz="6" w:space="0" w:color="auto"/>
            </w:tcBorders>
          </w:tcPr>
          <w:p w14:paraId="46FEE6C8" w14:textId="4DE460FA" w:rsidR="001C23E0" w:rsidRPr="001C23E0" w:rsidRDefault="001C23E0" w:rsidP="001C23E0">
            <w:pPr>
              <w:spacing w:line="228" w:lineRule="auto"/>
              <w:jc w:val="center"/>
            </w:pPr>
            <w:r w:rsidRPr="001C23E0">
              <w:rPr>
                <w:rFonts w:ascii="Arial" w:eastAsia="Arial" w:hAnsi="Arial" w:cs="Arial"/>
                <w:sz w:val="22"/>
                <w:szCs w:val="22"/>
              </w:rPr>
              <w:t>£29,114 - £35,821</w:t>
            </w:r>
            <w:r w:rsidR="00722722">
              <w:rPr>
                <w:rFonts w:ascii="Arial" w:eastAsia="Arial" w:hAnsi="Arial" w:cs="Arial"/>
                <w:sz w:val="22"/>
                <w:szCs w:val="22"/>
              </w:rPr>
              <w:t xml:space="preserve"> </w:t>
            </w:r>
            <w:r w:rsidRPr="3584D55E">
              <w:rPr>
                <w:rFonts w:ascii="Arial" w:eastAsia="Arial" w:hAnsi="Arial" w:cs="Arial"/>
                <w:sz w:val="22"/>
                <w:szCs w:val="22"/>
              </w:rPr>
              <w:t>per annum in accordance with qualifications and experienc</w:t>
            </w:r>
            <w:r w:rsidR="00A41F59">
              <w:rPr>
                <w:rFonts w:ascii="Arial" w:eastAsia="Arial" w:hAnsi="Arial" w:cs="Arial"/>
                <w:sz w:val="22"/>
                <w:szCs w:val="22"/>
              </w:rPr>
              <w:t>e</w:t>
            </w:r>
            <w:r w:rsidR="00A41F59" w:rsidRPr="00A41F59">
              <w:rPr>
                <w:color w:val="000000"/>
                <w:sz w:val="27"/>
                <w:szCs w:val="27"/>
              </w:rPr>
              <w:t xml:space="preserve"> </w:t>
            </w:r>
            <w:r w:rsidR="00A41F59" w:rsidRPr="00A41F59">
              <w:rPr>
                <w:rFonts w:ascii="Arial" w:eastAsia="Arial" w:hAnsi="Arial" w:cs="Arial"/>
                <w:sz w:val="22"/>
                <w:szCs w:val="22"/>
              </w:rPr>
              <w:t>– plus market forces uplift</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15C4FAD1" w:rsidR="00DB7D8A" w:rsidRPr="00AC64C5" w:rsidRDefault="000C1642"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2A03F225">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3AEEE632"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037B4326" w14:textId="77777777" w:rsidR="00722722" w:rsidRPr="002057FC" w:rsidRDefault="00722722" w:rsidP="00722722">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color w:val="000000"/>
                <w:sz w:val="22"/>
                <w:szCs w:val="22"/>
              </w:rPr>
              <w:t>Teachers</w:t>
            </w:r>
            <w:r w:rsidRPr="002057FC">
              <w:rPr>
                <w:rStyle w:val="normaltextrun"/>
                <w:rFonts w:ascii="Arial" w:hAnsi="Arial" w:cs="Arial"/>
                <w:color w:val="000000"/>
                <w:sz w:val="22"/>
                <w:szCs w:val="22"/>
              </w:rPr>
              <w:t xml:space="preserve"> Pension Scheme </w:t>
            </w:r>
            <w:r w:rsidRPr="002057FC">
              <w:rPr>
                <w:rStyle w:val="eop"/>
                <w:rFonts w:ascii="Arial" w:hAnsi="Arial" w:cs="Arial"/>
                <w:color w:val="000000"/>
                <w:sz w:val="22"/>
                <w:szCs w:val="22"/>
              </w:rPr>
              <w:t> </w:t>
            </w:r>
          </w:p>
          <w:p w14:paraId="2ACBAF65" w14:textId="77777777" w:rsidR="00722722" w:rsidRDefault="00722722" w:rsidP="00722722">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 xml:space="preserve">scheme, while your personal contributions will be in line with the standard </w:t>
            </w:r>
            <w:r>
              <w:rPr>
                <w:rStyle w:val="eop"/>
                <w:rFonts w:ascii="Arial" w:hAnsi="Arial" w:cs="Arial"/>
                <w:color w:val="000000"/>
                <w:sz w:val="22"/>
                <w:szCs w:val="22"/>
              </w:rPr>
              <w:t>Teachers</w:t>
            </w:r>
            <w:r w:rsidRPr="00101DF1">
              <w:rPr>
                <w:rStyle w:val="eop"/>
                <w:rFonts w:ascii="Arial" w:hAnsi="Arial" w:cs="Arial"/>
                <w:color w:val="000000"/>
                <w:sz w:val="22"/>
                <w:szCs w:val="22"/>
              </w:rPr>
              <w:t xml:space="preserve">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Pr="002057FC">
              <w:rPr>
                <w:rStyle w:val="eop"/>
                <w:rFonts w:ascii="Arial" w:hAnsi="Arial" w:cs="Arial"/>
                <w:color w:val="000000"/>
                <w:sz w:val="22"/>
                <w:szCs w:val="22"/>
              </w:rPr>
              <w:t> </w:t>
            </w:r>
          </w:p>
          <w:p w14:paraId="63147E12" w14:textId="77777777" w:rsidR="00722722" w:rsidRPr="002057FC" w:rsidRDefault="00722722" w:rsidP="00722722">
            <w:pPr>
              <w:pStyle w:val="paragraph"/>
              <w:jc w:val="center"/>
              <w:textAlignment w:val="baseline"/>
              <w:rPr>
                <w:rFonts w:ascii="Arial" w:hAnsi="Arial" w:cs="Arial"/>
                <w:sz w:val="22"/>
                <w:szCs w:val="22"/>
              </w:rPr>
            </w:pPr>
            <w:r w:rsidRPr="00101DF1">
              <w:rPr>
                <w:rFonts w:ascii="Arial" w:hAnsi="Arial" w:cs="Arial"/>
                <w:sz w:val="22"/>
                <w:szCs w:val="22"/>
              </w:rPr>
              <w:t xml:space="preserve">Your personal </w:t>
            </w:r>
            <w:r>
              <w:rPr>
                <w:rFonts w:ascii="Arial" w:hAnsi="Arial" w:cs="Arial"/>
                <w:sz w:val="22"/>
                <w:szCs w:val="22"/>
              </w:rPr>
              <w:t>TPS</w:t>
            </w:r>
            <w:r w:rsidRPr="00101DF1">
              <w:rPr>
                <w:rFonts w:ascii="Arial" w:hAnsi="Arial" w:cs="Arial"/>
                <w:sz w:val="22"/>
                <w:szCs w:val="22"/>
              </w:rPr>
              <w:t xml:space="preserve"> contributions can be found here: </w:t>
            </w:r>
            <w:hyperlink r:id="rId12" w:history="1">
              <w:r>
                <w:rPr>
                  <w:rStyle w:val="Hyperlink"/>
                  <w:rFonts w:ascii="Arial" w:hAnsi="Arial" w:cs="Arial"/>
                  <w:sz w:val="22"/>
                  <w:szCs w:val="22"/>
                </w:rPr>
                <w:t>Your contributions</w:t>
              </w:r>
            </w:hyperlink>
            <w:r>
              <w:rPr>
                <w:rFonts w:ascii="Arial" w:hAnsi="Arial" w:cs="Arial"/>
                <w:sz w:val="22"/>
                <w:szCs w:val="22"/>
              </w:rPr>
              <w:t xml:space="preserve"> </w:t>
            </w:r>
          </w:p>
          <w:p w14:paraId="24356437" w14:textId="77777777" w:rsidR="00722722" w:rsidRDefault="00722722" w:rsidP="00722722">
            <w:pPr>
              <w:suppressAutoHyphens/>
              <w:jc w:val="center"/>
              <w:rPr>
                <w:rFonts w:ascii="Arial" w:eastAsia="Arial" w:hAnsi="Arial" w:cs="Arial"/>
                <w:color w:val="000000" w:themeColor="text1"/>
                <w:sz w:val="21"/>
                <w:szCs w:val="21"/>
              </w:rPr>
            </w:pPr>
          </w:p>
          <w:p w14:paraId="2F524622" w14:textId="77777777" w:rsidR="00722722" w:rsidRPr="00F853D9" w:rsidRDefault="00722722" w:rsidP="00722722">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86D61B3" w14:textId="02594A04" w:rsidR="00DB7D8A" w:rsidRPr="00AC64C5" w:rsidRDefault="00722722" w:rsidP="00722722">
            <w:pPr>
              <w:spacing w:line="228" w:lineRule="auto"/>
              <w:jc w:val="center"/>
              <w:rPr>
                <w:rFonts w:ascii="Arial" w:hAnsi="Arial" w:cs="Arial"/>
                <w:sz w:val="21"/>
                <w:szCs w:val="21"/>
              </w:rPr>
            </w:pPr>
            <w:r w:rsidRPr="00F853D9">
              <w:rPr>
                <w:rFonts w:ascii="Arial" w:eastAsia="Arial" w:hAnsi="Arial" w:cs="Arial"/>
                <w:color w:val="000000" w:themeColor="text1"/>
                <w:sz w:val="21"/>
                <w:szCs w:val="21"/>
              </w:rPr>
              <w:t>Teachers’ Pension Scheme</w:t>
            </w:r>
          </w:p>
        </w:tc>
      </w:tr>
      <w:tr w:rsidR="00DB7D8A" w:rsidRPr="00076420" w14:paraId="0DAFAF57"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2A03F225">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2A03F225">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2A03F225">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5915F" w14:textId="77777777" w:rsidR="00EC7126" w:rsidRDefault="00EC7126">
      <w:pPr>
        <w:spacing w:line="20" w:lineRule="exact"/>
      </w:pPr>
    </w:p>
  </w:endnote>
  <w:endnote w:type="continuationSeparator" w:id="0">
    <w:p w14:paraId="790F12BE" w14:textId="77777777" w:rsidR="00EC7126" w:rsidRDefault="00EC7126">
      <w:r>
        <w:t xml:space="preserve"> </w:t>
      </w:r>
    </w:p>
  </w:endnote>
  <w:endnote w:type="continuationNotice" w:id="1">
    <w:p w14:paraId="397879A2" w14:textId="77777777" w:rsidR="00EC7126" w:rsidRDefault="00EC71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251E" w14:textId="29F9C4E6" w:rsidR="001C23E0"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Job Specification – Lecturer in</w:t>
    </w:r>
    <w:r w:rsidR="000C1642">
      <w:rPr>
        <w:rFonts w:ascii="Arial" w:hAnsi="Arial" w:cs="Arial"/>
        <w:noProof/>
        <w:sz w:val="16"/>
        <w:szCs w:val="16"/>
      </w:rPr>
      <w:t xml:space="preserve"> Maths</w:t>
    </w:r>
    <w:r w:rsidR="00722722">
      <w:rPr>
        <w:rFonts w:ascii="Arial" w:hAnsi="Arial" w:cs="Arial"/>
        <w:noProof/>
        <w:sz w:val="16"/>
        <w:szCs w:val="16"/>
      </w:rPr>
      <w:t xml:space="preserve"> </w:t>
    </w:r>
    <w:r w:rsidR="3E8B4A1F" w:rsidRPr="3E8B4A1F">
      <w:rPr>
        <w:rFonts w:ascii="Arial" w:hAnsi="Arial" w:cs="Arial"/>
        <w:noProof/>
        <w:sz w:val="16"/>
        <w:szCs w:val="16"/>
      </w:rPr>
      <w:t xml:space="preserve">– </w:t>
    </w:r>
  </w:p>
  <w:p w14:paraId="067C8989" w14:textId="5EF4E5FB"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1C23E0">
      <w:rPr>
        <w:rFonts w:ascii="Arial" w:hAnsi="Arial" w:cs="Arial"/>
        <w:noProof/>
        <w:sz w:val="16"/>
        <w:szCs w:val="16"/>
      </w:rPr>
      <w:t>&amp; Agreed on 0</w:t>
    </w:r>
    <w:r w:rsidR="000C1642">
      <w:rPr>
        <w:rFonts w:ascii="Arial" w:hAnsi="Arial" w:cs="Arial"/>
        <w:noProof/>
        <w:sz w:val="16"/>
        <w:szCs w:val="16"/>
      </w:rPr>
      <w:t>2</w:t>
    </w:r>
    <w:r w:rsidR="001C23E0">
      <w:rPr>
        <w:rFonts w:ascii="Arial" w:hAnsi="Arial" w:cs="Arial"/>
        <w:noProof/>
        <w:sz w:val="16"/>
        <w:szCs w:val="16"/>
      </w:rPr>
      <w:t>.0</w:t>
    </w:r>
    <w:r w:rsidR="000C1642">
      <w:rPr>
        <w:rFonts w:ascii="Arial" w:hAnsi="Arial" w:cs="Arial"/>
        <w:noProof/>
        <w:sz w:val="16"/>
        <w:szCs w:val="16"/>
      </w:rPr>
      <w:t>7</w:t>
    </w:r>
    <w:r w:rsidR="001C23E0">
      <w:rPr>
        <w:rFonts w:ascii="Arial" w:hAnsi="Arial" w:cs="Arial"/>
        <w:noProof/>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D099" w14:textId="77777777" w:rsidR="00EC7126" w:rsidRDefault="00EC7126">
      <w:r>
        <w:separator/>
      </w:r>
    </w:p>
  </w:footnote>
  <w:footnote w:type="continuationSeparator" w:id="0">
    <w:p w14:paraId="114C6D20" w14:textId="77777777" w:rsidR="00EC7126" w:rsidRDefault="00EC7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D7FAF"/>
    <w:multiLevelType w:val="hybridMultilevel"/>
    <w:tmpl w:val="03786F9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4"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2"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4"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6"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9"/>
  </w:num>
  <w:num w:numId="2" w16cid:durableId="1297447470">
    <w:abstractNumId w:val="1"/>
  </w:num>
  <w:num w:numId="3" w16cid:durableId="803163497">
    <w:abstractNumId w:val="7"/>
  </w:num>
  <w:num w:numId="4" w16cid:durableId="1767966547">
    <w:abstractNumId w:val="13"/>
  </w:num>
  <w:num w:numId="5" w16cid:durableId="2053186101">
    <w:abstractNumId w:val="24"/>
  </w:num>
  <w:num w:numId="6" w16cid:durableId="117838840">
    <w:abstractNumId w:val="20"/>
  </w:num>
  <w:num w:numId="7" w16cid:durableId="823160222">
    <w:abstractNumId w:val="15"/>
  </w:num>
  <w:num w:numId="8" w16cid:durableId="1474837019">
    <w:abstractNumId w:val="0"/>
  </w:num>
  <w:num w:numId="9" w16cid:durableId="836916785">
    <w:abstractNumId w:val="4"/>
  </w:num>
  <w:num w:numId="10" w16cid:durableId="1752657559">
    <w:abstractNumId w:val="22"/>
  </w:num>
  <w:num w:numId="11" w16cid:durableId="1390150680">
    <w:abstractNumId w:val="23"/>
  </w:num>
  <w:num w:numId="12" w16cid:durableId="144010966">
    <w:abstractNumId w:val="14"/>
  </w:num>
  <w:num w:numId="13" w16cid:durableId="2004504305">
    <w:abstractNumId w:val="18"/>
  </w:num>
  <w:num w:numId="14" w16cid:durableId="1664550051">
    <w:abstractNumId w:val="25"/>
  </w:num>
  <w:num w:numId="15" w16cid:durableId="2061592408">
    <w:abstractNumId w:val="17"/>
  </w:num>
  <w:num w:numId="16" w16cid:durableId="579752510">
    <w:abstractNumId w:val="8"/>
  </w:num>
  <w:num w:numId="17" w16cid:durableId="848256033">
    <w:abstractNumId w:val="3"/>
  </w:num>
  <w:num w:numId="18" w16cid:durableId="1816264911">
    <w:abstractNumId w:val="19"/>
  </w:num>
  <w:num w:numId="19" w16cid:durableId="2048330549">
    <w:abstractNumId w:val="16"/>
  </w:num>
  <w:num w:numId="20" w16cid:durableId="55663938">
    <w:abstractNumId w:val="26"/>
  </w:num>
  <w:num w:numId="21" w16cid:durableId="104078498">
    <w:abstractNumId w:val="10"/>
  </w:num>
  <w:num w:numId="22" w16cid:durableId="2130857579">
    <w:abstractNumId w:val="5"/>
  </w:num>
  <w:num w:numId="23" w16cid:durableId="172571596">
    <w:abstractNumId w:val="9"/>
  </w:num>
  <w:num w:numId="24" w16cid:durableId="972055316">
    <w:abstractNumId w:val="12"/>
  </w:num>
  <w:num w:numId="25" w16cid:durableId="1774205494">
    <w:abstractNumId w:val="11"/>
  </w:num>
  <w:num w:numId="26" w16cid:durableId="722871829">
    <w:abstractNumId w:val="2"/>
  </w:num>
  <w:num w:numId="27" w16cid:durableId="48919127">
    <w:abstractNumId w:val="21"/>
  </w:num>
  <w:num w:numId="28" w16cid:durableId="103338400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674A3"/>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C1642"/>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23E0"/>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06377"/>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298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22722"/>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232CC"/>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41F59"/>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453C"/>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45892"/>
    <w:rsid w:val="00C87FB3"/>
    <w:rsid w:val="00CA0F2A"/>
    <w:rsid w:val="00CA17D1"/>
    <w:rsid w:val="00CA6226"/>
    <w:rsid w:val="00CB43BF"/>
    <w:rsid w:val="00CB46A8"/>
    <w:rsid w:val="00CB52EC"/>
    <w:rsid w:val="00CB5F26"/>
    <w:rsid w:val="00CB6242"/>
    <w:rsid w:val="00CC585A"/>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336A"/>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C712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85D9C0"/>
    <w:rsid w:val="06652DAE"/>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3F225"/>
    <w:rsid w:val="2A06F2E3"/>
    <w:rsid w:val="2A3C8A37"/>
    <w:rsid w:val="2B3D5B15"/>
    <w:rsid w:val="305D0C0A"/>
    <w:rsid w:val="31E50B4B"/>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C3C8CBF"/>
    <w:rsid w:val="50CD4C29"/>
    <w:rsid w:val="5580AF31"/>
    <w:rsid w:val="558E22F9"/>
    <w:rsid w:val="587A4E32"/>
    <w:rsid w:val="58974F20"/>
    <w:rsid w:val="5B4E6C17"/>
    <w:rsid w:val="5EE1A13A"/>
    <w:rsid w:val="61B796D8"/>
    <w:rsid w:val="62D0C094"/>
    <w:rsid w:val="639E566F"/>
    <w:rsid w:val="64E123F1"/>
    <w:rsid w:val="6812A3AB"/>
    <w:rsid w:val="6AA9EB9E"/>
    <w:rsid w:val="6C38F9DB"/>
    <w:rsid w:val="6CFBE1E1"/>
    <w:rsid w:val="6ED80C29"/>
    <w:rsid w:val="6F7BC92A"/>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E0"/>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7227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16</TotalTime>
  <Pages>10</Pages>
  <Words>3608</Words>
  <Characters>20569</Characters>
  <Application>Microsoft Office Word</Application>
  <DocSecurity>0</DocSecurity>
  <Lines>171</Lines>
  <Paragraphs>48</Paragraphs>
  <ScaleCrop>false</ScaleCrop>
  <Company>Myerscough College</Company>
  <LinksUpToDate>false</LinksUpToDate>
  <CharactersWithSpaces>24129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6</cp:revision>
  <cp:lastPrinted>2021-02-23T00:16:00Z</cp:lastPrinted>
  <dcterms:created xsi:type="dcterms:W3CDTF">2026-04-16T21:09:00Z</dcterms:created>
  <dcterms:modified xsi:type="dcterms:W3CDTF">2026-07-15T10:19:00Z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