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44A0A150"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sidR="008F33EA">
              <w:rPr>
                <w:rFonts w:ascii="Arial" w:hAnsi="Arial" w:cs="Arial"/>
                <w:sz w:val="22"/>
                <w:szCs w:val="22"/>
              </w:rPr>
              <w:t xml:space="preserve"> the University of </w:t>
            </w:r>
            <w:proofErr w:type="gramStart"/>
            <w:r w:rsidR="008F33EA">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F710681">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706372" w:rsidRPr="0093183D" w14:paraId="6A05A809" w14:textId="77777777" w:rsidTr="0F710681">
        <w:tc>
          <w:tcPr>
            <w:tcW w:w="4621" w:type="dxa"/>
            <w:tcBorders>
              <w:top w:val="single" w:sz="6" w:space="0" w:color="auto"/>
              <w:left w:val="single" w:sz="6" w:space="0" w:color="auto"/>
              <w:bottom w:val="nil"/>
              <w:right w:val="single" w:sz="6" w:space="0" w:color="auto"/>
            </w:tcBorders>
          </w:tcPr>
          <w:p w14:paraId="342D8B5B" w14:textId="77777777" w:rsidR="00706372" w:rsidRPr="00255FDF" w:rsidRDefault="00706372" w:rsidP="00706372">
            <w:pPr>
              <w:suppressAutoHyphens/>
              <w:jc w:val="center"/>
              <w:rPr>
                <w:rFonts w:ascii="Arial" w:hAnsi="Arial" w:cs="Arial"/>
                <w:spacing w:val="-3"/>
                <w:sz w:val="22"/>
                <w:szCs w:val="22"/>
              </w:rPr>
            </w:pPr>
          </w:p>
          <w:p w14:paraId="5247FF1E" w14:textId="4A69991E" w:rsidR="00706372" w:rsidRPr="00255FDF" w:rsidRDefault="00706372" w:rsidP="00706372">
            <w:pPr>
              <w:suppressAutoHyphens/>
              <w:jc w:val="center"/>
              <w:rPr>
                <w:rFonts w:ascii="Arial" w:hAnsi="Arial" w:cs="Arial"/>
                <w:spacing w:val="-3"/>
                <w:sz w:val="22"/>
                <w:szCs w:val="22"/>
              </w:rPr>
            </w:pPr>
            <w:r w:rsidRPr="00255FDF">
              <w:rPr>
                <w:rFonts w:ascii="Arial" w:hAnsi="Arial" w:cs="Arial"/>
                <w:spacing w:val="-3"/>
                <w:sz w:val="22"/>
                <w:szCs w:val="22"/>
              </w:rPr>
              <w:t>Schools and Colleges Liaison Officer</w:t>
            </w:r>
            <w:r>
              <w:rPr>
                <w:rFonts w:ascii="Arial" w:hAnsi="Arial" w:cs="Arial"/>
                <w:spacing w:val="-3"/>
                <w:sz w:val="22"/>
                <w:szCs w:val="22"/>
              </w:rPr>
              <w:t>s</w:t>
            </w:r>
            <w:r w:rsidRPr="00255FDF">
              <w:rPr>
                <w:rFonts w:ascii="Arial" w:hAnsi="Arial" w:cs="Arial"/>
                <w:spacing w:val="-3"/>
                <w:sz w:val="22"/>
                <w:szCs w:val="22"/>
              </w:rPr>
              <w:t xml:space="preserve"> – Full Time</w:t>
            </w:r>
          </w:p>
          <w:p w14:paraId="2F1312AB" w14:textId="14223C6D" w:rsidR="00706372" w:rsidRDefault="00706372" w:rsidP="00706372">
            <w:pPr>
              <w:suppressAutoHyphens/>
              <w:jc w:val="center"/>
              <w:rPr>
                <w:rFonts w:ascii="Arial" w:hAnsi="Arial" w:cs="Arial"/>
                <w:spacing w:val="-3"/>
                <w:sz w:val="22"/>
                <w:szCs w:val="22"/>
              </w:rPr>
            </w:pPr>
            <w:r>
              <w:rPr>
                <w:rFonts w:ascii="Arial" w:hAnsi="Arial" w:cs="Arial"/>
                <w:spacing w:val="-3"/>
                <w:sz w:val="22"/>
                <w:szCs w:val="22"/>
              </w:rPr>
              <w:t>1 x 42</w:t>
            </w:r>
            <w:r w:rsidRPr="00255FDF">
              <w:rPr>
                <w:rFonts w:ascii="Arial" w:hAnsi="Arial" w:cs="Arial"/>
                <w:spacing w:val="-3"/>
                <w:sz w:val="22"/>
                <w:szCs w:val="22"/>
              </w:rPr>
              <w:t xml:space="preserve"> weeks per year</w:t>
            </w:r>
          </w:p>
          <w:p w14:paraId="1EFC361C" w14:textId="313B48EE" w:rsidR="00706372" w:rsidRPr="00255FDF" w:rsidRDefault="00706372" w:rsidP="00706372">
            <w:pPr>
              <w:suppressAutoHyphens/>
              <w:jc w:val="center"/>
              <w:rPr>
                <w:rFonts w:ascii="Arial" w:hAnsi="Arial" w:cs="Arial"/>
                <w:spacing w:val="-3"/>
                <w:sz w:val="22"/>
                <w:szCs w:val="22"/>
              </w:rPr>
            </w:pPr>
            <w:r>
              <w:rPr>
                <w:rFonts w:ascii="Arial" w:hAnsi="Arial" w:cs="Arial"/>
                <w:spacing w:val="-3"/>
                <w:sz w:val="22"/>
                <w:szCs w:val="22"/>
              </w:rPr>
              <w:t>1 x 52 weeks per year</w:t>
            </w:r>
          </w:p>
          <w:p w14:paraId="41C8F396" w14:textId="77777777" w:rsidR="00706372" w:rsidRPr="0093183D" w:rsidRDefault="00706372" w:rsidP="00706372">
            <w:pPr>
              <w:suppressAutoHyphens/>
              <w:jc w:val="center"/>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09BFEBC3" w14:textId="77777777" w:rsidR="00706372" w:rsidRPr="0093183D" w:rsidRDefault="00706372" w:rsidP="00706372">
            <w:pPr>
              <w:suppressAutoHyphens/>
              <w:jc w:val="center"/>
              <w:rPr>
                <w:rFonts w:ascii="Arial" w:hAnsi="Arial" w:cs="Arial"/>
                <w:spacing w:val="-3"/>
              </w:rPr>
            </w:pPr>
          </w:p>
          <w:p w14:paraId="22C44FD0" w14:textId="77777777" w:rsidR="00706372" w:rsidRPr="009904E1" w:rsidRDefault="00706372" w:rsidP="00706372">
            <w:pPr>
              <w:suppressAutoHyphens/>
              <w:jc w:val="center"/>
              <w:rPr>
                <w:rFonts w:ascii="Arial" w:hAnsi="Arial" w:cs="Arial"/>
                <w:spacing w:val="-3"/>
                <w:sz w:val="22"/>
                <w:szCs w:val="22"/>
              </w:rPr>
            </w:pPr>
            <w:r w:rsidRPr="009904E1">
              <w:rPr>
                <w:rFonts w:ascii="Arial" w:hAnsi="Arial" w:cs="Arial"/>
                <w:spacing w:val="-3"/>
                <w:sz w:val="22"/>
                <w:szCs w:val="22"/>
              </w:rPr>
              <w:t>Schools Liaison / Marketing</w:t>
            </w:r>
          </w:p>
          <w:p w14:paraId="0D0B940D" w14:textId="77777777" w:rsidR="00706372" w:rsidRPr="0093183D" w:rsidRDefault="00706372" w:rsidP="00706372">
            <w:pPr>
              <w:suppressAutoHyphens/>
              <w:jc w:val="center"/>
              <w:rPr>
                <w:rFonts w:ascii="Arial" w:hAnsi="Arial" w:cs="Arial"/>
                <w:spacing w:val="-3"/>
              </w:rPr>
            </w:pPr>
          </w:p>
        </w:tc>
      </w:tr>
      <w:tr w:rsidR="008F60E4" w:rsidRPr="002B100F" w14:paraId="7BC5E5E0" w14:textId="77777777" w:rsidTr="0F710681">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0F710681">
        <w:tc>
          <w:tcPr>
            <w:tcW w:w="4621" w:type="dxa"/>
            <w:tcBorders>
              <w:top w:val="single" w:sz="6" w:space="0" w:color="auto"/>
              <w:left w:val="single" w:sz="6" w:space="0" w:color="auto"/>
              <w:bottom w:val="nil"/>
              <w:right w:val="single" w:sz="6" w:space="0" w:color="auto"/>
            </w:tcBorders>
          </w:tcPr>
          <w:p w14:paraId="0E27B00A" w14:textId="77777777" w:rsidR="008F60E4" w:rsidRPr="00706372" w:rsidRDefault="008F60E4" w:rsidP="008F60E4">
            <w:pPr>
              <w:suppressAutoHyphens/>
              <w:jc w:val="both"/>
              <w:rPr>
                <w:rFonts w:ascii="Arial" w:hAnsi="Arial" w:cs="Arial"/>
                <w:spacing w:val="-3"/>
                <w:sz w:val="22"/>
                <w:szCs w:val="22"/>
              </w:rPr>
            </w:pPr>
          </w:p>
          <w:p w14:paraId="430D052C" w14:textId="23D68652" w:rsidR="008F60E4" w:rsidRPr="00706372" w:rsidRDefault="003055B2" w:rsidP="008F60E4">
            <w:pPr>
              <w:suppressAutoHyphens/>
              <w:jc w:val="center"/>
              <w:rPr>
                <w:rFonts w:ascii="Arial" w:hAnsi="Arial" w:cs="Arial"/>
                <w:spacing w:val="-3"/>
                <w:sz w:val="22"/>
                <w:szCs w:val="22"/>
              </w:rPr>
            </w:pPr>
            <w:r w:rsidRPr="00706372">
              <w:rPr>
                <w:rFonts w:ascii="Arial" w:hAnsi="Arial" w:cs="Arial"/>
                <w:spacing w:val="-3"/>
                <w:sz w:val="22"/>
                <w:szCs w:val="22"/>
              </w:rPr>
              <w:t xml:space="preserve">Band </w:t>
            </w:r>
            <w:r w:rsidR="00706372" w:rsidRPr="00706372">
              <w:rPr>
                <w:rFonts w:ascii="Arial" w:hAnsi="Arial" w:cs="Arial"/>
                <w:spacing w:val="-3"/>
                <w:sz w:val="22"/>
                <w:szCs w:val="22"/>
              </w:rPr>
              <w:t>3</w:t>
            </w:r>
            <w:r w:rsidRPr="00706372">
              <w:rPr>
                <w:rFonts w:ascii="Arial" w:hAnsi="Arial" w:cs="Arial"/>
                <w:spacing w:val="-3"/>
                <w:sz w:val="22"/>
                <w:szCs w:val="22"/>
              </w:rPr>
              <w:t xml:space="preserve"> - </w:t>
            </w:r>
            <w:r w:rsidR="008F60E4" w:rsidRPr="00706372">
              <w:rPr>
                <w:rFonts w:ascii="Arial" w:hAnsi="Arial" w:cs="Arial"/>
                <w:spacing w:val="-3"/>
                <w:sz w:val="22"/>
                <w:szCs w:val="22"/>
              </w:rPr>
              <w:t>£</w:t>
            </w:r>
            <w:r w:rsidR="00706372" w:rsidRPr="00706372">
              <w:rPr>
                <w:rFonts w:ascii="Arial" w:hAnsi="Arial" w:cs="Arial"/>
                <w:spacing w:val="-3"/>
                <w:sz w:val="22"/>
                <w:szCs w:val="22"/>
              </w:rPr>
              <w:t>25,458</w:t>
            </w:r>
            <w:r w:rsidR="008F60E4" w:rsidRPr="00706372">
              <w:rPr>
                <w:rFonts w:ascii="Arial" w:hAnsi="Arial" w:cs="Arial"/>
                <w:spacing w:val="-3"/>
                <w:sz w:val="22"/>
                <w:szCs w:val="22"/>
              </w:rPr>
              <w:t xml:space="preserve"> - £</w:t>
            </w:r>
            <w:r w:rsidR="00706372" w:rsidRPr="00706372">
              <w:rPr>
                <w:rFonts w:ascii="Arial" w:hAnsi="Arial" w:cs="Arial"/>
                <w:spacing w:val="-3"/>
                <w:sz w:val="22"/>
                <w:szCs w:val="22"/>
              </w:rPr>
              <w:t>29,267</w:t>
            </w:r>
            <w:r w:rsidR="008F60E4" w:rsidRPr="00706372">
              <w:rPr>
                <w:rFonts w:ascii="Arial" w:hAnsi="Arial" w:cs="Arial"/>
                <w:spacing w:val="-3"/>
                <w:sz w:val="22"/>
                <w:szCs w:val="22"/>
              </w:rPr>
              <w:t xml:space="preserve"> per annum pro rata,</w:t>
            </w:r>
          </w:p>
          <w:p w14:paraId="3CDDCC9E" w14:textId="77777777" w:rsidR="008F60E4" w:rsidRPr="00706372" w:rsidRDefault="008F60E4" w:rsidP="008F60E4">
            <w:pPr>
              <w:suppressAutoHyphens/>
              <w:jc w:val="center"/>
              <w:rPr>
                <w:rFonts w:ascii="Arial" w:hAnsi="Arial" w:cs="Arial"/>
                <w:spacing w:val="-3"/>
                <w:sz w:val="22"/>
                <w:szCs w:val="22"/>
              </w:rPr>
            </w:pPr>
            <w:r w:rsidRPr="00706372">
              <w:rPr>
                <w:rFonts w:ascii="Arial" w:hAnsi="Arial" w:cs="Arial"/>
                <w:spacing w:val="-3"/>
                <w:sz w:val="22"/>
                <w:szCs w:val="22"/>
              </w:rPr>
              <w:t>relating to qualifications and experience,</w:t>
            </w:r>
          </w:p>
          <w:p w14:paraId="42519753" w14:textId="77777777" w:rsidR="008F60E4" w:rsidRPr="00706372" w:rsidRDefault="008F60E4" w:rsidP="008F60E4">
            <w:pPr>
              <w:suppressAutoHyphens/>
              <w:jc w:val="center"/>
              <w:rPr>
                <w:rFonts w:ascii="Arial" w:hAnsi="Arial" w:cs="Arial"/>
                <w:spacing w:val="-3"/>
                <w:sz w:val="22"/>
                <w:szCs w:val="22"/>
              </w:rPr>
            </w:pPr>
            <w:r w:rsidRPr="00706372">
              <w:rPr>
                <w:rFonts w:ascii="Arial" w:hAnsi="Arial" w:cs="Arial"/>
                <w:spacing w:val="-3"/>
                <w:sz w:val="22"/>
                <w:szCs w:val="22"/>
              </w:rPr>
              <w:t xml:space="preserve"> </w:t>
            </w:r>
            <w:proofErr w:type="gramStart"/>
            <w:r w:rsidRPr="00706372">
              <w:rPr>
                <w:rFonts w:ascii="Arial" w:hAnsi="Arial" w:cs="Arial"/>
                <w:spacing w:val="-3"/>
                <w:sz w:val="22"/>
                <w:szCs w:val="22"/>
              </w:rPr>
              <w:t>plus</w:t>
            </w:r>
            <w:proofErr w:type="gramEnd"/>
            <w:r w:rsidRPr="00706372">
              <w:rPr>
                <w:rFonts w:ascii="Arial" w:hAnsi="Arial" w:cs="Arial"/>
                <w:spacing w:val="-3"/>
                <w:sz w:val="22"/>
                <w:szCs w:val="22"/>
              </w:rPr>
              <w:t xml:space="preserve"> holiday entitlement </w:t>
            </w:r>
          </w:p>
        </w:tc>
        <w:tc>
          <w:tcPr>
            <w:tcW w:w="4621" w:type="dxa"/>
            <w:tcBorders>
              <w:top w:val="single" w:sz="6" w:space="0" w:color="auto"/>
              <w:left w:val="nil"/>
              <w:bottom w:val="nil"/>
              <w:right w:val="single" w:sz="6" w:space="0" w:color="auto"/>
            </w:tcBorders>
          </w:tcPr>
          <w:p w14:paraId="60061E4C" w14:textId="77777777" w:rsidR="008F60E4" w:rsidRPr="00706372" w:rsidRDefault="008F60E4" w:rsidP="008F60E4">
            <w:pPr>
              <w:suppressAutoHyphens/>
              <w:jc w:val="both"/>
              <w:rPr>
                <w:rFonts w:ascii="Arial" w:hAnsi="Arial" w:cs="Arial"/>
                <w:b/>
                <w:spacing w:val="-3"/>
                <w:sz w:val="22"/>
                <w:szCs w:val="22"/>
              </w:rPr>
            </w:pPr>
          </w:p>
          <w:p w14:paraId="055665BB" w14:textId="77777777" w:rsidR="00706372" w:rsidRPr="00706372" w:rsidRDefault="00706372" w:rsidP="00706372">
            <w:pPr>
              <w:suppressAutoHyphens/>
              <w:jc w:val="center"/>
              <w:rPr>
                <w:rFonts w:ascii="Arial" w:hAnsi="Arial" w:cs="Arial"/>
                <w:spacing w:val="-3"/>
                <w:sz w:val="22"/>
                <w:szCs w:val="22"/>
              </w:rPr>
            </w:pPr>
            <w:r w:rsidRPr="00706372">
              <w:rPr>
                <w:rFonts w:ascii="Arial" w:hAnsi="Arial" w:cs="Arial"/>
                <w:spacing w:val="-3"/>
                <w:sz w:val="22"/>
                <w:szCs w:val="22"/>
              </w:rPr>
              <w:t xml:space="preserve">Local Government Pension Scheme </w:t>
            </w:r>
          </w:p>
          <w:p w14:paraId="3ADA1CC9" w14:textId="77777777" w:rsidR="008F60E4" w:rsidRPr="00706372" w:rsidRDefault="00706372" w:rsidP="00706372">
            <w:pPr>
              <w:suppressAutoHyphens/>
              <w:jc w:val="center"/>
              <w:rPr>
                <w:rFonts w:ascii="Arial" w:hAnsi="Arial" w:cs="Arial"/>
                <w:spacing w:val="-3"/>
                <w:sz w:val="22"/>
                <w:szCs w:val="22"/>
              </w:rPr>
            </w:pPr>
            <w:r w:rsidRPr="00706372">
              <w:rPr>
                <w:rFonts w:ascii="Arial" w:hAnsi="Arial" w:cs="Arial"/>
                <w:spacing w:val="-3"/>
                <w:sz w:val="22"/>
                <w:szCs w:val="22"/>
              </w:rPr>
              <w:t xml:space="preserve">Payment for holiday entitlement will be incorporated into annual salary based on a pro rata of a </w:t>
            </w:r>
            <w:proofErr w:type="gramStart"/>
            <w:r w:rsidRPr="00706372">
              <w:rPr>
                <w:rFonts w:ascii="Arial" w:hAnsi="Arial" w:cs="Arial"/>
                <w:spacing w:val="-3"/>
                <w:sz w:val="22"/>
                <w:szCs w:val="22"/>
              </w:rPr>
              <w:t>full time</w:t>
            </w:r>
            <w:proofErr w:type="gramEnd"/>
            <w:r w:rsidRPr="00706372">
              <w:rPr>
                <w:rFonts w:ascii="Arial" w:hAnsi="Arial" w:cs="Arial"/>
                <w:spacing w:val="-3"/>
                <w:sz w:val="22"/>
                <w:szCs w:val="22"/>
              </w:rPr>
              <w:t xml:space="preserve"> equivalent holiday entitlement of 33 days, plus Bank Holidays</w:t>
            </w:r>
          </w:p>
          <w:p w14:paraId="44EAFD9C" w14:textId="1966A4ED" w:rsidR="00706372" w:rsidRPr="00706372" w:rsidRDefault="00706372" w:rsidP="00706372">
            <w:pPr>
              <w:suppressAutoHyphens/>
              <w:jc w:val="center"/>
              <w:rPr>
                <w:rFonts w:ascii="Arial" w:hAnsi="Arial" w:cs="Arial"/>
                <w:spacing w:val="-3"/>
                <w:sz w:val="22"/>
                <w:szCs w:val="22"/>
              </w:rPr>
            </w:pPr>
          </w:p>
        </w:tc>
      </w:tr>
      <w:tr w:rsidR="008F60E4" w:rsidRPr="002B100F" w14:paraId="210EF6BB" w14:textId="77777777" w:rsidTr="0F710681">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706372" w:rsidRPr="0093183D" w14:paraId="629D792A" w14:textId="77777777" w:rsidTr="0F710681">
        <w:tc>
          <w:tcPr>
            <w:tcW w:w="4621" w:type="dxa"/>
            <w:tcBorders>
              <w:top w:val="single" w:sz="6" w:space="0" w:color="auto"/>
              <w:left w:val="single" w:sz="6" w:space="0" w:color="auto"/>
              <w:bottom w:val="single" w:sz="6" w:space="0" w:color="auto"/>
              <w:right w:val="single" w:sz="6" w:space="0" w:color="auto"/>
            </w:tcBorders>
          </w:tcPr>
          <w:p w14:paraId="64C48A90" w14:textId="77777777" w:rsidR="00706372" w:rsidRPr="0093183D" w:rsidRDefault="00706372" w:rsidP="00706372">
            <w:pPr>
              <w:suppressAutoHyphens/>
              <w:jc w:val="center"/>
              <w:rPr>
                <w:rFonts w:ascii="Arial" w:hAnsi="Arial" w:cs="Arial"/>
                <w:spacing w:val="-3"/>
              </w:rPr>
            </w:pPr>
          </w:p>
          <w:p w14:paraId="6304A355" w14:textId="77777777" w:rsidR="00706372" w:rsidRPr="00255FDF" w:rsidRDefault="00706372" w:rsidP="00706372">
            <w:pPr>
              <w:suppressAutoHyphens/>
              <w:jc w:val="center"/>
              <w:rPr>
                <w:rFonts w:ascii="Arial" w:hAnsi="Arial" w:cs="Arial"/>
                <w:spacing w:val="-3"/>
                <w:sz w:val="22"/>
                <w:szCs w:val="22"/>
              </w:rPr>
            </w:pPr>
            <w:r>
              <w:rPr>
                <w:rFonts w:ascii="Arial" w:hAnsi="Arial" w:cs="Arial"/>
                <w:spacing w:val="-3"/>
                <w:sz w:val="22"/>
                <w:szCs w:val="22"/>
              </w:rPr>
              <w:t>Director of Marketing</w:t>
            </w:r>
          </w:p>
          <w:p w14:paraId="4B94D5A5" w14:textId="77777777" w:rsidR="00706372" w:rsidRPr="00044F00" w:rsidRDefault="00706372" w:rsidP="00706372">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09596A82" w14:textId="77777777" w:rsidR="00706372" w:rsidRPr="0093183D" w:rsidRDefault="00706372" w:rsidP="00706372">
            <w:pPr>
              <w:suppressAutoHyphens/>
              <w:jc w:val="center"/>
              <w:rPr>
                <w:rFonts w:ascii="Arial" w:hAnsi="Arial" w:cs="Arial"/>
                <w:spacing w:val="-3"/>
              </w:rPr>
            </w:pPr>
          </w:p>
          <w:p w14:paraId="4657B845" w14:textId="77777777" w:rsidR="00706372" w:rsidRPr="0093183D" w:rsidRDefault="00706372" w:rsidP="00706372">
            <w:pPr>
              <w:suppressAutoHyphens/>
              <w:jc w:val="center"/>
              <w:rPr>
                <w:rFonts w:ascii="Arial" w:hAnsi="Arial" w:cs="Arial"/>
                <w:spacing w:val="-3"/>
              </w:rPr>
            </w:pPr>
            <w:r>
              <w:rPr>
                <w:rFonts w:ascii="Arial" w:hAnsi="Arial" w:cs="Arial"/>
                <w:spacing w:val="-3"/>
              </w:rPr>
              <w:t>N/A</w:t>
            </w:r>
          </w:p>
          <w:p w14:paraId="34824FA9" w14:textId="43FAD8BC" w:rsidR="00706372" w:rsidRPr="00044F00" w:rsidRDefault="00706372" w:rsidP="00706372">
            <w:pPr>
              <w:suppressAutoHyphens/>
              <w:jc w:val="center"/>
              <w:rPr>
                <w:rFonts w:ascii="Arial" w:hAnsi="Arial" w:cs="Arial"/>
                <w:spacing w:val="-3"/>
                <w:szCs w:val="22"/>
              </w:rPr>
            </w:pPr>
          </w:p>
        </w:tc>
      </w:tr>
      <w:tr w:rsidR="008F60E4" w:rsidRPr="002B100F" w14:paraId="628604BA" w14:textId="77777777" w:rsidTr="0F710681">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0F710681">
        <w:tc>
          <w:tcPr>
            <w:tcW w:w="9242" w:type="dxa"/>
            <w:gridSpan w:val="2"/>
            <w:tcBorders>
              <w:top w:val="nil"/>
              <w:left w:val="single" w:sz="6" w:space="0" w:color="auto"/>
              <w:bottom w:val="single" w:sz="6" w:space="0" w:color="auto"/>
              <w:right w:val="single" w:sz="6" w:space="0" w:color="auto"/>
            </w:tcBorders>
          </w:tcPr>
          <w:p w14:paraId="6B9B68B4" w14:textId="77777777" w:rsidR="008F60E4" w:rsidRDefault="00706372" w:rsidP="008F60E4">
            <w:pPr>
              <w:autoSpaceDE w:val="0"/>
              <w:autoSpaceDN w:val="0"/>
              <w:adjustRightInd w:val="0"/>
              <w:rPr>
                <w:rFonts w:ascii="Arial" w:hAnsi="Arial" w:cs="Arial"/>
                <w:sz w:val="22"/>
                <w:szCs w:val="22"/>
              </w:rPr>
            </w:pPr>
            <w:r w:rsidRPr="00EB0996">
              <w:rPr>
                <w:rFonts w:ascii="Arial" w:hAnsi="Arial" w:cs="Arial"/>
                <w:sz w:val="22"/>
                <w:szCs w:val="22"/>
              </w:rPr>
              <w:t xml:space="preserve">To provide an effective schools liaison service, promoting the College and its courses to learners at feeder schools, sixth forms and colleges throughout the </w:t>
            </w:r>
            <w:proofErr w:type="gramStart"/>
            <w:r>
              <w:rPr>
                <w:rFonts w:ascii="Arial" w:hAnsi="Arial" w:cs="Arial"/>
                <w:sz w:val="22"/>
                <w:szCs w:val="22"/>
              </w:rPr>
              <w:t>North West</w:t>
            </w:r>
            <w:proofErr w:type="gramEnd"/>
            <w:r w:rsidRPr="00EB0996">
              <w:rPr>
                <w:rFonts w:ascii="Arial" w:hAnsi="Arial" w:cs="Arial"/>
                <w:sz w:val="22"/>
                <w:szCs w:val="22"/>
              </w:rPr>
              <w:t xml:space="preserve"> (along with regional </w:t>
            </w:r>
            <w:r>
              <w:rPr>
                <w:rFonts w:ascii="Arial" w:hAnsi="Arial" w:cs="Arial"/>
                <w:sz w:val="22"/>
                <w:szCs w:val="22"/>
              </w:rPr>
              <w:t>Careers Service</w:t>
            </w:r>
            <w:r w:rsidRPr="00EB0996">
              <w:rPr>
                <w:rFonts w:ascii="Arial" w:hAnsi="Arial" w:cs="Arial"/>
                <w:sz w:val="22"/>
                <w:szCs w:val="22"/>
              </w:rPr>
              <w:t xml:space="preserve"> advisory agencies and young people’s services.)</w:t>
            </w:r>
          </w:p>
          <w:p w14:paraId="37776C6C" w14:textId="77777777" w:rsidR="00706372" w:rsidRDefault="00706372" w:rsidP="008F60E4">
            <w:pPr>
              <w:autoSpaceDE w:val="0"/>
              <w:autoSpaceDN w:val="0"/>
              <w:adjustRightInd w:val="0"/>
              <w:rPr>
                <w:rFonts w:ascii="Arial" w:hAnsi="Arial" w:cs="Arial"/>
                <w:sz w:val="22"/>
                <w:szCs w:val="22"/>
              </w:rPr>
            </w:pPr>
          </w:p>
          <w:p w14:paraId="11384E0F" w14:textId="77777777" w:rsidR="00706372" w:rsidRDefault="00706372" w:rsidP="008F60E4">
            <w:pPr>
              <w:autoSpaceDE w:val="0"/>
              <w:autoSpaceDN w:val="0"/>
              <w:adjustRightInd w:val="0"/>
              <w:rPr>
                <w:rFonts w:ascii="Arial" w:hAnsi="Arial" w:cs="Arial"/>
                <w:sz w:val="22"/>
                <w:szCs w:val="22"/>
              </w:rPr>
            </w:pPr>
            <w:r w:rsidRPr="00EB0996">
              <w:rPr>
                <w:rFonts w:ascii="Arial" w:hAnsi="Arial" w:cs="Arial"/>
                <w:sz w:val="22"/>
                <w:szCs w:val="22"/>
              </w:rPr>
              <w:t>Assist the Schools team in the co-ordination and staffing of schools and careers events internally and externally, maintaining efficient and effective records.</w:t>
            </w:r>
          </w:p>
          <w:p w14:paraId="71A5CEA3" w14:textId="77777777" w:rsidR="00706372" w:rsidRDefault="00706372" w:rsidP="008F60E4">
            <w:pPr>
              <w:autoSpaceDE w:val="0"/>
              <w:autoSpaceDN w:val="0"/>
              <w:adjustRightInd w:val="0"/>
              <w:rPr>
                <w:rFonts w:ascii="Arial" w:hAnsi="Arial" w:cs="Arial"/>
                <w:sz w:val="22"/>
                <w:szCs w:val="22"/>
              </w:rPr>
            </w:pPr>
          </w:p>
          <w:p w14:paraId="3A3B9E73" w14:textId="77777777" w:rsidR="00706372" w:rsidRDefault="00706372" w:rsidP="008F60E4">
            <w:pPr>
              <w:autoSpaceDE w:val="0"/>
              <w:autoSpaceDN w:val="0"/>
              <w:adjustRightInd w:val="0"/>
              <w:rPr>
                <w:rFonts w:ascii="Arial" w:hAnsi="Arial" w:cs="Arial"/>
                <w:i/>
                <w:sz w:val="22"/>
                <w:szCs w:val="22"/>
              </w:rPr>
            </w:pPr>
            <w:r w:rsidRPr="00EB0996">
              <w:rPr>
                <w:rFonts w:ascii="Arial" w:hAnsi="Arial" w:cs="Arial"/>
                <w:sz w:val="22"/>
                <w:szCs w:val="22"/>
              </w:rPr>
              <w:t xml:space="preserve">To prepare materials for schools and careers events, attending these as required. </w:t>
            </w:r>
            <w:r w:rsidRPr="00EB0996">
              <w:rPr>
                <w:rFonts w:ascii="Arial" w:hAnsi="Arial" w:cs="Arial"/>
                <w:i/>
                <w:sz w:val="22"/>
                <w:szCs w:val="22"/>
              </w:rPr>
              <w:t xml:space="preserve">(This includes a range of daytime events, assembly presentations, evening events and some </w:t>
            </w:r>
            <w:r>
              <w:rPr>
                <w:rFonts w:ascii="Arial" w:hAnsi="Arial" w:cs="Arial"/>
                <w:i/>
                <w:sz w:val="22"/>
                <w:szCs w:val="22"/>
              </w:rPr>
              <w:t xml:space="preserve">promotional events at </w:t>
            </w:r>
            <w:r w:rsidRPr="00EB0996">
              <w:rPr>
                <w:rFonts w:ascii="Arial" w:hAnsi="Arial" w:cs="Arial"/>
                <w:i/>
                <w:sz w:val="22"/>
                <w:szCs w:val="22"/>
              </w:rPr>
              <w:t>weekends - at external venues locally and regionally.)</w:t>
            </w:r>
          </w:p>
          <w:p w14:paraId="093AFE5E" w14:textId="77777777" w:rsidR="00706372" w:rsidRDefault="00706372" w:rsidP="008F60E4">
            <w:pPr>
              <w:autoSpaceDE w:val="0"/>
              <w:autoSpaceDN w:val="0"/>
              <w:adjustRightInd w:val="0"/>
              <w:rPr>
                <w:rFonts w:ascii="Arial" w:hAnsi="Arial" w:cs="Arial"/>
                <w:i/>
                <w:sz w:val="22"/>
                <w:szCs w:val="22"/>
              </w:rPr>
            </w:pPr>
          </w:p>
          <w:p w14:paraId="30196B4C" w14:textId="77777777" w:rsidR="00706372" w:rsidRDefault="00706372" w:rsidP="008F60E4">
            <w:pPr>
              <w:autoSpaceDE w:val="0"/>
              <w:autoSpaceDN w:val="0"/>
              <w:adjustRightInd w:val="0"/>
              <w:rPr>
                <w:rFonts w:ascii="Arial" w:hAnsi="Arial" w:cs="Arial"/>
                <w:sz w:val="22"/>
                <w:szCs w:val="22"/>
              </w:rPr>
            </w:pPr>
            <w:r w:rsidRPr="00EB0996">
              <w:rPr>
                <w:rFonts w:ascii="Arial" w:hAnsi="Arial" w:cs="Arial"/>
                <w:sz w:val="22"/>
                <w:szCs w:val="22"/>
              </w:rPr>
              <w:lastRenderedPageBreak/>
              <w:t>To help co-ordinate school visits to Myerscough.</w:t>
            </w:r>
          </w:p>
          <w:p w14:paraId="654243BD" w14:textId="77777777" w:rsidR="00706372" w:rsidRDefault="00706372" w:rsidP="008F60E4">
            <w:pPr>
              <w:autoSpaceDE w:val="0"/>
              <w:autoSpaceDN w:val="0"/>
              <w:adjustRightInd w:val="0"/>
              <w:rPr>
                <w:rFonts w:ascii="Arial" w:hAnsi="Arial" w:cs="Arial"/>
                <w:sz w:val="22"/>
                <w:szCs w:val="22"/>
              </w:rPr>
            </w:pPr>
          </w:p>
          <w:p w14:paraId="45FB0818" w14:textId="2460B3ED" w:rsidR="00706372" w:rsidRPr="00706372" w:rsidRDefault="00706372" w:rsidP="008F60E4">
            <w:pPr>
              <w:autoSpaceDE w:val="0"/>
              <w:autoSpaceDN w:val="0"/>
              <w:adjustRightInd w:val="0"/>
              <w:rPr>
                <w:rFonts w:ascii="Arial" w:hAnsi="Arial" w:cs="Arial"/>
                <w:iCs/>
                <w:color w:val="FFFFFF" w:themeColor="background1"/>
                <w:spacing w:val="-3"/>
              </w:rPr>
            </w:pPr>
            <w:r w:rsidRPr="00EB0996">
              <w:rPr>
                <w:rFonts w:ascii="Arial" w:hAnsi="Arial" w:cs="Arial"/>
                <w:sz w:val="22"/>
                <w:szCs w:val="22"/>
              </w:rPr>
              <w:t>To monitor the effectiveness and success of the College’s liaison service against agreed targets</w:t>
            </w:r>
            <w:r>
              <w:rPr>
                <w:rFonts w:ascii="Arial" w:hAnsi="Arial" w:cs="Arial"/>
                <w:sz w:val="22"/>
                <w:szCs w:val="22"/>
              </w:rPr>
              <w:t>.</w:t>
            </w:r>
          </w:p>
        </w:tc>
      </w:tr>
      <w:tr w:rsidR="008F60E4" w:rsidRPr="002B100F" w14:paraId="1A8081BE" w14:textId="77777777" w:rsidTr="0F710681">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0F710681">
        <w:tc>
          <w:tcPr>
            <w:tcW w:w="9242" w:type="dxa"/>
            <w:gridSpan w:val="2"/>
            <w:tcBorders>
              <w:top w:val="single" w:sz="6" w:space="0" w:color="auto"/>
              <w:left w:val="single" w:sz="6" w:space="0" w:color="auto"/>
              <w:bottom w:val="nil"/>
              <w:right w:val="single" w:sz="6" w:space="0" w:color="auto"/>
            </w:tcBorders>
          </w:tcPr>
          <w:p w14:paraId="15CD7CC7" w14:textId="77777777" w:rsidR="00706372" w:rsidRPr="00EB0996" w:rsidRDefault="00706372" w:rsidP="00706372">
            <w:pPr>
              <w:spacing w:line="228" w:lineRule="auto"/>
              <w:jc w:val="both"/>
              <w:rPr>
                <w:rFonts w:ascii="Arial" w:hAnsi="Arial" w:cs="Arial"/>
                <w:sz w:val="22"/>
                <w:szCs w:val="22"/>
              </w:rPr>
            </w:pPr>
            <w:r w:rsidRPr="00EB0996">
              <w:rPr>
                <w:rFonts w:ascii="Arial" w:hAnsi="Arial" w:cs="Arial"/>
                <w:sz w:val="22"/>
                <w:szCs w:val="22"/>
              </w:rPr>
              <w:t>To assist in the promotion</w:t>
            </w:r>
            <w:r>
              <w:rPr>
                <w:rFonts w:ascii="Arial" w:hAnsi="Arial" w:cs="Arial"/>
                <w:sz w:val="22"/>
                <w:szCs w:val="22"/>
              </w:rPr>
              <w:t xml:space="preserve"> of</w:t>
            </w:r>
            <w:r w:rsidRPr="00EB0996">
              <w:rPr>
                <w:rFonts w:ascii="Arial" w:hAnsi="Arial" w:cs="Arial"/>
                <w:sz w:val="22"/>
                <w:szCs w:val="22"/>
              </w:rPr>
              <w:t xml:space="preserve"> the College and its courses to schools and related young people’s careers / advisory services including:</w:t>
            </w:r>
          </w:p>
          <w:p w14:paraId="0738AA80" w14:textId="77777777" w:rsidR="00706372" w:rsidRPr="00EB0996" w:rsidRDefault="00706372" w:rsidP="00706372">
            <w:pPr>
              <w:spacing w:line="228" w:lineRule="auto"/>
              <w:jc w:val="both"/>
              <w:rPr>
                <w:rFonts w:ascii="Arial" w:hAnsi="Arial" w:cs="Arial"/>
                <w:spacing w:val="-3"/>
                <w:sz w:val="22"/>
                <w:szCs w:val="22"/>
              </w:rPr>
            </w:pPr>
          </w:p>
          <w:p w14:paraId="23F19990" w14:textId="77777777" w:rsidR="00706372" w:rsidRPr="00EB0996" w:rsidRDefault="00706372" w:rsidP="00706372">
            <w:pPr>
              <w:numPr>
                <w:ilvl w:val="0"/>
                <w:numId w:val="21"/>
              </w:numPr>
              <w:spacing w:line="228" w:lineRule="auto"/>
              <w:jc w:val="both"/>
              <w:rPr>
                <w:rFonts w:ascii="Arial" w:hAnsi="Arial" w:cs="Arial"/>
                <w:sz w:val="22"/>
                <w:szCs w:val="22"/>
              </w:rPr>
            </w:pPr>
            <w:r>
              <w:rPr>
                <w:rFonts w:ascii="Arial" w:hAnsi="Arial" w:cs="Arial"/>
                <w:sz w:val="22"/>
                <w:szCs w:val="22"/>
              </w:rPr>
              <w:t>Being proactive to d</w:t>
            </w:r>
            <w:r w:rsidRPr="00EB0996">
              <w:rPr>
                <w:rFonts w:ascii="Arial" w:hAnsi="Arial" w:cs="Arial"/>
                <w:sz w:val="22"/>
                <w:szCs w:val="22"/>
              </w:rPr>
              <w:t xml:space="preserve">evelop key </w:t>
            </w:r>
            <w:r>
              <w:rPr>
                <w:rFonts w:ascii="Arial" w:hAnsi="Arial" w:cs="Arial"/>
                <w:sz w:val="22"/>
                <w:szCs w:val="22"/>
              </w:rPr>
              <w:t xml:space="preserve">careers/progression </w:t>
            </w:r>
            <w:r w:rsidRPr="00EB0996">
              <w:rPr>
                <w:rFonts w:ascii="Arial" w:hAnsi="Arial" w:cs="Arial"/>
                <w:sz w:val="22"/>
                <w:szCs w:val="22"/>
              </w:rPr>
              <w:t xml:space="preserve">contacts </w:t>
            </w:r>
            <w:r>
              <w:rPr>
                <w:rFonts w:ascii="Arial" w:hAnsi="Arial" w:cs="Arial"/>
                <w:sz w:val="22"/>
                <w:szCs w:val="22"/>
              </w:rPr>
              <w:t>i</w:t>
            </w:r>
            <w:r w:rsidRPr="00EB0996">
              <w:rPr>
                <w:rFonts w:ascii="Arial" w:hAnsi="Arial" w:cs="Arial"/>
                <w:sz w:val="22"/>
                <w:szCs w:val="22"/>
              </w:rPr>
              <w:t>n local schools and advisory services.</w:t>
            </w:r>
          </w:p>
          <w:p w14:paraId="069CF179" w14:textId="77777777" w:rsidR="00706372" w:rsidRPr="00EB0996" w:rsidRDefault="00706372" w:rsidP="00706372">
            <w:pPr>
              <w:numPr>
                <w:ilvl w:val="0"/>
                <w:numId w:val="21"/>
              </w:numPr>
              <w:spacing w:line="228" w:lineRule="auto"/>
              <w:jc w:val="both"/>
              <w:rPr>
                <w:rFonts w:ascii="Arial" w:hAnsi="Arial" w:cs="Arial"/>
                <w:sz w:val="22"/>
                <w:szCs w:val="22"/>
              </w:rPr>
            </w:pPr>
            <w:r w:rsidRPr="00EB0996">
              <w:rPr>
                <w:rFonts w:ascii="Arial" w:hAnsi="Arial" w:cs="Arial"/>
                <w:bCs/>
                <w:sz w:val="22"/>
                <w:szCs w:val="22"/>
              </w:rPr>
              <w:t>A</w:t>
            </w:r>
            <w:r>
              <w:rPr>
                <w:rFonts w:ascii="Arial" w:hAnsi="Arial" w:cs="Arial"/>
                <w:sz w:val="22"/>
                <w:szCs w:val="22"/>
              </w:rPr>
              <w:t>ttend</w:t>
            </w:r>
            <w:r w:rsidRPr="00EB0996">
              <w:rPr>
                <w:rFonts w:ascii="Arial" w:hAnsi="Arial" w:cs="Arial"/>
                <w:sz w:val="22"/>
                <w:szCs w:val="22"/>
              </w:rPr>
              <w:t xml:space="preserve"> relevant careers / college progression events, including advisory sessions, </w:t>
            </w:r>
            <w:proofErr w:type="gramStart"/>
            <w:r w:rsidRPr="00EB0996">
              <w:rPr>
                <w:rFonts w:ascii="Arial" w:hAnsi="Arial" w:cs="Arial"/>
                <w:sz w:val="22"/>
                <w:szCs w:val="22"/>
              </w:rPr>
              <w:t>parents</w:t>
            </w:r>
            <w:proofErr w:type="gramEnd"/>
            <w:r w:rsidRPr="00EB0996">
              <w:rPr>
                <w:rFonts w:ascii="Arial" w:hAnsi="Arial" w:cs="Arial"/>
                <w:sz w:val="22"/>
                <w:szCs w:val="22"/>
              </w:rPr>
              <w:t xml:space="preserve"> evenings and ‘industry </w:t>
            </w:r>
            <w:proofErr w:type="gramStart"/>
            <w:r w:rsidRPr="00EB0996">
              <w:rPr>
                <w:rFonts w:ascii="Arial" w:hAnsi="Arial" w:cs="Arial"/>
                <w:sz w:val="22"/>
                <w:szCs w:val="22"/>
              </w:rPr>
              <w:t>days’</w:t>
            </w:r>
            <w:proofErr w:type="gramEnd"/>
            <w:r w:rsidRPr="00EB0996">
              <w:rPr>
                <w:rFonts w:ascii="Arial" w:hAnsi="Arial" w:cs="Arial"/>
                <w:sz w:val="22"/>
                <w:szCs w:val="22"/>
              </w:rPr>
              <w:t>.</w:t>
            </w:r>
          </w:p>
          <w:p w14:paraId="4DE85F5C" w14:textId="77777777" w:rsidR="00706372" w:rsidRPr="00EB0996" w:rsidRDefault="00706372" w:rsidP="00706372">
            <w:pPr>
              <w:numPr>
                <w:ilvl w:val="0"/>
                <w:numId w:val="21"/>
              </w:numPr>
              <w:spacing w:line="228" w:lineRule="auto"/>
              <w:jc w:val="both"/>
              <w:rPr>
                <w:rFonts w:ascii="Arial" w:hAnsi="Arial" w:cs="Arial"/>
                <w:b/>
                <w:bCs/>
                <w:sz w:val="22"/>
                <w:szCs w:val="22"/>
              </w:rPr>
            </w:pPr>
            <w:r w:rsidRPr="00EB0996">
              <w:rPr>
                <w:rFonts w:ascii="Arial" w:hAnsi="Arial" w:cs="Arial"/>
                <w:sz w:val="22"/>
                <w:szCs w:val="22"/>
              </w:rPr>
              <w:t>Communicat</w:t>
            </w:r>
            <w:r>
              <w:rPr>
                <w:rFonts w:ascii="Arial" w:hAnsi="Arial" w:cs="Arial"/>
                <w:sz w:val="22"/>
                <w:szCs w:val="22"/>
              </w:rPr>
              <w:t>e</w:t>
            </w:r>
            <w:r w:rsidRPr="00EB0996">
              <w:rPr>
                <w:rFonts w:ascii="Arial" w:hAnsi="Arial" w:cs="Arial"/>
                <w:sz w:val="22"/>
                <w:szCs w:val="22"/>
              </w:rPr>
              <w:t xml:space="preserve"> with school and other external partners as required</w:t>
            </w:r>
            <w:r w:rsidRPr="00EB0996">
              <w:rPr>
                <w:rFonts w:ascii="Arial" w:hAnsi="Arial" w:cs="Arial"/>
                <w:b/>
                <w:bCs/>
                <w:sz w:val="22"/>
                <w:szCs w:val="22"/>
              </w:rPr>
              <w:t>.</w:t>
            </w:r>
          </w:p>
          <w:p w14:paraId="669F334C" w14:textId="77777777" w:rsidR="00706372" w:rsidRPr="00EB0996" w:rsidRDefault="00706372" w:rsidP="00706372">
            <w:pPr>
              <w:numPr>
                <w:ilvl w:val="0"/>
                <w:numId w:val="21"/>
              </w:numPr>
              <w:spacing w:line="228" w:lineRule="auto"/>
              <w:jc w:val="both"/>
              <w:rPr>
                <w:rFonts w:ascii="Arial" w:hAnsi="Arial" w:cs="Arial"/>
                <w:b/>
                <w:bCs/>
                <w:sz w:val="22"/>
                <w:szCs w:val="22"/>
              </w:rPr>
            </w:pPr>
            <w:r w:rsidRPr="00EB0996">
              <w:rPr>
                <w:rFonts w:ascii="Arial" w:hAnsi="Arial" w:cs="Arial"/>
                <w:sz w:val="22"/>
                <w:szCs w:val="22"/>
              </w:rPr>
              <w:t>A</w:t>
            </w:r>
            <w:r>
              <w:rPr>
                <w:rFonts w:ascii="Arial" w:hAnsi="Arial" w:cs="Arial"/>
                <w:sz w:val="22"/>
                <w:szCs w:val="22"/>
              </w:rPr>
              <w:t>ssist</w:t>
            </w:r>
            <w:r w:rsidRPr="00EB0996">
              <w:rPr>
                <w:rFonts w:ascii="Arial" w:hAnsi="Arial" w:cs="Arial"/>
                <w:sz w:val="22"/>
                <w:szCs w:val="22"/>
              </w:rPr>
              <w:t xml:space="preserve"> in the co-ordination of Taster Courses, Taster Days and </w:t>
            </w:r>
            <w:r>
              <w:rPr>
                <w:rFonts w:ascii="Arial" w:hAnsi="Arial" w:cs="Arial"/>
                <w:sz w:val="22"/>
                <w:szCs w:val="22"/>
              </w:rPr>
              <w:t>Course Advice Mornings</w:t>
            </w:r>
            <w:r w:rsidRPr="00EB0996">
              <w:rPr>
                <w:rFonts w:ascii="Arial" w:hAnsi="Arial" w:cs="Arial"/>
                <w:b/>
                <w:bCs/>
                <w:sz w:val="22"/>
                <w:szCs w:val="22"/>
              </w:rPr>
              <w:t>.</w:t>
            </w:r>
          </w:p>
          <w:p w14:paraId="5EE8EDCF" w14:textId="77777777" w:rsidR="00706372" w:rsidRDefault="00706372" w:rsidP="00706372">
            <w:pPr>
              <w:numPr>
                <w:ilvl w:val="0"/>
                <w:numId w:val="21"/>
              </w:numPr>
              <w:jc w:val="both"/>
              <w:rPr>
                <w:rFonts w:ascii="Arial" w:hAnsi="Arial" w:cs="Arial"/>
                <w:b/>
                <w:bCs/>
                <w:spacing w:val="-3"/>
                <w:sz w:val="22"/>
                <w:szCs w:val="22"/>
              </w:rPr>
            </w:pPr>
            <w:r w:rsidRPr="00EB0996">
              <w:rPr>
                <w:rFonts w:ascii="Arial" w:hAnsi="Arial" w:cs="Arial"/>
                <w:sz w:val="22"/>
                <w:szCs w:val="22"/>
              </w:rPr>
              <w:t>Participat</w:t>
            </w:r>
            <w:r>
              <w:rPr>
                <w:rFonts w:ascii="Arial" w:hAnsi="Arial" w:cs="Arial"/>
                <w:sz w:val="22"/>
                <w:szCs w:val="22"/>
              </w:rPr>
              <w:t>e</w:t>
            </w:r>
            <w:r w:rsidRPr="00EB0996">
              <w:rPr>
                <w:rFonts w:ascii="Arial" w:hAnsi="Arial" w:cs="Arial"/>
                <w:sz w:val="22"/>
                <w:szCs w:val="22"/>
              </w:rPr>
              <w:t xml:space="preserve"> in Career events at </w:t>
            </w:r>
            <w:proofErr w:type="gramStart"/>
            <w:r w:rsidRPr="00EB0996">
              <w:rPr>
                <w:rFonts w:ascii="Arial" w:hAnsi="Arial" w:cs="Arial"/>
                <w:sz w:val="22"/>
                <w:szCs w:val="22"/>
              </w:rPr>
              <w:t>College</w:t>
            </w:r>
            <w:proofErr w:type="gramEnd"/>
            <w:r w:rsidRPr="00EB0996">
              <w:rPr>
                <w:rFonts w:ascii="Arial" w:hAnsi="Arial" w:cs="Arial"/>
                <w:sz w:val="22"/>
                <w:szCs w:val="22"/>
              </w:rPr>
              <w:t xml:space="preserve"> and external venues.</w:t>
            </w:r>
          </w:p>
          <w:p w14:paraId="4ED34832" w14:textId="77777777" w:rsidR="008F60E4" w:rsidRPr="00706372" w:rsidRDefault="00706372" w:rsidP="00706372">
            <w:pPr>
              <w:numPr>
                <w:ilvl w:val="0"/>
                <w:numId w:val="21"/>
              </w:numPr>
              <w:jc w:val="both"/>
              <w:rPr>
                <w:rFonts w:ascii="Arial" w:hAnsi="Arial" w:cs="Arial"/>
                <w:b/>
                <w:bCs/>
                <w:spacing w:val="-3"/>
                <w:sz w:val="22"/>
                <w:szCs w:val="22"/>
              </w:rPr>
            </w:pPr>
            <w:r w:rsidRPr="00706372">
              <w:rPr>
                <w:rFonts w:ascii="Arial" w:hAnsi="Arial" w:cs="Arial"/>
                <w:sz w:val="22"/>
                <w:szCs w:val="22"/>
              </w:rPr>
              <w:t>Assist in the co-ordination and delivery of campus tours for visiting school groups</w:t>
            </w:r>
            <w:r w:rsidRPr="00706372">
              <w:rPr>
                <w:rFonts w:ascii="Arial" w:hAnsi="Arial" w:cs="Arial"/>
                <w:b/>
                <w:bCs/>
                <w:sz w:val="22"/>
                <w:szCs w:val="22"/>
              </w:rPr>
              <w:t>.</w:t>
            </w:r>
          </w:p>
          <w:p w14:paraId="115B17B5" w14:textId="77777777" w:rsidR="00706372" w:rsidRDefault="00706372" w:rsidP="00706372">
            <w:pPr>
              <w:jc w:val="both"/>
              <w:rPr>
                <w:rFonts w:ascii="Arial" w:hAnsi="Arial" w:cs="Arial"/>
                <w:b/>
                <w:bCs/>
                <w:sz w:val="22"/>
                <w:szCs w:val="22"/>
              </w:rPr>
            </w:pPr>
          </w:p>
          <w:p w14:paraId="2FB31220" w14:textId="77777777" w:rsidR="00706372" w:rsidRPr="00EB0996" w:rsidRDefault="00706372" w:rsidP="00706372">
            <w:pPr>
              <w:suppressAutoHyphens/>
              <w:spacing w:line="228" w:lineRule="auto"/>
              <w:jc w:val="both"/>
              <w:rPr>
                <w:rFonts w:ascii="Arial" w:hAnsi="Arial" w:cs="Arial"/>
                <w:sz w:val="22"/>
                <w:szCs w:val="22"/>
              </w:rPr>
            </w:pPr>
            <w:r w:rsidRPr="00EB0996">
              <w:rPr>
                <w:rFonts w:ascii="Arial" w:hAnsi="Arial" w:cs="Arial"/>
                <w:sz w:val="22"/>
                <w:szCs w:val="22"/>
              </w:rPr>
              <w:t xml:space="preserve">To assist the </w:t>
            </w:r>
            <w:proofErr w:type="gramStart"/>
            <w:r w:rsidRPr="00EB0996">
              <w:rPr>
                <w:rFonts w:ascii="Arial" w:hAnsi="Arial" w:cs="Arial"/>
                <w:sz w:val="22"/>
                <w:szCs w:val="22"/>
              </w:rPr>
              <w:t>Schools</w:t>
            </w:r>
            <w:proofErr w:type="gramEnd"/>
            <w:r w:rsidRPr="00EB0996">
              <w:rPr>
                <w:rFonts w:ascii="Arial" w:hAnsi="Arial" w:cs="Arial"/>
                <w:sz w:val="22"/>
                <w:szCs w:val="22"/>
              </w:rPr>
              <w:t xml:space="preserve"> team in the co-ordination of all schools and careers events internally and externally, maintaining efficient and effective records including:</w:t>
            </w:r>
          </w:p>
          <w:p w14:paraId="03CB104C" w14:textId="77777777" w:rsidR="00706372" w:rsidRPr="00EB0996" w:rsidRDefault="00706372" w:rsidP="00706372">
            <w:pPr>
              <w:suppressAutoHyphens/>
              <w:spacing w:line="228" w:lineRule="auto"/>
              <w:jc w:val="both"/>
              <w:rPr>
                <w:rFonts w:ascii="Arial" w:hAnsi="Arial" w:cs="Arial"/>
                <w:sz w:val="22"/>
                <w:szCs w:val="22"/>
              </w:rPr>
            </w:pPr>
          </w:p>
          <w:p w14:paraId="203CEFB4" w14:textId="77777777" w:rsidR="00706372" w:rsidRDefault="00706372" w:rsidP="00706372">
            <w:pPr>
              <w:numPr>
                <w:ilvl w:val="0"/>
                <w:numId w:val="22"/>
              </w:numPr>
              <w:jc w:val="both"/>
              <w:rPr>
                <w:rFonts w:ascii="Arial" w:hAnsi="Arial" w:cs="Arial"/>
                <w:sz w:val="22"/>
                <w:szCs w:val="22"/>
              </w:rPr>
            </w:pPr>
            <w:r>
              <w:rPr>
                <w:rFonts w:ascii="Arial" w:hAnsi="Arial" w:cs="Arial"/>
                <w:sz w:val="22"/>
                <w:szCs w:val="22"/>
              </w:rPr>
              <w:t>Maintain database records of school contacts and liaison activity</w:t>
            </w:r>
          </w:p>
          <w:p w14:paraId="1919B97A" w14:textId="77777777" w:rsidR="00706372" w:rsidRDefault="00706372" w:rsidP="00706372">
            <w:pPr>
              <w:numPr>
                <w:ilvl w:val="0"/>
                <w:numId w:val="22"/>
              </w:numPr>
              <w:jc w:val="both"/>
              <w:rPr>
                <w:rFonts w:ascii="Arial" w:hAnsi="Arial" w:cs="Arial"/>
                <w:sz w:val="22"/>
                <w:szCs w:val="22"/>
              </w:rPr>
            </w:pPr>
            <w:r w:rsidRPr="00EB0996">
              <w:rPr>
                <w:rFonts w:ascii="Arial" w:hAnsi="Arial" w:cs="Arial"/>
                <w:sz w:val="22"/>
                <w:szCs w:val="22"/>
              </w:rPr>
              <w:t>Assis</w:t>
            </w:r>
            <w:r>
              <w:rPr>
                <w:rFonts w:ascii="Arial" w:hAnsi="Arial" w:cs="Arial"/>
                <w:sz w:val="22"/>
                <w:szCs w:val="22"/>
              </w:rPr>
              <w:t>t</w:t>
            </w:r>
            <w:r w:rsidRPr="00EB0996">
              <w:rPr>
                <w:rFonts w:ascii="Arial" w:hAnsi="Arial" w:cs="Arial"/>
                <w:sz w:val="22"/>
                <w:szCs w:val="22"/>
              </w:rPr>
              <w:t xml:space="preserve"> with communications with Careers Servi</w:t>
            </w:r>
            <w:r>
              <w:rPr>
                <w:rFonts w:ascii="Arial" w:hAnsi="Arial" w:cs="Arial"/>
                <w:sz w:val="22"/>
                <w:szCs w:val="22"/>
              </w:rPr>
              <w:t>ces and other external partners.</w:t>
            </w:r>
          </w:p>
          <w:p w14:paraId="61BE0637" w14:textId="77777777" w:rsidR="00706372" w:rsidRDefault="00706372" w:rsidP="00706372">
            <w:pPr>
              <w:numPr>
                <w:ilvl w:val="0"/>
                <w:numId w:val="22"/>
              </w:numPr>
              <w:jc w:val="both"/>
              <w:rPr>
                <w:rFonts w:ascii="Arial" w:hAnsi="Arial" w:cs="Arial"/>
                <w:sz w:val="22"/>
                <w:szCs w:val="22"/>
              </w:rPr>
            </w:pPr>
            <w:r w:rsidRPr="00706372">
              <w:rPr>
                <w:rFonts w:ascii="Arial" w:hAnsi="Arial" w:cs="Arial"/>
                <w:sz w:val="22"/>
                <w:szCs w:val="22"/>
              </w:rPr>
              <w:t>Assist with the organisation of Career Advisers open days and other events.</w:t>
            </w:r>
          </w:p>
          <w:p w14:paraId="1A30294D" w14:textId="77777777" w:rsidR="00706372" w:rsidRDefault="00706372" w:rsidP="00706372">
            <w:pPr>
              <w:jc w:val="both"/>
              <w:rPr>
                <w:rFonts w:ascii="Arial" w:hAnsi="Arial" w:cs="Arial"/>
                <w:sz w:val="22"/>
                <w:szCs w:val="22"/>
              </w:rPr>
            </w:pPr>
          </w:p>
          <w:p w14:paraId="44AD3EC5" w14:textId="77777777" w:rsidR="00706372" w:rsidRPr="00EB0996" w:rsidRDefault="00706372" w:rsidP="00706372">
            <w:pPr>
              <w:suppressAutoHyphens/>
              <w:spacing w:line="228" w:lineRule="auto"/>
              <w:jc w:val="both"/>
              <w:rPr>
                <w:rFonts w:ascii="Arial" w:hAnsi="Arial" w:cs="Arial"/>
                <w:sz w:val="22"/>
                <w:szCs w:val="22"/>
              </w:rPr>
            </w:pPr>
            <w:r w:rsidRPr="00EB0996">
              <w:rPr>
                <w:rFonts w:ascii="Arial" w:hAnsi="Arial" w:cs="Arial"/>
                <w:sz w:val="22"/>
                <w:szCs w:val="22"/>
              </w:rPr>
              <w:t>To prepare materials for schools and careers events, attending these as required. This includes a range of external venues locally and regionally including:</w:t>
            </w:r>
          </w:p>
          <w:p w14:paraId="454DF690" w14:textId="77777777" w:rsidR="00706372" w:rsidRPr="00EB0996" w:rsidRDefault="00706372" w:rsidP="00706372">
            <w:pPr>
              <w:suppressAutoHyphens/>
              <w:spacing w:line="228" w:lineRule="auto"/>
              <w:jc w:val="both"/>
              <w:rPr>
                <w:rFonts w:ascii="Arial" w:hAnsi="Arial" w:cs="Arial"/>
                <w:spacing w:val="-3"/>
                <w:sz w:val="22"/>
                <w:szCs w:val="22"/>
              </w:rPr>
            </w:pPr>
          </w:p>
          <w:p w14:paraId="7486368A" w14:textId="77777777" w:rsidR="00706372" w:rsidRDefault="00706372" w:rsidP="00706372">
            <w:pPr>
              <w:numPr>
                <w:ilvl w:val="0"/>
                <w:numId w:val="23"/>
              </w:numPr>
              <w:jc w:val="both"/>
              <w:rPr>
                <w:rFonts w:ascii="Arial" w:hAnsi="Arial" w:cs="Arial"/>
                <w:sz w:val="22"/>
                <w:szCs w:val="22"/>
              </w:rPr>
            </w:pPr>
            <w:r w:rsidRPr="00EB0996">
              <w:rPr>
                <w:rFonts w:ascii="Arial" w:hAnsi="Arial" w:cs="Arial"/>
                <w:sz w:val="22"/>
                <w:szCs w:val="22"/>
              </w:rPr>
              <w:t>C</w:t>
            </w:r>
            <w:r>
              <w:rPr>
                <w:rFonts w:ascii="Arial" w:hAnsi="Arial" w:cs="Arial"/>
                <w:sz w:val="22"/>
                <w:szCs w:val="22"/>
              </w:rPr>
              <w:t>ollate</w:t>
            </w:r>
            <w:r w:rsidRPr="00EB0996">
              <w:rPr>
                <w:rFonts w:ascii="Arial" w:hAnsi="Arial" w:cs="Arial"/>
                <w:sz w:val="22"/>
                <w:szCs w:val="22"/>
              </w:rPr>
              <w:t xml:space="preserve"> appropriate College literature for careers events</w:t>
            </w:r>
          </w:p>
          <w:p w14:paraId="53128261" w14:textId="736E963A" w:rsidR="00706372" w:rsidRPr="00706372" w:rsidRDefault="00706372" w:rsidP="00706372">
            <w:pPr>
              <w:numPr>
                <w:ilvl w:val="0"/>
                <w:numId w:val="23"/>
              </w:numPr>
              <w:jc w:val="both"/>
              <w:rPr>
                <w:rFonts w:ascii="Arial" w:hAnsi="Arial" w:cs="Arial"/>
                <w:sz w:val="22"/>
                <w:szCs w:val="22"/>
              </w:rPr>
            </w:pPr>
            <w:r w:rsidRPr="00706372">
              <w:rPr>
                <w:rFonts w:ascii="Arial" w:hAnsi="Arial" w:cs="Arial"/>
                <w:sz w:val="22"/>
                <w:szCs w:val="22"/>
              </w:rPr>
              <w:t>Ensure appropriate materials for each event</w:t>
            </w:r>
          </w:p>
        </w:tc>
      </w:tr>
      <w:tr w:rsidR="008F60E4" w:rsidRPr="002B100F" w14:paraId="62486C05" w14:textId="77777777" w:rsidTr="0F710681">
        <w:tc>
          <w:tcPr>
            <w:tcW w:w="9242" w:type="dxa"/>
            <w:gridSpan w:val="2"/>
            <w:tcBorders>
              <w:top w:val="nil"/>
              <w:left w:val="single" w:sz="6" w:space="0" w:color="auto"/>
              <w:bottom w:val="single" w:sz="6" w:space="0" w:color="auto"/>
              <w:right w:val="single" w:sz="6" w:space="0" w:color="auto"/>
            </w:tcBorders>
          </w:tcPr>
          <w:p w14:paraId="4101652C" w14:textId="77777777" w:rsidR="008F60E4" w:rsidRDefault="008F60E4" w:rsidP="008F60E4">
            <w:pPr>
              <w:suppressAutoHyphens/>
              <w:jc w:val="both"/>
              <w:rPr>
                <w:rFonts w:ascii="Arial" w:hAnsi="Arial" w:cs="Arial"/>
                <w:spacing w:val="-3"/>
              </w:rPr>
            </w:pPr>
          </w:p>
          <w:p w14:paraId="1D8C33C2" w14:textId="77777777" w:rsidR="00706372" w:rsidRDefault="00706372" w:rsidP="00706372">
            <w:pPr>
              <w:suppressAutoHyphens/>
              <w:spacing w:line="228" w:lineRule="auto"/>
              <w:jc w:val="both"/>
              <w:rPr>
                <w:rFonts w:ascii="Arial" w:hAnsi="Arial" w:cs="Arial"/>
                <w:sz w:val="22"/>
                <w:szCs w:val="22"/>
              </w:rPr>
            </w:pPr>
            <w:r w:rsidRPr="00CC0A60">
              <w:rPr>
                <w:rFonts w:ascii="Arial" w:hAnsi="Arial" w:cs="Arial"/>
                <w:sz w:val="22"/>
                <w:szCs w:val="22"/>
              </w:rPr>
              <w:t>To help monitor the effectiveness and success of the College’s liaison service against agreed targets.</w:t>
            </w:r>
          </w:p>
          <w:p w14:paraId="26AA4E01" w14:textId="77777777" w:rsidR="00706372" w:rsidRDefault="00706372" w:rsidP="00706372">
            <w:pPr>
              <w:suppressAutoHyphens/>
              <w:spacing w:line="228" w:lineRule="auto"/>
              <w:jc w:val="both"/>
              <w:rPr>
                <w:rFonts w:ascii="Arial" w:hAnsi="Arial" w:cs="Arial"/>
              </w:rPr>
            </w:pPr>
          </w:p>
          <w:p w14:paraId="743A37B3" w14:textId="77777777" w:rsidR="00706372" w:rsidRDefault="00706372" w:rsidP="00706372">
            <w:pPr>
              <w:numPr>
                <w:ilvl w:val="0"/>
                <w:numId w:val="22"/>
              </w:numPr>
              <w:jc w:val="both"/>
              <w:rPr>
                <w:rFonts w:ascii="Arial" w:hAnsi="Arial" w:cs="Arial"/>
                <w:sz w:val="22"/>
                <w:szCs w:val="22"/>
              </w:rPr>
            </w:pPr>
            <w:r w:rsidRPr="00EB0996">
              <w:rPr>
                <w:rFonts w:ascii="Arial" w:hAnsi="Arial" w:cs="Arial"/>
                <w:sz w:val="22"/>
                <w:szCs w:val="22"/>
              </w:rPr>
              <w:t xml:space="preserve">To work </w:t>
            </w:r>
            <w:r>
              <w:rPr>
                <w:rFonts w:ascii="Arial" w:hAnsi="Arial" w:cs="Arial"/>
                <w:sz w:val="22"/>
                <w:szCs w:val="22"/>
              </w:rPr>
              <w:t xml:space="preserve">with the Admissions, Marketing </w:t>
            </w:r>
            <w:r w:rsidRPr="00EB0996">
              <w:rPr>
                <w:rFonts w:ascii="Arial" w:hAnsi="Arial" w:cs="Arial"/>
                <w:sz w:val="22"/>
                <w:szCs w:val="22"/>
              </w:rPr>
              <w:t>and Course Enquiries teams; monitoring application levels across subject areas, and from individual schools, during the academic year with a view to developing liaison activity in response to these trends.</w:t>
            </w:r>
          </w:p>
          <w:p w14:paraId="3800BBEB" w14:textId="356EBC4A" w:rsidR="008F60E4" w:rsidRPr="00706372" w:rsidRDefault="00706372" w:rsidP="00706372">
            <w:pPr>
              <w:numPr>
                <w:ilvl w:val="0"/>
                <w:numId w:val="22"/>
              </w:numPr>
              <w:jc w:val="both"/>
              <w:rPr>
                <w:rFonts w:ascii="Arial" w:hAnsi="Arial" w:cs="Arial"/>
                <w:sz w:val="22"/>
                <w:szCs w:val="22"/>
              </w:rPr>
            </w:pPr>
            <w:r w:rsidRPr="00706372">
              <w:rPr>
                <w:rFonts w:ascii="Arial" w:hAnsi="Arial" w:cs="Arial"/>
                <w:sz w:val="22"/>
                <w:szCs w:val="22"/>
              </w:rPr>
              <w:t>To ensure feedback from schools following visits is disseminated to the team and any appropriate action taken.</w:t>
            </w:r>
          </w:p>
          <w:p w14:paraId="2362C3EF" w14:textId="77777777" w:rsidR="00706372" w:rsidRDefault="00706372" w:rsidP="00706372">
            <w:pPr>
              <w:suppressAutoHyphens/>
              <w:jc w:val="both"/>
              <w:rPr>
                <w:rFonts w:ascii="Arial" w:hAnsi="Arial" w:cs="Arial"/>
                <w:sz w:val="22"/>
                <w:szCs w:val="22"/>
              </w:rPr>
            </w:pPr>
          </w:p>
          <w:p w14:paraId="69C6A2A3" w14:textId="77777777" w:rsidR="00706372" w:rsidRPr="00255FDF" w:rsidRDefault="00706372" w:rsidP="00706372">
            <w:pPr>
              <w:pStyle w:val="Heading1"/>
              <w:jc w:val="left"/>
              <w:rPr>
                <w:b w:val="0"/>
                <w:sz w:val="22"/>
                <w:szCs w:val="22"/>
              </w:rPr>
            </w:pPr>
            <w:r w:rsidRPr="00255FDF">
              <w:rPr>
                <w:rFonts w:ascii="Arial" w:hAnsi="Arial" w:cs="Arial"/>
                <w:b w:val="0"/>
                <w:sz w:val="22"/>
                <w:szCs w:val="22"/>
                <w:u w:val="none"/>
              </w:rPr>
              <w:t>To co-ordinate school campus visit bookings including:</w:t>
            </w:r>
          </w:p>
          <w:p w14:paraId="045A3B5C" w14:textId="77777777" w:rsidR="00706372" w:rsidRPr="00255FDF" w:rsidRDefault="00706372" w:rsidP="00706372">
            <w:pPr>
              <w:numPr>
                <w:ilvl w:val="0"/>
                <w:numId w:val="21"/>
              </w:numPr>
              <w:tabs>
                <w:tab w:val="clear" w:pos="530"/>
              </w:tabs>
              <w:jc w:val="both"/>
              <w:rPr>
                <w:rFonts w:ascii="Arial" w:hAnsi="Arial" w:cs="Arial"/>
                <w:sz w:val="22"/>
                <w:szCs w:val="22"/>
              </w:rPr>
            </w:pPr>
            <w:r w:rsidRPr="00255FDF">
              <w:rPr>
                <w:rFonts w:ascii="Arial" w:hAnsi="Arial" w:cs="Arial"/>
                <w:sz w:val="22"/>
                <w:szCs w:val="22"/>
              </w:rPr>
              <w:t xml:space="preserve">Co-ordinating bookings with visiting schools and </w:t>
            </w:r>
            <w:proofErr w:type="gramStart"/>
            <w:r w:rsidRPr="00255FDF">
              <w:rPr>
                <w:rFonts w:ascii="Arial" w:hAnsi="Arial" w:cs="Arial"/>
                <w:sz w:val="22"/>
                <w:szCs w:val="22"/>
              </w:rPr>
              <w:t>schools</w:t>
            </w:r>
            <w:proofErr w:type="gramEnd"/>
            <w:r w:rsidRPr="00255FDF">
              <w:rPr>
                <w:rFonts w:ascii="Arial" w:hAnsi="Arial" w:cs="Arial"/>
                <w:sz w:val="22"/>
                <w:szCs w:val="22"/>
              </w:rPr>
              <w:t xml:space="preserve"> liaison team staff (and where relevant other College staff)</w:t>
            </w:r>
          </w:p>
          <w:p w14:paraId="589A1DF5" w14:textId="77777777" w:rsidR="00706372" w:rsidRDefault="00706372" w:rsidP="00706372">
            <w:pPr>
              <w:numPr>
                <w:ilvl w:val="0"/>
                <w:numId w:val="21"/>
              </w:numPr>
              <w:tabs>
                <w:tab w:val="clear" w:pos="530"/>
              </w:tabs>
              <w:jc w:val="both"/>
              <w:rPr>
                <w:sz w:val="22"/>
                <w:szCs w:val="22"/>
                <w:lang w:val="en-US"/>
              </w:rPr>
            </w:pPr>
            <w:r w:rsidRPr="00255FDF">
              <w:rPr>
                <w:rFonts w:ascii="Arial" w:hAnsi="Arial" w:cs="Arial"/>
                <w:sz w:val="22"/>
                <w:szCs w:val="22"/>
              </w:rPr>
              <w:t>Co-ordinating pre-visits</w:t>
            </w:r>
          </w:p>
          <w:p w14:paraId="4B99056E" w14:textId="4F645EEA" w:rsidR="00706372" w:rsidRPr="00706372" w:rsidRDefault="00706372" w:rsidP="00706372">
            <w:pPr>
              <w:numPr>
                <w:ilvl w:val="0"/>
                <w:numId w:val="21"/>
              </w:numPr>
              <w:tabs>
                <w:tab w:val="clear" w:pos="530"/>
              </w:tabs>
              <w:jc w:val="both"/>
              <w:rPr>
                <w:sz w:val="22"/>
                <w:szCs w:val="22"/>
                <w:lang w:val="en-US"/>
              </w:rPr>
            </w:pPr>
            <w:r w:rsidRPr="00706372">
              <w:rPr>
                <w:rFonts w:ascii="Arial" w:hAnsi="Arial" w:cs="Arial"/>
                <w:sz w:val="22"/>
                <w:szCs w:val="22"/>
              </w:rPr>
              <w:t>Keeping up to date visit file</w:t>
            </w: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706372">
        <w:trPr>
          <w:cantSplit/>
        </w:trPr>
        <w:tc>
          <w:tcPr>
            <w:tcW w:w="9198" w:type="dxa"/>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00706372">
        <w:trPr>
          <w:cantSplit/>
        </w:trPr>
        <w:tc>
          <w:tcPr>
            <w:tcW w:w="9198" w:type="dxa"/>
          </w:tcPr>
          <w:p w14:paraId="5B4BC512" w14:textId="77777777" w:rsidR="00D37160" w:rsidRPr="00706372" w:rsidRDefault="00D37160" w:rsidP="003055B2">
            <w:pPr>
              <w:pStyle w:val="paragraph"/>
              <w:spacing w:before="0" w:beforeAutospacing="0" w:after="0" w:afterAutospacing="0"/>
              <w:jc w:val="both"/>
              <w:textAlignment w:val="baseline"/>
              <w:rPr>
                <w:rStyle w:val="eop"/>
                <w:rFonts w:ascii="Arial" w:hAnsi="Arial" w:cs="Arial"/>
                <w:sz w:val="22"/>
                <w:szCs w:val="22"/>
              </w:rPr>
            </w:pPr>
            <w:r w:rsidRPr="00706372">
              <w:rPr>
                <w:rStyle w:val="normaltextrun"/>
                <w:rFonts w:ascii="Arial" w:hAnsi="Arial" w:cs="Arial"/>
                <w:sz w:val="22"/>
                <w:szCs w:val="22"/>
              </w:rPr>
              <w:t>You </w:t>
            </w:r>
            <w:r w:rsidR="00723537" w:rsidRPr="00706372">
              <w:rPr>
                <w:rStyle w:val="normaltextrun"/>
                <w:rFonts w:ascii="Arial" w:hAnsi="Arial" w:cs="Arial"/>
                <w:sz w:val="22"/>
                <w:szCs w:val="22"/>
              </w:rPr>
              <w:t xml:space="preserve">will be a </w:t>
            </w:r>
            <w:r w:rsidRPr="00706372">
              <w:rPr>
                <w:rStyle w:val="normaltextrun"/>
                <w:rFonts w:ascii="Arial" w:hAnsi="Arial" w:cs="Arial"/>
                <w:sz w:val="22"/>
                <w:szCs w:val="22"/>
              </w:rPr>
              <w:t>role model and promote the College values:</w:t>
            </w:r>
            <w:r w:rsidRPr="00706372">
              <w:rPr>
                <w:rStyle w:val="eop"/>
                <w:rFonts w:ascii="Arial" w:hAnsi="Arial" w:cs="Arial"/>
                <w:sz w:val="22"/>
                <w:szCs w:val="22"/>
              </w:rPr>
              <w:t> </w:t>
            </w:r>
            <w:r w:rsidRPr="00706372">
              <w:rPr>
                <w:rStyle w:val="normaltextrun"/>
                <w:rFonts w:ascii="Arial" w:hAnsi="Arial" w:cs="Arial"/>
                <w:sz w:val="22"/>
                <w:szCs w:val="22"/>
              </w:rPr>
              <w:t> </w:t>
            </w:r>
            <w:r w:rsidRPr="00706372">
              <w:rPr>
                <w:rStyle w:val="eop"/>
                <w:rFonts w:ascii="Arial" w:hAnsi="Arial" w:cs="Arial"/>
                <w:sz w:val="22"/>
                <w:szCs w:val="22"/>
              </w:rPr>
              <w:t> </w:t>
            </w:r>
          </w:p>
          <w:p w14:paraId="62EBF3C5" w14:textId="77777777" w:rsidR="00D37160" w:rsidRPr="00706372" w:rsidRDefault="00D37160" w:rsidP="003055B2">
            <w:pPr>
              <w:pStyle w:val="paragraph"/>
              <w:spacing w:before="0" w:beforeAutospacing="0" w:after="0" w:afterAutospacing="0"/>
              <w:ind w:left="750"/>
              <w:jc w:val="both"/>
              <w:textAlignment w:val="baseline"/>
              <w:rPr>
                <w:rFonts w:ascii="Arial" w:hAnsi="Arial" w:cs="Arial"/>
                <w:sz w:val="22"/>
                <w:szCs w:val="22"/>
              </w:rPr>
            </w:pPr>
          </w:p>
          <w:p w14:paraId="3D49A0E3" w14:textId="77777777" w:rsidR="007C4706" w:rsidRPr="00706372" w:rsidRDefault="007C4706" w:rsidP="007C4706">
            <w:pPr>
              <w:pStyle w:val="paragraph"/>
              <w:numPr>
                <w:ilvl w:val="0"/>
                <w:numId w:val="20"/>
              </w:numPr>
              <w:jc w:val="both"/>
              <w:textAlignment w:val="baseline"/>
              <w:rPr>
                <w:rFonts w:ascii="Arial" w:hAnsi="Arial" w:cs="Arial"/>
                <w:sz w:val="22"/>
                <w:szCs w:val="22"/>
              </w:rPr>
            </w:pPr>
            <w:r w:rsidRPr="00706372">
              <w:rPr>
                <w:rFonts w:ascii="Arial" w:hAnsi="Arial" w:cs="Arial"/>
                <w:b/>
                <w:bCs/>
                <w:sz w:val="22"/>
                <w:szCs w:val="22"/>
              </w:rPr>
              <w:t xml:space="preserve">Professional </w:t>
            </w:r>
            <w:r w:rsidRPr="00706372">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4CADECEC" w14:textId="77777777" w:rsidR="007C4706" w:rsidRPr="00706372" w:rsidRDefault="007C4706" w:rsidP="007C4706">
            <w:pPr>
              <w:pStyle w:val="paragraph"/>
              <w:numPr>
                <w:ilvl w:val="0"/>
                <w:numId w:val="20"/>
              </w:numPr>
              <w:jc w:val="both"/>
              <w:textAlignment w:val="baseline"/>
              <w:rPr>
                <w:rFonts w:ascii="Arial" w:hAnsi="Arial" w:cs="Arial"/>
                <w:sz w:val="22"/>
                <w:szCs w:val="22"/>
              </w:rPr>
            </w:pPr>
            <w:r w:rsidRPr="00706372">
              <w:rPr>
                <w:rFonts w:ascii="Arial" w:hAnsi="Arial" w:cs="Arial"/>
                <w:b/>
                <w:bCs/>
                <w:sz w:val="22"/>
                <w:szCs w:val="22"/>
              </w:rPr>
              <w:t>Passionate</w:t>
            </w:r>
            <w:r w:rsidRPr="00706372">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C888EB9" w14:textId="77777777" w:rsidR="007C4706" w:rsidRPr="00706372" w:rsidRDefault="007C4706" w:rsidP="007C4706">
            <w:pPr>
              <w:pStyle w:val="paragraph"/>
              <w:numPr>
                <w:ilvl w:val="0"/>
                <w:numId w:val="20"/>
              </w:numPr>
              <w:jc w:val="both"/>
              <w:textAlignment w:val="baseline"/>
              <w:rPr>
                <w:rFonts w:ascii="Arial" w:hAnsi="Arial" w:cs="Arial"/>
                <w:sz w:val="22"/>
                <w:szCs w:val="22"/>
              </w:rPr>
            </w:pPr>
            <w:r w:rsidRPr="00706372">
              <w:rPr>
                <w:rFonts w:ascii="Arial" w:hAnsi="Arial" w:cs="Arial"/>
                <w:b/>
                <w:bCs/>
                <w:sz w:val="22"/>
                <w:szCs w:val="22"/>
              </w:rPr>
              <w:t>Collaborative</w:t>
            </w:r>
            <w:r w:rsidRPr="00706372">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6D98A12B" w14:textId="3CA27172" w:rsidR="007C4706" w:rsidRPr="00706372" w:rsidRDefault="007C4706" w:rsidP="007C4706">
            <w:pPr>
              <w:pStyle w:val="paragraph"/>
              <w:numPr>
                <w:ilvl w:val="0"/>
                <w:numId w:val="20"/>
              </w:numPr>
              <w:jc w:val="both"/>
              <w:textAlignment w:val="baseline"/>
              <w:rPr>
                <w:rFonts w:ascii="Arial" w:hAnsi="Arial" w:cs="Arial"/>
                <w:sz w:val="22"/>
                <w:szCs w:val="22"/>
              </w:rPr>
            </w:pPr>
            <w:r w:rsidRPr="00706372">
              <w:rPr>
                <w:rFonts w:ascii="Arial" w:hAnsi="Arial" w:cs="Arial"/>
                <w:b/>
                <w:bCs/>
                <w:sz w:val="22"/>
                <w:szCs w:val="22"/>
              </w:rPr>
              <w:t>FREDIE</w:t>
            </w:r>
            <w:r w:rsidRPr="00706372">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tc>
      </w:tr>
      <w:tr w:rsidR="002233CF" w:rsidRPr="002B100F" w14:paraId="2463C7DB" w14:textId="77777777" w:rsidTr="00706372">
        <w:trPr>
          <w:cantSplit/>
        </w:trPr>
        <w:tc>
          <w:tcPr>
            <w:tcW w:w="9198" w:type="dxa"/>
          </w:tcPr>
          <w:p w14:paraId="183FD75F" w14:textId="77777777" w:rsidR="00706372" w:rsidRPr="00706372" w:rsidRDefault="00706372" w:rsidP="005B1BE1">
            <w:pPr>
              <w:suppressAutoHyphens/>
              <w:jc w:val="both"/>
              <w:rPr>
                <w:rFonts w:ascii="Arial" w:hAnsi="Arial" w:cs="Arial"/>
                <w:spacing w:val="-3"/>
                <w:sz w:val="22"/>
                <w:szCs w:val="22"/>
              </w:rPr>
            </w:pPr>
          </w:p>
          <w:p w14:paraId="56E9B7DE" w14:textId="2B849473" w:rsidR="005B1BE1" w:rsidRPr="00706372" w:rsidRDefault="005B1BE1" w:rsidP="005B1BE1">
            <w:pPr>
              <w:suppressAutoHyphens/>
              <w:jc w:val="both"/>
              <w:rPr>
                <w:rFonts w:ascii="Arial" w:hAnsi="Arial" w:cs="Arial"/>
                <w:spacing w:val="-3"/>
                <w:sz w:val="22"/>
                <w:szCs w:val="22"/>
              </w:rPr>
            </w:pPr>
            <w:r w:rsidRPr="00706372">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706372" w:rsidRDefault="005B1BE1" w:rsidP="005B1BE1">
            <w:pPr>
              <w:suppressAutoHyphens/>
              <w:jc w:val="both"/>
              <w:rPr>
                <w:rFonts w:ascii="Arial" w:hAnsi="Arial" w:cs="Arial"/>
                <w:spacing w:val="-3"/>
                <w:sz w:val="22"/>
                <w:szCs w:val="22"/>
              </w:rPr>
            </w:pPr>
          </w:p>
          <w:p w14:paraId="6CE5491E" w14:textId="77777777" w:rsidR="005B1BE1" w:rsidRPr="00706372" w:rsidRDefault="005B1BE1" w:rsidP="005B1BE1">
            <w:pPr>
              <w:suppressAutoHyphens/>
              <w:jc w:val="both"/>
              <w:rPr>
                <w:rFonts w:ascii="Arial" w:hAnsi="Arial" w:cs="Arial"/>
                <w:spacing w:val="-3"/>
                <w:sz w:val="22"/>
                <w:szCs w:val="22"/>
              </w:rPr>
            </w:pPr>
            <w:r w:rsidRPr="00706372">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706372" w:rsidRDefault="005B1BE1" w:rsidP="005B1BE1">
            <w:pPr>
              <w:suppressAutoHyphens/>
              <w:jc w:val="both"/>
              <w:rPr>
                <w:rFonts w:ascii="Arial" w:hAnsi="Arial" w:cs="Arial"/>
                <w:spacing w:val="-3"/>
                <w:sz w:val="22"/>
                <w:szCs w:val="22"/>
              </w:rPr>
            </w:pPr>
          </w:p>
          <w:p w14:paraId="1FE9DDAD" w14:textId="77777777" w:rsidR="005B1BE1" w:rsidRPr="00706372" w:rsidRDefault="005B1BE1" w:rsidP="005B1BE1">
            <w:pPr>
              <w:suppressAutoHyphens/>
              <w:jc w:val="both"/>
              <w:rPr>
                <w:rFonts w:ascii="Arial" w:hAnsi="Arial" w:cs="Arial"/>
                <w:spacing w:val="-3"/>
                <w:sz w:val="22"/>
                <w:szCs w:val="22"/>
              </w:rPr>
            </w:pPr>
            <w:r w:rsidRPr="00706372">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110FFD37" w14:textId="77777777" w:rsidR="005B1BE1" w:rsidRPr="00706372" w:rsidRDefault="005B1BE1" w:rsidP="005B1BE1">
            <w:pPr>
              <w:suppressAutoHyphens/>
              <w:jc w:val="both"/>
              <w:rPr>
                <w:rFonts w:ascii="Arial" w:hAnsi="Arial" w:cs="Arial"/>
                <w:spacing w:val="-3"/>
                <w:sz w:val="22"/>
                <w:szCs w:val="22"/>
              </w:rPr>
            </w:pPr>
          </w:p>
          <w:p w14:paraId="510A7927" w14:textId="77777777" w:rsidR="005B1BE1" w:rsidRPr="00706372" w:rsidRDefault="005B1BE1" w:rsidP="005B1BE1">
            <w:pPr>
              <w:suppressAutoHyphens/>
              <w:jc w:val="both"/>
              <w:rPr>
                <w:rFonts w:ascii="Arial" w:hAnsi="Arial" w:cs="Arial"/>
                <w:spacing w:val="-3"/>
                <w:sz w:val="22"/>
                <w:szCs w:val="22"/>
              </w:rPr>
            </w:pPr>
            <w:r w:rsidRPr="00706372">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706372">
              <w:rPr>
                <w:rFonts w:ascii="Arial" w:hAnsi="Arial" w:cs="Arial"/>
                <w:spacing w:val="-3"/>
                <w:sz w:val="22"/>
                <w:szCs w:val="22"/>
              </w:rPr>
              <w:t>College</w:t>
            </w:r>
            <w:proofErr w:type="gramEnd"/>
            <w:r w:rsidRPr="00706372">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1F72F646" w14:textId="77777777" w:rsidR="002233CF" w:rsidRPr="00706372" w:rsidRDefault="002233CF" w:rsidP="00332927">
            <w:pPr>
              <w:suppressAutoHyphens/>
              <w:jc w:val="both"/>
              <w:rPr>
                <w:rFonts w:ascii="Arial" w:hAnsi="Arial" w:cs="Arial"/>
                <w:spacing w:val="-3"/>
                <w:sz w:val="22"/>
                <w:szCs w:val="22"/>
              </w:rPr>
            </w:pPr>
          </w:p>
        </w:tc>
      </w:tr>
    </w:tbl>
    <w:p w14:paraId="144A5D23" w14:textId="2608D45A"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706372">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706372">
        <w:trPr>
          <w:cantSplit/>
        </w:trPr>
        <w:tc>
          <w:tcPr>
            <w:tcW w:w="9198" w:type="dxa"/>
          </w:tcPr>
          <w:p w14:paraId="5990F69F" w14:textId="77777777" w:rsidR="005B1BE1" w:rsidRPr="00706372" w:rsidRDefault="005B1BE1" w:rsidP="005B1BE1">
            <w:pPr>
              <w:pStyle w:val="BodyText"/>
              <w:rPr>
                <w:rFonts w:ascii="Arial" w:hAnsi="Arial" w:cs="Arial"/>
                <w:sz w:val="22"/>
                <w:szCs w:val="22"/>
              </w:rPr>
            </w:pPr>
            <w:r w:rsidRPr="00706372">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706372" w:rsidRDefault="005B1BE1" w:rsidP="005B1BE1">
            <w:pPr>
              <w:pStyle w:val="BodyText"/>
              <w:rPr>
                <w:rFonts w:ascii="Arial" w:hAnsi="Arial" w:cs="Arial"/>
                <w:sz w:val="22"/>
                <w:szCs w:val="22"/>
              </w:rPr>
            </w:pPr>
          </w:p>
          <w:p w14:paraId="7123E862" w14:textId="77777777" w:rsidR="005B1BE1" w:rsidRPr="00706372" w:rsidRDefault="005B1BE1" w:rsidP="005B1BE1">
            <w:pPr>
              <w:pStyle w:val="BodyText"/>
              <w:rPr>
                <w:rFonts w:ascii="Arial" w:hAnsi="Arial" w:cs="Arial"/>
                <w:sz w:val="22"/>
                <w:szCs w:val="22"/>
              </w:rPr>
            </w:pPr>
            <w:r w:rsidRPr="00706372">
              <w:rPr>
                <w:rFonts w:ascii="Arial" w:hAnsi="Arial" w:cs="Arial"/>
                <w:sz w:val="22"/>
                <w:szCs w:val="22"/>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54263037" w:rsidR="00706372" w:rsidRDefault="00706372" w:rsidP="006B2461">
      <w:pPr>
        <w:suppressAutoHyphens/>
        <w:jc w:val="both"/>
        <w:rPr>
          <w:rFonts w:ascii="Arial" w:hAnsi="Arial" w:cs="Arial"/>
          <w:spacing w:val="-3"/>
        </w:rPr>
      </w:pPr>
    </w:p>
    <w:p w14:paraId="581481C0" w14:textId="77777777" w:rsidR="00706372" w:rsidRDefault="00706372">
      <w:pPr>
        <w:rPr>
          <w:rFonts w:ascii="Arial" w:hAnsi="Arial" w:cs="Arial"/>
          <w:spacing w:val="-3"/>
        </w:rPr>
      </w:pPr>
      <w:r>
        <w:rPr>
          <w:rFonts w:ascii="Arial" w:hAnsi="Arial" w:cs="Arial"/>
          <w:spacing w:val="-3"/>
        </w:rPr>
        <w:br w:type="page"/>
      </w:r>
    </w:p>
    <w:p w14:paraId="67C6E403"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2521AF" w:rsidRPr="00E3248D" w14:paraId="154B57F7" w14:textId="77777777" w:rsidTr="009646E5">
        <w:tc>
          <w:tcPr>
            <w:tcW w:w="5812" w:type="dxa"/>
            <w:tcBorders>
              <w:bottom w:val="single" w:sz="4" w:space="0" w:color="000000"/>
            </w:tcBorders>
          </w:tcPr>
          <w:p w14:paraId="70E6C9AC" w14:textId="77777777" w:rsidR="002521AF" w:rsidRDefault="002521AF" w:rsidP="002521AF">
            <w:pPr>
              <w:suppressAutoHyphens/>
              <w:jc w:val="both"/>
              <w:rPr>
                <w:rFonts w:ascii="Arial" w:hAnsi="Arial" w:cs="Arial"/>
                <w:spacing w:val="-3"/>
                <w:sz w:val="21"/>
                <w:szCs w:val="21"/>
              </w:rPr>
            </w:pPr>
            <w:r w:rsidRPr="00D37160">
              <w:rPr>
                <w:rFonts w:ascii="Arial" w:hAnsi="Arial" w:cs="Arial"/>
                <w:spacing w:val="-3"/>
                <w:sz w:val="21"/>
                <w:szCs w:val="21"/>
              </w:rPr>
              <w:t>GCSE English at Grade C/4 or above (or an equivalent standard)</w:t>
            </w:r>
            <w:r>
              <w:rPr>
                <w:rFonts w:ascii="Arial" w:hAnsi="Arial" w:cs="Arial"/>
                <w:spacing w:val="-3"/>
                <w:sz w:val="21"/>
                <w:szCs w:val="21"/>
              </w:rPr>
              <w:t xml:space="preserve"> </w:t>
            </w:r>
            <w:r w:rsidRPr="00E34F59">
              <w:rPr>
                <w:rFonts w:ascii="Arial" w:hAnsi="Arial" w:cs="Arial"/>
                <w:spacing w:val="-3"/>
                <w:sz w:val="21"/>
                <w:szCs w:val="21"/>
              </w:rPr>
              <w:t>(A/I)</w:t>
            </w:r>
          </w:p>
          <w:p w14:paraId="60D3CD2F" w14:textId="77777777" w:rsidR="002521AF" w:rsidRDefault="002521AF" w:rsidP="002521AF">
            <w:pPr>
              <w:suppressAutoHyphens/>
              <w:jc w:val="both"/>
              <w:rPr>
                <w:rFonts w:ascii="Arial" w:hAnsi="Arial" w:cs="Arial"/>
                <w:spacing w:val="-3"/>
                <w:sz w:val="21"/>
                <w:szCs w:val="21"/>
              </w:rPr>
            </w:pPr>
          </w:p>
          <w:p w14:paraId="38736E19" w14:textId="77777777" w:rsidR="002521AF" w:rsidRPr="00A817BF" w:rsidRDefault="002521AF" w:rsidP="002521AF">
            <w:pPr>
              <w:suppressAutoHyphens/>
              <w:jc w:val="both"/>
              <w:rPr>
                <w:rFonts w:ascii="Arial" w:hAnsi="Arial" w:cs="Arial"/>
                <w:spacing w:val="-3"/>
                <w:sz w:val="22"/>
                <w:szCs w:val="22"/>
              </w:rPr>
            </w:pPr>
            <w:r w:rsidRPr="00A817BF">
              <w:rPr>
                <w:rFonts w:ascii="Arial" w:hAnsi="Arial" w:cs="Arial"/>
                <w:spacing w:val="-3"/>
                <w:sz w:val="22"/>
                <w:szCs w:val="22"/>
              </w:rPr>
              <w:t>Previous experience of working in an advisory, customer service, teaching, marketing or sales environment, ideally supporting or guiding young people in an educational setting (A/I)</w:t>
            </w:r>
          </w:p>
          <w:p w14:paraId="3F538FBF" w14:textId="77777777" w:rsidR="002521AF" w:rsidRPr="00A817BF" w:rsidRDefault="002521AF" w:rsidP="002521AF">
            <w:pPr>
              <w:suppressAutoHyphens/>
              <w:spacing w:line="221" w:lineRule="auto"/>
              <w:rPr>
                <w:rFonts w:ascii="Arial" w:hAnsi="Arial" w:cs="Arial"/>
                <w:spacing w:val="-3"/>
                <w:sz w:val="22"/>
                <w:szCs w:val="22"/>
              </w:rPr>
            </w:pPr>
          </w:p>
          <w:p w14:paraId="2DBF0D7D" w14:textId="03BE63FD" w:rsidR="002521AF" w:rsidRPr="00E34F59" w:rsidRDefault="002521AF" w:rsidP="002521AF">
            <w:pPr>
              <w:suppressAutoHyphens/>
              <w:jc w:val="both"/>
              <w:rPr>
                <w:rFonts w:ascii="Arial" w:hAnsi="Arial" w:cs="Arial"/>
                <w:spacing w:val="-3"/>
                <w:sz w:val="21"/>
                <w:szCs w:val="21"/>
              </w:rPr>
            </w:pPr>
            <w:r w:rsidRPr="00A817BF">
              <w:rPr>
                <w:rFonts w:ascii="Arial" w:hAnsi="Arial" w:cs="Arial"/>
                <w:spacing w:val="-3"/>
                <w:sz w:val="22"/>
                <w:szCs w:val="22"/>
              </w:rPr>
              <w:t>IT skills - in particular word processing, database and spreadsheet skills (A/I/T)</w:t>
            </w:r>
          </w:p>
        </w:tc>
        <w:tc>
          <w:tcPr>
            <w:tcW w:w="4394" w:type="dxa"/>
            <w:tcBorders>
              <w:bottom w:val="single" w:sz="4" w:space="0" w:color="000000"/>
            </w:tcBorders>
          </w:tcPr>
          <w:p w14:paraId="3A0E8CF8" w14:textId="77777777" w:rsidR="002521AF" w:rsidRPr="00A817BF" w:rsidRDefault="002521AF" w:rsidP="002521AF">
            <w:pPr>
              <w:suppressAutoHyphens/>
              <w:rPr>
                <w:rFonts w:ascii="Arial" w:hAnsi="Arial" w:cs="Arial"/>
                <w:spacing w:val="-3"/>
                <w:sz w:val="22"/>
                <w:szCs w:val="22"/>
              </w:rPr>
            </w:pPr>
            <w:r w:rsidRPr="00A817BF">
              <w:rPr>
                <w:rFonts w:ascii="Arial" w:hAnsi="Arial" w:cs="Arial"/>
                <w:spacing w:val="-3"/>
                <w:sz w:val="22"/>
                <w:szCs w:val="22"/>
              </w:rPr>
              <w:t>Relevant knowledge of sectors within the land-based and sports industries. (A/I)</w:t>
            </w:r>
          </w:p>
          <w:p w14:paraId="5B42D870" w14:textId="77777777" w:rsidR="002521AF" w:rsidRDefault="002521AF" w:rsidP="002521AF">
            <w:pPr>
              <w:suppressAutoHyphens/>
              <w:rPr>
                <w:rFonts w:ascii="Arial" w:hAnsi="Arial" w:cs="Arial"/>
                <w:spacing w:val="-3"/>
                <w:sz w:val="22"/>
                <w:szCs w:val="22"/>
              </w:rPr>
            </w:pPr>
          </w:p>
          <w:p w14:paraId="2E76326E" w14:textId="77777777" w:rsidR="002521AF" w:rsidRDefault="002521AF" w:rsidP="002521AF">
            <w:pPr>
              <w:suppressAutoHyphens/>
              <w:jc w:val="both"/>
              <w:rPr>
                <w:rFonts w:ascii="Arial" w:hAnsi="Arial" w:cs="Arial"/>
                <w:spacing w:val="-3"/>
                <w:sz w:val="22"/>
                <w:szCs w:val="22"/>
              </w:rPr>
            </w:pPr>
            <w:r w:rsidRPr="00A717E0">
              <w:rPr>
                <w:rFonts w:ascii="Arial" w:hAnsi="Arial" w:cs="Arial"/>
                <w:spacing w:val="-3"/>
                <w:sz w:val="22"/>
                <w:szCs w:val="22"/>
              </w:rPr>
              <w:t xml:space="preserve">Degree/HND </w:t>
            </w:r>
            <w:r>
              <w:rPr>
                <w:rFonts w:ascii="Arial" w:hAnsi="Arial" w:cs="Arial"/>
                <w:spacing w:val="-3"/>
                <w:sz w:val="22"/>
                <w:szCs w:val="22"/>
              </w:rPr>
              <w:t xml:space="preserve">in a related subject </w:t>
            </w:r>
            <w:r w:rsidRPr="00A717E0">
              <w:rPr>
                <w:rFonts w:ascii="Arial" w:hAnsi="Arial" w:cs="Arial"/>
                <w:spacing w:val="-3"/>
                <w:sz w:val="22"/>
                <w:szCs w:val="22"/>
              </w:rPr>
              <w:t>an</w:t>
            </w:r>
            <w:r>
              <w:rPr>
                <w:rFonts w:ascii="Arial" w:hAnsi="Arial" w:cs="Arial"/>
                <w:spacing w:val="-3"/>
                <w:sz w:val="22"/>
                <w:szCs w:val="22"/>
              </w:rPr>
              <w:t>d/or equivalent work experience (A/I)</w:t>
            </w:r>
          </w:p>
          <w:p w14:paraId="07797577" w14:textId="77777777" w:rsidR="002521AF" w:rsidRPr="00A817BF" w:rsidRDefault="002521AF" w:rsidP="002521AF">
            <w:pPr>
              <w:suppressAutoHyphens/>
              <w:rPr>
                <w:rFonts w:ascii="Arial" w:hAnsi="Arial" w:cs="Arial"/>
                <w:spacing w:val="-3"/>
                <w:sz w:val="22"/>
                <w:szCs w:val="22"/>
              </w:rPr>
            </w:pPr>
          </w:p>
          <w:p w14:paraId="599BFEFD" w14:textId="77777777" w:rsidR="002521AF" w:rsidRPr="00A817BF" w:rsidRDefault="002521AF" w:rsidP="002521AF">
            <w:pPr>
              <w:rPr>
                <w:rFonts w:ascii="Arial" w:hAnsi="Arial" w:cs="Arial"/>
                <w:spacing w:val="-3"/>
                <w:sz w:val="22"/>
                <w:szCs w:val="22"/>
              </w:rPr>
            </w:pPr>
            <w:r w:rsidRPr="00A817BF">
              <w:rPr>
                <w:rFonts w:ascii="Arial" w:hAnsi="Arial" w:cs="Arial"/>
                <w:sz w:val="22"/>
                <w:szCs w:val="22"/>
              </w:rPr>
              <w:t>Relevant knowledge of the secondary school and/or sixth form sector</w:t>
            </w:r>
            <w:r>
              <w:rPr>
                <w:rFonts w:ascii="Arial" w:hAnsi="Arial" w:cs="Arial"/>
                <w:sz w:val="22"/>
                <w:szCs w:val="22"/>
              </w:rPr>
              <w:t xml:space="preserve"> or FE/HE</w:t>
            </w:r>
            <w:r w:rsidRPr="00A817BF">
              <w:rPr>
                <w:rFonts w:ascii="Arial" w:hAnsi="Arial" w:cs="Arial"/>
                <w:sz w:val="22"/>
                <w:szCs w:val="22"/>
              </w:rPr>
              <w:t xml:space="preserve"> </w:t>
            </w:r>
            <w:r w:rsidRPr="00A817BF">
              <w:rPr>
                <w:rFonts w:ascii="Arial" w:hAnsi="Arial" w:cs="Arial"/>
                <w:spacing w:val="-3"/>
                <w:sz w:val="22"/>
                <w:szCs w:val="22"/>
              </w:rPr>
              <w:t>(A/I)</w:t>
            </w:r>
          </w:p>
          <w:p w14:paraId="509228EB" w14:textId="77777777" w:rsidR="002521AF" w:rsidRPr="00A817BF" w:rsidRDefault="002521AF" w:rsidP="002521AF">
            <w:pPr>
              <w:rPr>
                <w:rFonts w:ascii="Arial" w:hAnsi="Arial" w:cs="Arial"/>
                <w:spacing w:val="-3"/>
                <w:sz w:val="22"/>
                <w:szCs w:val="22"/>
              </w:rPr>
            </w:pPr>
          </w:p>
          <w:p w14:paraId="1238A6A0" w14:textId="77777777" w:rsidR="002521AF" w:rsidRPr="00A817BF" w:rsidRDefault="002521AF" w:rsidP="002521AF">
            <w:pPr>
              <w:rPr>
                <w:rFonts w:ascii="Arial" w:hAnsi="Arial" w:cs="Arial"/>
                <w:sz w:val="22"/>
                <w:szCs w:val="22"/>
              </w:rPr>
            </w:pPr>
            <w:r w:rsidRPr="00A817BF">
              <w:rPr>
                <w:rFonts w:ascii="Arial" w:hAnsi="Arial" w:cs="Arial"/>
                <w:sz w:val="22"/>
                <w:szCs w:val="22"/>
              </w:rPr>
              <w:t>Experience of developing promotional educational resources for potential students, their parents and advisors in schools and colleges (A/I)</w:t>
            </w:r>
          </w:p>
          <w:p w14:paraId="680A4E5D" w14:textId="77777777" w:rsidR="002521AF" w:rsidRPr="00E34F59" w:rsidRDefault="002521AF" w:rsidP="002521AF">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296FEF7D" w14:textId="6261BFFD" w:rsidR="00E34F59" w:rsidRPr="0057579D" w:rsidRDefault="0057579D" w:rsidP="004A6AB6">
            <w:pPr>
              <w:suppressAutoHyphens/>
              <w:jc w:val="both"/>
              <w:rPr>
                <w:rFonts w:ascii="Arial" w:hAnsi="Arial" w:cs="Arial"/>
                <w:bCs/>
                <w:spacing w:val="-3"/>
                <w:sz w:val="22"/>
                <w:szCs w:val="22"/>
              </w:rPr>
            </w:pPr>
            <w:r w:rsidRPr="0057579D">
              <w:rPr>
                <w:rFonts w:ascii="Arial" w:hAnsi="Arial" w:cs="Arial"/>
                <w:bCs/>
                <w:spacing w:val="-3"/>
                <w:sz w:val="22"/>
                <w:szCs w:val="22"/>
              </w:rPr>
              <w:t>The capacity to communicate highly effectively both verbally and in the written word at all levels and via electronic methods/media (A/I/P/T)</w:t>
            </w:r>
          </w:p>
          <w:p w14:paraId="7194DBDC" w14:textId="77777777" w:rsidR="00AE7EC4" w:rsidRPr="00E34F59" w:rsidRDefault="00AE7EC4" w:rsidP="004A6AB6">
            <w:pPr>
              <w:suppressAutoHyphens/>
              <w:jc w:val="both"/>
              <w:rPr>
                <w:rFonts w:ascii="Arial" w:hAnsi="Arial" w:cs="Arial"/>
                <w:b/>
                <w:spacing w:val="-3"/>
                <w:sz w:val="21"/>
                <w:szCs w:val="21"/>
              </w:rPr>
            </w:pPr>
          </w:p>
        </w:tc>
        <w:tc>
          <w:tcPr>
            <w:tcW w:w="4394" w:type="dxa"/>
            <w:tcBorders>
              <w:bottom w:val="single" w:sz="4" w:space="0" w:color="000000"/>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2521AF" w:rsidRPr="00E3248D" w14:paraId="54CD245A" w14:textId="77777777" w:rsidTr="009646E5">
        <w:tc>
          <w:tcPr>
            <w:tcW w:w="5812" w:type="dxa"/>
            <w:tcBorders>
              <w:bottom w:val="single" w:sz="4" w:space="0" w:color="000000"/>
            </w:tcBorders>
          </w:tcPr>
          <w:p w14:paraId="0EFC0F43" w14:textId="77777777" w:rsidR="002521AF" w:rsidRPr="00A817BF" w:rsidRDefault="002521AF" w:rsidP="002521AF">
            <w:pPr>
              <w:suppressAutoHyphens/>
              <w:jc w:val="both"/>
              <w:rPr>
                <w:rFonts w:ascii="Arial" w:hAnsi="Arial" w:cs="Arial"/>
                <w:spacing w:val="-3"/>
                <w:sz w:val="22"/>
                <w:szCs w:val="22"/>
              </w:rPr>
            </w:pPr>
            <w:r w:rsidRPr="00A817BF">
              <w:rPr>
                <w:rFonts w:ascii="Arial" w:hAnsi="Arial" w:cs="Arial"/>
                <w:spacing w:val="-3"/>
                <w:sz w:val="22"/>
                <w:szCs w:val="22"/>
              </w:rPr>
              <w:t>Good communication and presentation skills (I/P)</w:t>
            </w:r>
          </w:p>
          <w:p w14:paraId="76E2451E" w14:textId="77777777" w:rsidR="002521AF" w:rsidRPr="00A817BF" w:rsidRDefault="002521AF" w:rsidP="002521AF">
            <w:pPr>
              <w:suppressAutoHyphens/>
              <w:jc w:val="both"/>
              <w:rPr>
                <w:rFonts w:ascii="Arial" w:hAnsi="Arial" w:cs="Arial"/>
                <w:spacing w:val="-3"/>
                <w:sz w:val="22"/>
                <w:szCs w:val="22"/>
              </w:rPr>
            </w:pPr>
            <w:r w:rsidRPr="00A817BF">
              <w:rPr>
                <w:rFonts w:ascii="Arial" w:hAnsi="Arial" w:cs="Arial"/>
                <w:spacing w:val="-3"/>
                <w:sz w:val="22"/>
                <w:szCs w:val="22"/>
              </w:rPr>
              <w:t>Experience of public speaking and presenting to groups (A/I)</w:t>
            </w:r>
          </w:p>
          <w:p w14:paraId="6182908C" w14:textId="77777777" w:rsidR="002521AF" w:rsidRPr="00A817BF" w:rsidRDefault="002521AF" w:rsidP="002521AF">
            <w:pPr>
              <w:suppressAutoHyphens/>
              <w:jc w:val="both"/>
              <w:rPr>
                <w:rFonts w:ascii="Arial" w:hAnsi="Arial" w:cs="Arial"/>
                <w:spacing w:val="-3"/>
                <w:sz w:val="22"/>
                <w:szCs w:val="22"/>
              </w:rPr>
            </w:pPr>
            <w:r w:rsidRPr="00A817BF">
              <w:rPr>
                <w:rFonts w:ascii="Arial" w:hAnsi="Arial" w:cs="Arial"/>
                <w:spacing w:val="-3"/>
                <w:sz w:val="22"/>
                <w:szCs w:val="22"/>
              </w:rPr>
              <w:t xml:space="preserve">Ability to relate well to people and, in particular, </w:t>
            </w:r>
            <w:proofErr w:type="gramStart"/>
            <w:r w:rsidRPr="00A817BF">
              <w:rPr>
                <w:rFonts w:ascii="Arial" w:hAnsi="Arial" w:cs="Arial"/>
                <w:spacing w:val="-3"/>
                <w:sz w:val="22"/>
                <w:szCs w:val="22"/>
              </w:rPr>
              <w:t>14 to 19 year olds</w:t>
            </w:r>
            <w:proofErr w:type="gramEnd"/>
            <w:r w:rsidRPr="00A817BF">
              <w:rPr>
                <w:rFonts w:ascii="Arial" w:hAnsi="Arial" w:cs="Arial"/>
                <w:spacing w:val="-3"/>
                <w:sz w:val="22"/>
                <w:szCs w:val="22"/>
              </w:rPr>
              <w:t xml:space="preserve"> (A/I)</w:t>
            </w:r>
          </w:p>
          <w:p w14:paraId="68F0466A" w14:textId="77777777" w:rsidR="002521AF" w:rsidRPr="00A817BF" w:rsidRDefault="002521AF" w:rsidP="002521AF">
            <w:pPr>
              <w:suppressAutoHyphens/>
              <w:jc w:val="both"/>
              <w:rPr>
                <w:rFonts w:ascii="Arial" w:hAnsi="Arial" w:cs="Arial"/>
                <w:spacing w:val="-3"/>
                <w:sz w:val="22"/>
                <w:szCs w:val="22"/>
              </w:rPr>
            </w:pPr>
            <w:r w:rsidRPr="00A817BF">
              <w:rPr>
                <w:rFonts w:ascii="Arial" w:hAnsi="Arial" w:cs="Arial"/>
                <w:spacing w:val="-3"/>
                <w:sz w:val="22"/>
                <w:szCs w:val="22"/>
              </w:rPr>
              <w:t xml:space="preserve">Competent in </w:t>
            </w:r>
            <w:proofErr w:type="gramStart"/>
            <w:r w:rsidRPr="00A817BF">
              <w:rPr>
                <w:rFonts w:ascii="Arial" w:hAnsi="Arial" w:cs="Arial"/>
                <w:spacing w:val="-3"/>
                <w:sz w:val="22"/>
                <w:szCs w:val="22"/>
              </w:rPr>
              <w:t>ICT  (</w:t>
            </w:r>
            <w:proofErr w:type="gramEnd"/>
            <w:r w:rsidRPr="00A817BF">
              <w:rPr>
                <w:rFonts w:ascii="Arial" w:hAnsi="Arial" w:cs="Arial"/>
                <w:spacing w:val="-3"/>
                <w:sz w:val="22"/>
                <w:szCs w:val="22"/>
              </w:rPr>
              <w:t>A/I)</w:t>
            </w:r>
          </w:p>
          <w:p w14:paraId="36FEB5B0" w14:textId="64CA3E80" w:rsidR="002521AF" w:rsidRPr="00E34F59" w:rsidRDefault="002521AF" w:rsidP="002521AF">
            <w:pPr>
              <w:suppressAutoHyphens/>
              <w:rPr>
                <w:rFonts w:ascii="Arial" w:hAnsi="Arial" w:cs="Arial"/>
                <w:spacing w:val="-3"/>
                <w:sz w:val="21"/>
                <w:szCs w:val="21"/>
              </w:rPr>
            </w:pPr>
            <w:r w:rsidRPr="00A817BF">
              <w:rPr>
                <w:rFonts w:ascii="Arial" w:hAnsi="Arial" w:cs="Arial"/>
                <w:spacing w:val="-3"/>
                <w:sz w:val="22"/>
                <w:szCs w:val="22"/>
              </w:rPr>
              <w:t xml:space="preserve">Adaptable and able to work flexibly, within a team or on own </w:t>
            </w:r>
            <w:proofErr w:type="gramStart"/>
            <w:r w:rsidRPr="00A817BF">
              <w:rPr>
                <w:rFonts w:ascii="Arial" w:hAnsi="Arial" w:cs="Arial"/>
                <w:spacing w:val="-3"/>
                <w:sz w:val="22"/>
                <w:szCs w:val="22"/>
              </w:rPr>
              <w:t>initiative  (</w:t>
            </w:r>
            <w:proofErr w:type="gramEnd"/>
            <w:r w:rsidRPr="00A817BF">
              <w:rPr>
                <w:rFonts w:ascii="Arial" w:hAnsi="Arial" w:cs="Arial"/>
                <w:spacing w:val="-3"/>
                <w:sz w:val="22"/>
                <w:szCs w:val="22"/>
              </w:rPr>
              <w:t>A/I)</w:t>
            </w:r>
          </w:p>
        </w:tc>
        <w:tc>
          <w:tcPr>
            <w:tcW w:w="4394" w:type="dxa"/>
            <w:tcBorders>
              <w:bottom w:val="single" w:sz="4" w:space="0" w:color="000000"/>
            </w:tcBorders>
          </w:tcPr>
          <w:p w14:paraId="30D7AA69" w14:textId="3DCCA737" w:rsidR="002521AF" w:rsidRPr="00E34F59" w:rsidRDefault="002521AF" w:rsidP="002521AF">
            <w:pPr>
              <w:suppressAutoHyphens/>
              <w:jc w:val="both"/>
              <w:rPr>
                <w:rFonts w:ascii="Arial" w:hAnsi="Arial" w:cs="Arial"/>
                <w:spacing w:val="-3"/>
                <w:sz w:val="21"/>
                <w:szCs w:val="21"/>
              </w:rPr>
            </w:pPr>
            <w:r w:rsidRPr="00A817BF">
              <w:rPr>
                <w:rFonts w:ascii="Arial" w:hAnsi="Arial" w:cs="Arial"/>
                <w:spacing w:val="-3"/>
                <w:sz w:val="22"/>
                <w:szCs w:val="22"/>
              </w:rPr>
              <w:t>An understanding and interest in current trends in further and higher education (A/I)</w:t>
            </w: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2521AF" w:rsidRPr="00E3248D" w14:paraId="1D27B1AC" w14:textId="77777777" w:rsidTr="009646E5">
        <w:tc>
          <w:tcPr>
            <w:tcW w:w="5812" w:type="dxa"/>
            <w:tcBorders>
              <w:bottom w:val="single" w:sz="4" w:space="0" w:color="000000"/>
            </w:tcBorders>
          </w:tcPr>
          <w:p w14:paraId="3D8F3E1E" w14:textId="77777777" w:rsidR="002521AF" w:rsidRPr="00A817BF" w:rsidRDefault="002521AF" w:rsidP="002521AF">
            <w:pPr>
              <w:suppressAutoHyphens/>
              <w:jc w:val="both"/>
              <w:rPr>
                <w:rFonts w:ascii="Arial" w:hAnsi="Arial" w:cs="Arial"/>
                <w:b/>
                <w:spacing w:val="-3"/>
                <w:sz w:val="22"/>
                <w:szCs w:val="22"/>
              </w:rPr>
            </w:pPr>
            <w:r w:rsidRPr="00A817BF">
              <w:rPr>
                <w:rFonts w:ascii="Arial" w:hAnsi="Arial" w:cs="Arial"/>
                <w:sz w:val="22"/>
                <w:szCs w:val="22"/>
              </w:rPr>
              <w:t>Wide range of interests and activities (A/I)</w:t>
            </w:r>
          </w:p>
          <w:p w14:paraId="7196D064" w14:textId="77777777" w:rsidR="002521AF" w:rsidRPr="00E34F59" w:rsidRDefault="002521AF" w:rsidP="002521AF">
            <w:pPr>
              <w:suppressAutoHyphens/>
              <w:jc w:val="both"/>
              <w:rPr>
                <w:rFonts w:ascii="Arial" w:hAnsi="Arial" w:cs="Arial"/>
                <w:b/>
                <w:spacing w:val="-3"/>
                <w:sz w:val="21"/>
                <w:szCs w:val="21"/>
              </w:rPr>
            </w:pPr>
          </w:p>
        </w:tc>
        <w:tc>
          <w:tcPr>
            <w:tcW w:w="4394" w:type="dxa"/>
            <w:tcBorders>
              <w:bottom w:val="single" w:sz="4" w:space="0" w:color="000000"/>
            </w:tcBorders>
          </w:tcPr>
          <w:p w14:paraId="3B4EDF7D" w14:textId="77777777" w:rsidR="002521AF" w:rsidRDefault="002521AF" w:rsidP="002521AF">
            <w:pPr>
              <w:suppressAutoHyphens/>
              <w:jc w:val="both"/>
              <w:rPr>
                <w:rFonts w:ascii="Arial" w:hAnsi="Arial" w:cs="Arial"/>
                <w:spacing w:val="-3"/>
                <w:sz w:val="21"/>
                <w:szCs w:val="21"/>
              </w:rPr>
            </w:pPr>
            <w:r w:rsidRPr="00A817BF">
              <w:rPr>
                <w:rFonts w:ascii="Arial" w:hAnsi="Arial" w:cs="Arial"/>
                <w:spacing w:val="-3"/>
                <w:sz w:val="22"/>
                <w:szCs w:val="22"/>
              </w:rPr>
              <w:t>An interest or involvement in rural life or sport (A/I)</w:t>
            </w:r>
          </w:p>
          <w:p w14:paraId="5BE0890A" w14:textId="77777777" w:rsidR="002521AF" w:rsidRDefault="002521AF" w:rsidP="002521AF">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2521AF" w:rsidRPr="00E34F59" w:rsidRDefault="002521AF" w:rsidP="002521AF">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lastRenderedPageBreak/>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0C4F4A45" w14:textId="77777777" w:rsidR="00E34F59" w:rsidRPr="00E34F59" w:rsidRDefault="00E34F59" w:rsidP="003055B2">
            <w:pPr>
              <w:jc w:val="both"/>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3B6B3975">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2521AF" w:rsidRPr="00A63814" w14:paraId="16DEB4AB" w14:textId="77777777" w:rsidTr="3B6B3975">
        <w:tc>
          <w:tcPr>
            <w:tcW w:w="4709" w:type="dxa"/>
            <w:tcBorders>
              <w:top w:val="single" w:sz="6" w:space="0" w:color="auto"/>
              <w:left w:val="single" w:sz="6" w:space="0" w:color="auto"/>
              <w:bottom w:val="nil"/>
              <w:right w:val="single" w:sz="6" w:space="0" w:color="auto"/>
            </w:tcBorders>
          </w:tcPr>
          <w:p w14:paraId="0849573E" w14:textId="77777777" w:rsidR="002521AF" w:rsidRPr="00255FDF" w:rsidRDefault="002521AF" w:rsidP="002521AF">
            <w:pPr>
              <w:suppressAutoHyphens/>
              <w:jc w:val="center"/>
              <w:rPr>
                <w:rFonts w:ascii="Arial" w:hAnsi="Arial" w:cs="Arial"/>
                <w:spacing w:val="-3"/>
                <w:sz w:val="22"/>
                <w:szCs w:val="22"/>
              </w:rPr>
            </w:pPr>
          </w:p>
          <w:p w14:paraId="00A48C0A" w14:textId="77777777" w:rsidR="002521AF" w:rsidRPr="00255FDF" w:rsidRDefault="002521AF" w:rsidP="002521AF">
            <w:pPr>
              <w:suppressAutoHyphens/>
              <w:jc w:val="center"/>
              <w:rPr>
                <w:rFonts w:ascii="Arial" w:hAnsi="Arial" w:cs="Arial"/>
                <w:spacing w:val="-3"/>
                <w:sz w:val="22"/>
                <w:szCs w:val="22"/>
              </w:rPr>
            </w:pPr>
            <w:r w:rsidRPr="00255FDF">
              <w:rPr>
                <w:rFonts w:ascii="Arial" w:hAnsi="Arial" w:cs="Arial"/>
                <w:spacing w:val="-3"/>
                <w:sz w:val="22"/>
                <w:szCs w:val="22"/>
              </w:rPr>
              <w:t>Schools and Colleges Liaison Officer</w:t>
            </w:r>
            <w:r>
              <w:rPr>
                <w:rFonts w:ascii="Arial" w:hAnsi="Arial" w:cs="Arial"/>
                <w:spacing w:val="-3"/>
                <w:sz w:val="22"/>
                <w:szCs w:val="22"/>
              </w:rPr>
              <w:t>s</w:t>
            </w:r>
            <w:r w:rsidRPr="00255FDF">
              <w:rPr>
                <w:rFonts w:ascii="Arial" w:hAnsi="Arial" w:cs="Arial"/>
                <w:spacing w:val="-3"/>
                <w:sz w:val="22"/>
                <w:szCs w:val="22"/>
              </w:rPr>
              <w:t xml:space="preserve"> – Full Time</w:t>
            </w:r>
          </w:p>
          <w:p w14:paraId="439D1D0C" w14:textId="77777777" w:rsidR="002521AF" w:rsidRDefault="002521AF" w:rsidP="002521AF">
            <w:pPr>
              <w:suppressAutoHyphens/>
              <w:jc w:val="center"/>
              <w:rPr>
                <w:rFonts w:ascii="Arial" w:hAnsi="Arial" w:cs="Arial"/>
                <w:spacing w:val="-3"/>
                <w:sz w:val="22"/>
                <w:szCs w:val="22"/>
              </w:rPr>
            </w:pPr>
            <w:r>
              <w:rPr>
                <w:rFonts w:ascii="Arial" w:hAnsi="Arial" w:cs="Arial"/>
                <w:spacing w:val="-3"/>
                <w:sz w:val="22"/>
                <w:szCs w:val="22"/>
              </w:rPr>
              <w:t>1 x 42</w:t>
            </w:r>
            <w:r w:rsidRPr="00255FDF">
              <w:rPr>
                <w:rFonts w:ascii="Arial" w:hAnsi="Arial" w:cs="Arial"/>
                <w:spacing w:val="-3"/>
                <w:sz w:val="22"/>
                <w:szCs w:val="22"/>
              </w:rPr>
              <w:t xml:space="preserve"> weeks per year</w:t>
            </w:r>
          </w:p>
          <w:p w14:paraId="7D701EC9" w14:textId="77777777" w:rsidR="002521AF" w:rsidRPr="00255FDF" w:rsidRDefault="002521AF" w:rsidP="002521AF">
            <w:pPr>
              <w:suppressAutoHyphens/>
              <w:jc w:val="center"/>
              <w:rPr>
                <w:rFonts w:ascii="Arial" w:hAnsi="Arial" w:cs="Arial"/>
                <w:spacing w:val="-3"/>
                <w:sz w:val="22"/>
                <w:szCs w:val="22"/>
              </w:rPr>
            </w:pPr>
            <w:r>
              <w:rPr>
                <w:rFonts w:ascii="Arial" w:hAnsi="Arial" w:cs="Arial"/>
                <w:spacing w:val="-3"/>
                <w:sz w:val="22"/>
                <w:szCs w:val="22"/>
              </w:rPr>
              <w:t>1 x 52 weeks per year</w:t>
            </w:r>
          </w:p>
          <w:p w14:paraId="4B1F511A" w14:textId="77777777" w:rsidR="002521AF" w:rsidRPr="0093183D" w:rsidRDefault="002521AF" w:rsidP="002521AF">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515A10FC" w14:textId="77777777" w:rsidR="002521AF" w:rsidRPr="0093183D" w:rsidRDefault="002521AF" w:rsidP="002521AF">
            <w:pPr>
              <w:suppressAutoHyphens/>
              <w:jc w:val="center"/>
              <w:rPr>
                <w:rFonts w:ascii="Arial" w:hAnsi="Arial" w:cs="Arial"/>
                <w:spacing w:val="-3"/>
              </w:rPr>
            </w:pPr>
          </w:p>
          <w:p w14:paraId="074A7914" w14:textId="77777777" w:rsidR="002521AF" w:rsidRPr="009904E1" w:rsidRDefault="002521AF" w:rsidP="002521AF">
            <w:pPr>
              <w:suppressAutoHyphens/>
              <w:jc w:val="center"/>
              <w:rPr>
                <w:rFonts w:ascii="Arial" w:hAnsi="Arial" w:cs="Arial"/>
                <w:spacing w:val="-3"/>
                <w:sz w:val="22"/>
                <w:szCs w:val="22"/>
              </w:rPr>
            </w:pPr>
            <w:r w:rsidRPr="009904E1">
              <w:rPr>
                <w:rFonts w:ascii="Arial" w:hAnsi="Arial" w:cs="Arial"/>
                <w:spacing w:val="-3"/>
                <w:sz w:val="22"/>
                <w:szCs w:val="22"/>
              </w:rPr>
              <w:t>Schools Liaison / Marketing</w:t>
            </w:r>
          </w:p>
          <w:p w14:paraId="65F9C3DC" w14:textId="77777777" w:rsidR="002521AF" w:rsidRPr="0093183D" w:rsidRDefault="002521AF" w:rsidP="002521AF">
            <w:pPr>
              <w:suppressAutoHyphens/>
              <w:jc w:val="center"/>
              <w:rPr>
                <w:rFonts w:ascii="Arial" w:hAnsi="Arial" w:cs="Arial"/>
                <w:spacing w:val="-3"/>
              </w:rPr>
            </w:pPr>
          </w:p>
        </w:tc>
      </w:tr>
      <w:tr w:rsidR="00E34F59" w:rsidRPr="00A63814" w14:paraId="46FE77B3" w14:textId="77777777" w:rsidTr="3B6B3975">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3B6B3975">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507F4660" w14:textId="77777777" w:rsidR="002521AF" w:rsidRPr="00706372" w:rsidRDefault="002521AF" w:rsidP="002521AF">
            <w:pPr>
              <w:suppressAutoHyphens/>
              <w:jc w:val="center"/>
              <w:rPr>
                <w:rFonts w:ascii="Arial" w:hAnsi="Arial" w:cs="Arial"/>
                <w:spacing w:val="-3"/>
                <w:sz w:val="22"/>
                <w:szCs w:val="22"/>
              </w:rPr>
            </w:pPr>
            <w:r w:rsidRPr="00706372">
              <w:rPr>
                <w:rFonts w:ascii="Arial" w:hAnsi="Arial" w:cs="Arial"/>
                <w:spacing w:val="-3"/>
                <w:sz w:val="22"/>
                <w:szCs w:val="22"/>
              </w:rPr>
              <w:t>Band 3 - £25,458 - £29,267 per annum pro rata,</w:t>
            </w:r>
          </w:p>
          <w:p w14:paraId="3DBBB401" w14:textId="77777777" w:rsidR="002521AF" w:rsidRPr="00706372" w:rsidRDefault="002521AF" w:rsidP="002521AF">
            <w:pPr>
              <w:suppressAutoHyphens/>
              <w:jc w:val="center"/>
              <w:rPr>
                <w:rFonts w:ascii="Arial" w:hAnsi="Arial" w:cs="Arial"/>
                <w:spacing w:val="-3"/>
                <w:sz w:val="22"/>
                <w:szCs w:val="22"/>
              </w:rPr>
            </w:pPr>
            <w:r w:rsidRPr="00706372">
              <w:rPr>
                <w:rFonts w:ascii="Arial" w:hAnsi="Arial" w:cs="Arial"/>
                <w:spacing w:val="-3"/>
                <w:sz w:val="22"/>
                <w:szCs w:val="22"/>
              </w:rPr>
              <w:t>relating to qualifications and experience,</w:t>
            </w:r>
          </w:p>
          <w:p w14:paraId="0E7B2A98" w14:textId="64F5701D" w:rsidR="00E34F59" w:rsidRPr="003A0D99" w:rsidRDefault="002521AF" w:rsidP="002521AF">
            <w:pPr>
              <w:suppressAutoHyphens/>
              <w:jc w:val="center"/>
              <w:rPr>
                <w:rFonts w:ascii="Arial" w:hAnsi="Arial" w:cs="Arial"/>
                <w:spacing w:val="-3"/>
              </w:rPr>
            </w:pPr>
            <w:r w:rsidRPr="00706372">
              <w:rPr>
                <w:rFonts w:ascii="Arial" w:hAnsi="Arial" w:cs="Arial"/>
                <w:spacing w:val="-3"/>
                <w:sz w:val="22"/>
                <w:szCs w:val="22"/>
              </w:rPr>
              <w:t xml:space="preserve"> </w:t>
            </w:r>
            <w:proofErr w:type="gramStart"/>
            <w:r w:rsidRPr="00706372">
              <w:rPr>
                <w:rFonts w:ascii="Arial" w:hAnsi="Arial" w:cs="Arial"/>
                <w:spacing w:val="-3"/>
                <w:sz w:val="22"/>
                <w:szCs w:val="22"/>
              </w:rPr>
              <w:t>plus</w:t>
            </w:r>
            <w:proofErr w:type="gramEnd"/>
            <w:r w:rsidRPr="00706372">
              <w:rPr>
                <w:rFonts w:ascii="Arial" w:hAnsi="Arial" w:cs="Arial"/>
                <w:spacing w:val="-3"/>
                <w:sz w:val="22"/>
                <w:szCs w:val="22"/>
              </w:rPr>
              <w:t xml:space="preserve"> holiday entitlement</w:t>
            </w: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0B797044" w:rsidR="001521C8" w:rsidRPr="001521C8" w:rsidRDefault="002521AF" w:rsidP="001521C8">
            <w:pPr>
              <w:jc w:val="center"/>
              <w:rPr>
                <w:rFonts w:ascii="Arial" w:hAnsi="Arial" w:cs="Arial"/>
                <w:szCs w:val="24"/>
              </w:rPr>
            </w:pPr>
            <w:r>
              <w:rPr>
                <w:rFonts w:ascii="Arial" w:hAnsi="Arial" w:cs="Arial"/>
                <w:szCs w:val="24"/>
              </w:rPr>
              <w:t>37</w:t>
            </w:r>
            <w:r w:rsidR="001521C8" w:rsidRPr="001521C8">
              <w:rPr>
                <w:rFonts w:ascii="Arial" w:hAnsi="Arial" w:cs="Arial"/>
                <w:szCs w:val="24"/>
              </w:rPr>
              <w:t xml:space="preserve"> hours per week</w:t>
            </w:r>
          </w:p>
          <w:p w14:paraId="664355AD" w14:textId="77777777" w:rsidR="001521C8" w:rsidRPr="001521C8" w:rsidRDefault="001521C8" w:rsidP="001521C8">
            <w:pPr>
              <w:jc w:val="center"/>
              <w:rPr>
                <w:rFonts w:ascii="Arial" w:hAnsi="Arial" w:cs="Arial"/>
                <w:szCs w:val="24"/>
              </w:rPr>
            </w:pPr>
          </w:p>
          <w:p w14:paraId="3B66217A" w14:textId="77777777" w:rsidR="002521AF" w:rsidRDefault="002521AF" w:rsidP="002521AF">
            <w:pPr>
              <w:suppressAutoHyphens/>
              <w:jc w:val="center"/>
              <w:rPr>
                <w:rFonts w:ascii="Arial" w:hAnsi="Arial" w:cs="Arial"/>
                <w:spacing w:val="-3"/>
                <w:sz w:val="22"/>
                <w:szCs w:val="22"/>
              </w:rPr>
            </w:pPr>
            <w:r>
              <w:rPr>
                <w:rFonts w:ascii="Arial" w:hAnsi="Arial" w:cs="Arial"/>
                <w:spacing w:val="-3"/>
                <w:sz w:val="22"/>
                <w:szCs w:val="22"/>
              </w:rPr>
              <w:t>1 x 42</w:t>
            </w:r>
            <w:r w:rsidRPr="00255FDF">
              <w:rPr>
                <w:rFonts w:ascii="Arial" w:hAnsi="Arial" w:cs="Arial"/>
                <w:spacing w:val="-3"/>
                <w:sz w:val="22"/>
                <w:szCs w:val="22"/>
              </w:rPr>
              <w:t xml:space="preserve"> weeks per year</w:t>
            </w:r>
          </w:p>
          <w:p w14:paraId="581F12CC" w14:textId="77777777" w:rsidR="002521AF" w:rsidRPr="00255FDF" w:rsidRDefault="002521AF" w:rsidP="002521AF">
            <w:pPr>
              <w:suppressAutoHyphens/>
              <w:jc w:val="center"/>
              <w:rPr>
                <w:rFonts w:ascii="Arial" w:hAnsi="Arial" w:cs="Arial"/>
                <w:spacing w:val="-3"/>
                <w:sz w:val="22"/>
                <w:szCs w:val="22"/>
              </w:rPr>
            </w:pPr>
            <w:r>
              <w:rPr>
                <w:rFonts w:ascii="Arial" w:hAnsi="Arial" w:cs="Arial"/>
                <w:spacing w:val="-3"/>
                <w:sz w:val="22"/>
                <w:szCs w:val="22"/>
              </w:rPr>
              <w:t>1 x 52 weeks per year</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3B6B3975">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3B6B3975">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5FDAF16" w14:textId="77777777" w:rsidR="002521AF" w:rsidRDefault="002521AF" w:rsidP="002521AF">
            <w:pPr>
              <w:suppressAutoHyphens/>
              <w:jc w:val="center"/>
              <w:rPr>
                <w:rFonts w:ascii="Arial" w:hAnsi="Arial" w:cs="Arial"/>
                <w:spacing w:val="-3"/>
                <w:sz w:val="22"/>
                <w:szCs w:val="22"/>
              </w:rPr>
            </w:pPr>
            <w:r w:rsidRPr="00BA707E">
              <w:rPr>
                <w:rFonts w:ascii="Arial" w:hAnsi="Arial" w:cs="Arial"/>
                <w:spacing w:val="-3"/>
                <w:sz w:val="22"/>
                <w:szCs w:val="22"/>
              </w:rPr>
              <w:t xml:space="preserve">Local Government Pension Scheme </w:t>
            </w:r>
          </w:p>
          <w:p w14:paraId="2D16B922" w14:textId="3E840F10" w:rsidR="003055B2" w:rsidRPr="00A63814" w:rsidRDefault="002521AF" w:rsidP="002521AF">
            <w:pPr>
              <w:suppressAutoHyphens/>
              <w:jc w:val="center"/>
              <w:rPr>
                <w:rFonts w:ascii="Arial" w:hAnsi="Arial" w:cs="Arial"/>
                <w:b/>
                <w:spacing w:val="-3"/>
                <w:szCs w:val="24"/>
              </w:rPr>
            </w:pPr>
            <w:r w:rsidRPr="00BA707E">
              <w:rPr>
                <w:rFonts w:ascii="Arial" w:hAnsi="Arial" w:cs="Arial"/>
                <w:spacing w:val="-3"/>
                <w:sz w:val="22"/>
                <w:szCs w:val="22"/>
              </w:rPr>
              <w:t xml:space="preserve">Payment for holiday entitlement will be incorporated into annual salary based on a pro rata of a </w:t>
            </w:r>
            <w:proofErr w:type="gramStart"/>
            <w:r w:rsidRPr="00BA707E">
              <w:rPr>
                <w:rFonts w:ascii="Arial" w:hAnsi="Arial" w:cs="Arial"/>
                <w:spacing w:val="-3"/>
                <w:sz w:val="22"/>
                <w:szCs w:val="22"/>
              </w:rPr>
              <w:t>full time</w:t>
            </w:r>
            <w:proofErr w:type="gramEnd"/>
            <w:r w:rsidRPr="00BA707E">
              <w:rPr>
                <w:rFonts w:ascii="Arial" w:hAnsi="Arial" w:cs="Arial"/>
                <w:spacing w:val="-3"/>
                <w:sz w:val="22"/>
                <w:szCs w:val="22"/>
              </w:rPr>
              <w:t xml:space="preserve"> equivalent holiday entitlement of </w:t>
            </w:r>
            <w:r>
              <w:rPr>
                <w:rFonts w:ascii="Arial" w:hAnsi="Arial" w:cs="Arial"/>
                <w:spacing w:val="-3"/>
                <w:sz w:val="22"/>
                <w:szCs w:val="22"/>
              </w:rPr>
              <w:t>33</w:t>
            </w:r>
            <w:r w:rsidRPr="00BA707E">
              <w:rPr>
                <w:rFonts w:ascii="Arial" w:hAnsi="Arial" w:cs="Arial"/>
                <w:spacing w:val="-3"/>
                <w:sz w:val="22"/>
                <w:szCs w:val="22"/>
              </w:rPr>
              <w:t xml:space="preserve"> days, plus Bank Holidays</w:t>
            </w:r>
          </w:p>
        </w:tc>
        <w:tc>
          <w:tcPr>
            <w:tcW w:w="4931" w:type="dxa"/>
            <w:tcBorders>
              <w:top w:val="single" w:sz="6" w:space="0" w:color="auto"/>
              <w:left w:val="nil"/>
              <w:bottom w:val="single" w:sz="6" w:space="0" w:color="auto"/>
              <w:right w:val="single" w:sz="6" w:space="0" w:color="auto"/>
            </w:tcBorders>
          </w:tcPr>
          <w:p w14:paraId="07F586F7"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71475A0A"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59562732"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592A82DA"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4EEACF4B"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211F51E1"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4994F237"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721CFAC6"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5CCD731E"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50C62309"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5C3AE1A4"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59EF3475"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48BC4B37" w14:textId="77777777" w:rsidR="002521AF" w:rsidRDefault="002521AF" w:rsidP="002521AF">
            <w:pPr>
              <w:pStyle w:val="paragraph"/>
              <w:spacing w:before="0" w:beforeAutospacing="0" w:after="0" w:afterAutospacing="0"/>
              <w:jc w:val="center"/>
              <w:textAlignment w:val="baseline"/>
              <w:rPr>
                <w:rFonts w:ascii="Segoe UI" w:hAnsi="Segoe UI" w:cs="Segoe UI"/>
                <w:sz w:val="18"/>
                <w:szCs w:val="18"/>
              </w:rPr>
            </w:pPr>
          </w:p>
          <w:p w14:paraId="46C8D945" w14:textId="7A9E473B" w:rsidR="003055B2" w:rsidRPr="008B3A91" w:rsidRDefault="002521AF" w:rsidP="002521AF">
            <w:pPr>
              <w:suppressAutoHyphens/>
              <w:jc w:val="center"/>
              <w:rPr>
                <w:rFonts w:ascii="Arial" w:eastAsia="Arial" w:hAnsi="Arial" w:cs="Arial"/>
                <w:color w:val="000000" w:themeColor="text1"/>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3B6B3975">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3B6B3975">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3B6B3975">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3B6B3975">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28E469CB" w:rsidR="00E34F59" w:rsidRPr="009105ED" w:rsidRDefault="00D37160" w:rsidP="6DDB4AFD">
            <w:pPr>
              <w:suppressAutoHyphens/>
              <w:jc w:val="center"/>
              <w:rPr>
                <w:rFonts w:ascii="Arial" w:hAnsi="Arial" w:cs="Arial"/>
                <w:sz w:val="20"/>
              </w:rPr>
            </w:pPr>
            <w:r w:rsidRPr="6DDB4AFD">
              <w:rPr>
                <w:rFonts w:ascii="Arial" w:hAnsi="Arial" w:cs="Arial"/>
                <w:sz w:val="20"/>
              </w:rPr>
              <w:t xml:space="preserve">Please note that all new employees of the College will be required to pay for their DBS check via </w:t>
            </w:r>
            <w:proofErr w:type="spellStart"/>
            <w:r w:rsidRPr="6DDB4AFD">
              <w:rPr>
                <w:rFonts w:ascii="Arial" w:hAnsi="Arial" w:cs="Arial"/>
                <w:sz w:val="20"/>
              </w:rPr>
              <w:t>eSafeguarding</w:t>
            </w:r>
            <w:proofErr w:type="spellEnd"/>
            <w:r w:rsidRPr="6DDB4AFD">
              <w:rPr>
                <w:rFonts w:ascii="Arial" w:hAnsi="Arial" w:cs="Arial"/>
                <w:sz w:val="20"/>
              </w:rPr>
              <w:t xml:space="preserve"> at the time of application (at present £</w:t>
            </w:r>
            <w:r w:rsidR="007C4706">
              <w:rPr>
                <w:rFonts w:ascii="Arial" w:hAnsi="Arial" w:cs="Arial"/>
                <w:sz w:val="20"/>
              </w:rPr>
              <w:t>49</w:t>
            </w:r>
            <w:r w:rsidRPr="6DDB4AFD">
              <w:rPr>
                <w:rFonts w:ascii="Arial" w:hAnsi="Arial" w:cs="Arial"/>
                <w:sz w:val="20"/>
              </w:rPr>
              <w:t>.</w:t>
            </w:r>
            <w:r w:rsidR="007C4706">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B6B3975">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2521A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2521AF" w:rsidRDefault="005E7ADE" w:rsidP="005E7ADE">
            <w:pPr>
              <w:pStyle w:val="Heading1"/>
              <w:jc w:val="left"/>
              <w:rPr>
                <w:rFonts w:ascii="Arial" w:hAnsi="Arial" w:cs="Arial"/>
                <w:color w:val="FFFFFF" w:themeColor="background1"/>
                <w:szCs w:val="24"/>
                <w:u w:val="none"/>
              </w:rPr>
            </w:pPr>
            <w:r w:rsidRPr="002521AF">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2521AF" w:rsidRDefault="005E7ADE" w:rsidP="005E7ADE">
            <w:pPr>
              <w:outlineLvl w:val="2"/>
              <w:rPr>
                <w:rFonts w:ascii="Arial" w:hAnsi="Arial" w:cs="Arial"/>
                <w:b/>
                <w:bCs/>
                <w:color w:val="FFFFFF" w:themeColor="background1"/>
                <w:szCs w:val="24"/>
                <w:lang w:val="en" w:eastAsia="en-GB"/>
              </w:rPr>
            </w:pPr>
            <w:r w:rsidRPr="002521AF">
              <w:rPr>
                <w:rFonts w:ascii="Arial" w:hAnsi="Arial" w:cs="Arial"/>
                <w:b/>
                <w:bCs/>
                <w:color w:val="FFFFFF" w:themeColor="background1"/>
                <w:szCs w:val="24"/>
                <w:lang w:val="en" w:eastAsia="en-GB"/>
              </w:rPr>
              <w:t>HOW TO REGISTER</w:t>
            </w:r>
          </w:p>
        </w:tc>
      </w:tr>
      <w:tr w:rsidR="005E7ADE" w:rsidRPr="00A63814" w14:paraId="2C589D2E" w14:textId="77777777" w:rsidTr="3B6B3975">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7A39CB0F"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7C4706">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B6B3975">
            <w:pPr>
              <w:spacing w:before="100" w:beforeAutospacing="1" w:after="100" w:afterAutospacing="1"/>
              <w:jc w:val="both"/>
              <w:rPr>
                <w:rFonts w:ascii="Arial" w:hAnsi="Arial" w:cs="Arial"/>
                <w:lang w:val="en-US" w:eastAsia="en-GB"/>
              </w:rPr>
            </w:pPr>
            <w:r w:rsidRPr="3B6B3975">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2521A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5E7ADE" w:rsidRPr="005E7ADE" w:rsidRDefault="005E7ADE" w:rsidP="005E7ADE">
            <w:pPr>
              <w:pStyle w:val="Heading1"/>
              <w:rPr>
                <w:rFonts w:ascii="Arial" w:hAnsi="Arial" w:cs="Arial"/>
                <w:szCs w:val="24"/>
                <w:u w:val="none"/>
              </w:rPr>
            </w:pPr>
            <w:r w:rsidRPr="002521AF">
              <w:rPr>
                <w:rFonts w:ascii="Arial" w:hAnsi="Arial" w:cs="Arial"/>
                <w:bCs/>
                <w:color w:val="FFFFFF" w:themeColor="background1"/>
                <w:szCs w:val="24"/>
                <w:u w:val="none"/>
                <w:lang w:val="en" w:eastAsia="en-GB"/>
              </w:rPr>
              <w:t>WHAT YOU GET</w:t>
            </w:r>
          </w:p>
        </w:tc>
      </w:tr>
      <w:tr w:rsidR="005E7ADE" w:rsidRPr="00A63814" w14:paraId="3FE0E662" w14:textId="77777777" w:rsidTr="3B6B3975">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B6B3975">
            <w:pPr>
              <w:spacing w:before="100" w:beforeAutospacing="1" w:after="100" w:afterAutospacing="1"/>
              <w:jc w:val="both"/>
              <w:rPr>
                <w:rFonts w:ascii="Arial" w:hAnsi="Arial" w:cs="Arial"/>
                <w:lang w:val="en-US" w:eastAsia="en-GB"/>
              </w:rPr>
            </w:pPr>
            <w:r w:rsidRPr="3B6B3975">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lastRenderedPageBreak/>
        <w:tab/>
      </w:r>
    </w:p>
    <w:sectPr w:rsidR="00BF1951" w:rsidRPr="00BF1951"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4A27" w14:textId="77777777" w:rsidR="003A2DBF" w:rsidRDefault="003A2DBF">
      <w:pPr>
        <w:spacing w:line="20" w:lineRule="exact"/>
      </w:pPr>
    </w:p>
  </w:endnote>
  <w:endnote w:type="continuationSeparator" w:id="0">
    <w:p w14:paraId="6ED35A86" w14:textId="77777777" w:rsidR="003A2DBF" w:rsidRDefault="003A2DBF">
      <w:r>
        <w:t xml:space="preserve"> </w:t>
      </w:r>
    </w:p>
  </w:endnote>
  <w:endnote w:type="continuationNotice" w:id="1">
    <w:p w14:paraId="104FB7B7" w14:textId="77777777" w:rsidR="003A2DBF" w:rsidRDefault="003A2D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2194" w14:textId="77777777" w:rsidR="002521AF" w:rsidRDefault="007C4706" w:rsidP="1C360639">
    <w:pPr>
      <w:suppressAutoHyphens/>
      <w:jc w:val="both"/>
      <w:rPr>
        <w:rFonts w:ascii="Arial" w:hAnsi="Arial" w:cs="Arial"/>
        <w:sz w:val="16"/>
        <w:szCs w:val="16"/>
      </w:rPr>
    </w:pPr>
    <w:r>
      <w:rPr>
        <w:noProof/>
      </w:rPr>
      <w:drawing>
        <wp:anchor distT="0" distB="0" distL="114300" distR="114300" simplePos="0" relativeHeight="251660288" behindDoc="0" locked="0" layoutInCell="1" allowOverlap="1" wp14:anchorId="4421A0B2" wp14:editId="1367AB58">
          <wp:simplePos x="0" y="0"/>
          <wp:positionH relativeFrom="column">
            <wp:posOffset>4545965</wp:posOffset>
          </wp:positionH>
          <wp:positionV relativeFrom="paragraph">
            <wp:posOffset>-42545</wp:posOffset>
          </wp:positionV>
          <wp:extent cx="895350" cy="400050"/>
          <wp:effectExtent l="0" t="0" r="0" b="0"/>
          <wp:wrapNone/>
          <wp:docPr id="10" name="Picture 10"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FA78BB2" wp14:editId="2F839F53">
          <wp:simplePos x="0" y="0"/>
          <wp:positionH relativeFrom="column">
            <wp:posOffset>5487035</wp:posOffset>
          </wp:positionH>
          <wp:positionV relativeFrom="paragraph">
            <wp:posOffset>-38100</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61312" behindDoc="0" locked="0" layoutInCell="1" allowOverlap="1" wp14:anchorId="389652FB" wp14:editId="323582C9">
          <wp:simplePos x="0" y="0"/>
          <wp:positionH relativeFrom="column">
            <wp:posOffset>3375660</wp:posOffset>
          </wp:positionH>
          <wp:positionV relativeFrom="paragraph">
            <wp:posOffset>-40005</wp:posOffset>
          </wp:positionV>
          <wp:extent cx="1143000" cy="396875"/>
          <wp:effectExtent l="0" t="0" r="0" b="3175"/>
          <wp:wrapNone/>
          <wp:docPr id="141730899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08994"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43000" cy="396875"/>
                  </a:xfrm>
                  <a:prstGeom prst="rect">
                    <a:avLst/>
                  </a:prstGeom>
                </pic:spPr>
              </pic:pic>
            </a:graphicData>
          </a:graphic>
        </wp:anchor>
      </w:drawing>
    </w:r>
    <w:r w:rsidR="1C360639" w:rsidRPr="1C360639">
      <w:rPr>
        <w:rFonts w:ascii="Arial" w:hAnsi="Arial" w:cs="Arial"/>
        <w:sz w:val="16"/>
        <w:szCs w:val="16"/>
      </w:rPr>
      <w:t xml:space="preserve">Job </w:t>
    </w:r>
    <w:r w:rsidR="00706372">
      <w:rPr>
        <w:rFonts w:ascii="Arial" w:hAnsi="Arial" w:cs="Arial"/>
        <w:sz w:val="16"/>
        <w:szCs w:val="16"/>
      </w:rPr>
      <w:t>Specificatio</w:t>
    </w:r>
    <w:r w:rsidR="1C360639" w:rsidRPr="1C360639">
      <w:rPr>
        <w:rFonts w:ascii="Arial" w:hAnsi="Arial" w:cs="Arial"/>
        <w:sz w:val="16"/>
        <w:szCs w:val="16"/>
      </w:rPr>
      <w:t xml:space="preserve">n – </w:t>
    </w:r>
    <w:r w:rsidR="00706372">
      <w:rPr>
        <w:rFonts w:ascii="Arial" w:hAnsi="Arial" w:cs="Arial"/>
        <w:sz w:val="16"/>
        <w:szCs w:val="16"/>
      </w:rPr>
      <w:t xml:space="preserve">Schools &amp; Colleges Liaison </w:t>
    </w:r>
    <w:r w:rsidR="002521AF">
      <w:rPr>
        <w:rFonts w:ascii="Arial" w:hAnsi="Arial" w:cs="Arial"/>
        <w:sz w:val="16"/>
        <w:szCs w:val="16"/>
      </w:rPr>
      <w:t xml:space="preserve">Officer </w:t>
    </w:r>
    <w:r w:rsidR="1C360639" w:rsidRPr="1C360639">
      <w:rPr>
        <w:rFonts w:ascii="Arial" w:hAnsi="Arial" w:cs="Arial"/>
        <w:sz w:val="16"/>
        <w:szCs w:val="16"/>
      </w:rPr>
      <w:t xml:space="preserve">– </w:t>
    </w:r>
  </w:p>
  <w:p w14:paraId="06971CD3" w14:textId="442F5FB4" w:rsidR="00A9209A" w:rsidRDefault="1C360639" w:rsidP="1C360639">
    <w:pPr>
      <w:suppressAutoHyphens/>
      <w:jc w:val="both"/>
      <w:rPr>
        <w:rFonts w:ascii="Times New Roman" w:hAnsi="Times New Roman"/>
        <w:sz w:val="16"/>
        <w:szCs w:val="16"/>
      </w:rPr>
    </w:pPr>
    <w:r w:rsidRPr="1C360639">
      <w:rPr>
        <w:rFonts w:ascii="Arial" w:hAnsi="Arial" w:cs="Arial"/>
        <w:sz w:val="16"/>
        <w:szCs w:val="16"/>
      </w:rPr>
      <w:t>Reviewe</w:t>
    </w:r>
    <w:r w:rsidR="002521AF">
      <w:rPr>
        <w:rFonts w:ascii="Arial" w:hAnsi="Arial" w:cs="Arial"/>
        <w:sz w:val="16"/>
        <w:szCs w:val="16"/>
      </w:rPr>
      <w:t xml:space="preserve">d &amp; </w:t>
    </w:r>
    <w:proofErr w:type="gramStart"/>
    <w:r w:rsidR="002521AF">
      <w:rPr>
        <w:rFonts w:ascii="Arial" w:hAnsi="Arial" w:cs="Arial"/>
        <w:sz w:val="16"/>
        <w:szCs w:val="16"/>
      </w:rPr>
      <w:t>Agreed</w:t>
    </w:r>
    <w:proofErr w:type="gramEnd"/>
    <w:r w:rsidR="002521AF">
      <w:rPr>
        <w:rFonts w:ascii="Arial" w:hAnsi="Arial" w:cs="Arial"/>
        <w:sz w:val="16"/>
        <w:szCs w:val="16"/>
      </w:rPr>
      <w:t xml:space="preserve"> on 31.07.</w:t>
    </w:r>
    <w:r w:rsidRPr="1C360639">
      <w:rPr>
        <w:rFonts w:ascii="Arial" w:hAnsi="Arial" w:cs="Arial"/>
        <w:sz w:val="16"/>
        <w:szCs w:val="16"/>
      </w:rPr>
      <w:t>202</w:t>
    </w:r>
    <w:r w:rsidR="007C4706">
      <w:rPr>
        <w:rFonts w:ascii="Arial" w:hAnsi="Arial" w:cs="Arial"/>
        <w:sz w:val="16"/>
        <w:szCs w:val="16"/>
      </w:rPr>
      <w:t>5</w:t>
    </w:r>
    <w:r w:rsidRPr="1C360639">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02AC2" w14:textId="77777777" w:rsidR="003A2DBF" w:rsidRDefault="003A2DBF">
      <w:r>
        <w:separator/>
      </w:r>
    </w:p>
  </w:footnote>
  <w:footnote w:type="continuationSeparator" w:id="0">
    <w:p w14:paraId="5503BEB3" w14:textId="77777777" w:rsidR="003A2DBF" w:rsidRDefault="003A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7CF3" w14:textId="1CDFA7FD" w:rsidR="1C360639" w:rsidRDefault="1C360639" w:rsidP="1C36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7A078D1"/>
    <w:multiLevelType w:val="hybridMultilevel"/>
    <w:tmpl w:val="F572CBE2"/>
    <w:lvl w:ilvl="0" w:tplc="146847D6">
      <w:start w:val="1"/>
      <w:numFmt w:val="bullet"/>
      <w:lvlText w:val=""/>
      <w:lvlJc w:val="left"/>
      <w:pPr>
        <w:tabs>
          <w:tab w:val="num" w:pos="530"/>
        </w:tabs>
        <w:ind w:left="530" w:hanging="170"/>
      </w:pPr>
      <w:rPr>
        <w:rFonts w:ascii="Symbol" w:hAnsi="Symbol" w:hint="default"/>
      </w:rPr>
    </w:lvl>
    <w:lvl w:ilvl="1" w:tplc="568A41FC">
      <w:start w:val="1"/>
      <w:numFmt w:val="bullet"/>
      <w:lvlText w:val="o"/>
      <w:lvlJc w:val="left"/>
      <w:pPr>
        <w:tabs>
          <w:tab w:val="num" w:pos="1800"/>
        </w:tabs>
        <w:ind w:left="1800" w:hanging="360"/>
      </w:pPr>
      <w:rPr>
        <w:rFonts w:ascii="Arial"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5"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5DA7"/>
    <w:multiLevelType w:val="hybridMultilevel"/>
    <w:tmpl w:val="1916E850"/>
    <w:lvl w:ilvl="0" w:tplc="146847D6">
      <w:start w:val="1"/>
      <w:numFmt w:val="bullet"/>
      <w:lvlText w:val=""/>
      <w:lvlJc w:val="left"/>
      <w:pPr>
        <w:tabs>
          <w:tab w:val="num" w:pos="510"/>
        </w:tabs>
        <w:ind w:left="510" w:hanging="170"/>
      </w:pPr>
      <w:rPr>
        <w:rFonts w:ascii="Symbol" w:hAnsi="Symbol" w:hint="default"/>
      </w:rPr>
    </w:lvl>
    <w:lvl w:ilvl="1" w:tplc="568A41FC">
      <w:start w:val="1"/>
      <w:numFmt w:val="bullet"/>
      <w:lvlText w:val="o"/>
      <w:lvlJc w:val="left"/>
      <w:pPr>
        <w:tabs>
          <w:tab w:val="num" w:pos="1420"/>
        </w:tabs>
        <w:ind w:left="1420" w:hanging="360"/>
      </w:pPr>
      <w:rPr>
        <w:rFonts w:ascii="Arial" w:hAnsi="Arial" w:cs="Arial" w:hint="default"/>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8" w15:restartNumberingAfterBreak="0">
    <w:nsid w:val="63347DF5"/>
    <w:multiLevelType w:val="hybridMultilevel"/>
    <w:tmpl w:val="F7308DB2"/>
    <w:lvl w:ilvl="0" w:tplc="146847D6">
      <w:start w:val="1"/>
      <w:numFmt w:val="bullet"/>
      <w:lvlText w:val=""/>
      <w:lvlJc w:val="left"/>
      <w:pPr>
        <w:tabs>
          <w:tab w:val="num" w:pos="530"/>
        </w:tabs>
        <w:ind w:left="530" w:hanging="170"/>
      </w:pPr>
      <w:rPr>
        <w:rFonts w:ascii="Symbol" w:hAnsi="Symbol" w:hint="default"/>
      </w:rPr>
    </w:lvl>
    <w:lvl w:ilvl="1" w:tplc="568A41FC">
      <w:start w:val="1"/>
      <w:numFmt w:val="bullet"/>
      <w:lvlText w:val="o"/>
      <w:lvlJc w:val="left"/>
      <w:pPr>
        <w:tabs>
          <w:tab w:val="num" w:pos="1800"/>
        </w:tabs>
        <w:ind w:left="1800" w:hanging="360"/>
      </w:pPr>
      <w:rPr>
        <w:rFonts w:ascii="Arial"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4"/>
  </w:num>
  <w:num w:numId="2" w16cid:durableId="698898212">
    <w:abstractNumId w:val="6"/>
  </w:num>
  <w:num w:numId="3" w16cid:durableId="1443383414">
    <w:abstractNumId w:val="2"/>
  </w:num>
  <w:num w:numId="4" w16cid:durableId="966013563">
    <w:abstractNumId w:val="5"/>
  </w:num>
  <w:num w:numId="5" w16cid:durableId="984507768">
    <w:abstractNumId w:val="19"/>
  </w:num>
  <w:num w:numId="6" w16cid:durableId="454835025">
    <w:abstractNumId w:val="10"/>
  </w:num>
  <w:num w:numId="7" w16cid:durableId="1420522969">
    <w:abstractNumId w:val="11"/>
  </w:num>
  <w:num w:numId="8" w16cid:durableId="487868255">
    <w:abstractNumId w:val="13"/>
  </w:num>
  <w:num w:numId="9" w16cid:durableId="804128749">
    <w:abstractNumId w:val="16"/>
  </w:num>
  <w:num w:numId="10" w16cid:durableId="1824926616">
    <w:abstractNumId w:val="20"/>
  </w:num>
  <w:num w:numId="11" w16cid:durableId="651175506">
    <w:abstractNumId w:val="8"/>
  </w:num>
  <w:num w:numId="12" w16cid:durableId="1984432293">
    <w:abstractNumId w:val="14"/>
  </w:num>
  <w:num w:numId="13" w16cid:durableId="416171609">
    <w:abstractNumId w:val="7"/>
  </w:num>
  <w:num w:numId="14" w16cid:durableId="1519197747">
    <w:abstractNumId w:val="8"/>
  </w:num>
  <w:num w:numId="15" w16cid:durableId="1519462063">
    <w:abstractNumId w:val="9"/>
  </w:num>
  <w:num w:numId="16" w16cid:durableId="241567238">
    <w:abstractNumId w:val="0"/>
  </w:num>
  <w:num w:numId="17" w16cid:durableId="2056540959">
    <w:abstractNumId w:val="3"/>
  </w:num>
  <w:num w:numId="18" w16cid:durableId="1063674063">
    <w:abstractNumId w:val="15"/>
  </w:num>
  <w:num w:numId="19" w16cid:durableId="213926172">
    <w:abstractNumId w:val="21"/>
  </w:num>
  <w:num w:numId="20" w16cid:durableId="306478459">
    <w:abstractNumId w:val="17"/>
  </w:num>
  <w:num w:numId="21" w16cid:durableId="789713647">
    <w:abstractNumId w:val="1"/>
  </w:num>
  <w:num w:numId="22" w16cid:durableId="1503813283">
    <w:abstractNumId w:val="12"/>
  </w:num>
  <w:num w:numId="23" w16cid:durableId="13564682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439C"/>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43B49"/>
    <w:rsid w:val="002521AF"/>
    <w:rsid w:val="0025472B"/>
    <w:rsid w:val="0025621E"/>
    <w:rsid w:val="00283065"/>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9AC"/>
    <w:rsid w:val="0032796D"/>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2DBF"/>
    <w:rsid w:val="003A4AD3"/>
    <w:rsid w:val="003D6932"/>
    <w:rsid w:val="003D6DE3"/>
    <w:rsid w:val="003E2AE8"/>
    <w:rsid w:val="003E5C79"/>
    <w:rsid w:val="00403AE3"/>
    <w:rsid w:val="00412523"/>
    <w:rsid w:val="00433C81"/>
    <w:rsid w:val="00433EE1"/>
    <w:rsid w:val="00435890"/>
    <w:rsid w:val="00441B35"/>
    <w:rsid w:val="00464498"/>
    <w:rsid w:val="004706B9"/>
    <w:rsid w:val="00484586"/>
    <w:rsid w:val="004A6AB6"/>
    <w:rsid w:val="004C30EF"/>
    <w:rsid w:val="004C6AEC"/>
    <w:rsid w:val="004D7BAB"/>
    <w:rsid w:val="004D7EC8"/>
    <w:rsid w:val="004E5124"/>
    <w:rsid w:val="004E5588"/>
    <w:rsid w:val="004E7295"/>
    <w:rsid w:val="004F5AFF"/>
    <w:rsid w:val="00500A89"/>
    <w:rsid w:val="00512517"/>
    <w:rsid w:val="00521B7B"/>
    <w:rsid w:val="00522E33"/>
    <w:rsid w:val="005243BC"/>
    <w:rsid w:val="005277F7"/>
    <w:rsid w:val="005371AE"/>
    <w:rsid w:val="00542129"/>
    <w:rsid w:val="005478D7"/>
    <w:rsid w:val="00562394"/>
    <w:rsid w:val="0057386C"/>
    <w:rsid w:val="0057579D"/>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441DF"/>
    <w:rsid w:val="00645161"/>
    <w:rsid w:val="00670A8A"/>
    <w:rsid w:val="006862E1"/>
    <w:rsid w:val="00690A54"/>
    <w:rsid w:val="00690FF7"/>
    <w:rsid w:val="006B197C"/>
    <w:rsid w:val="006B2461"/>
    <w:rsid w:val="006B719B"/>
    <w:rsid w:val="006D6CFF"/>
    <w:rsid w:val="006E1889"/>
    <w:rsid w:val="006F6F85"/>
    <w:rsid w:val="00700015"/>
    <w:rsid w:val="00705753"/>
    <w:rsid w:val="00706372"/>
    <w:rsid w:val="00711CA3"/>
    <w:rsid w:val="00723537"/>
    <w:rsid w:val="00723CD8"/>
    <w:rsid w:val="00733F29"/>
    <w:rsid w:val="0074421B"/>
    <w:rsid w:val="00753A27"/>
    <w:rsid w:val="007553DB"/>
    <w:rsid w:val="00755808"/>
    <w:rsid w:val="00760F8F"/>
    <w:rsid w:val="00762C16"/>
    <w:rsid w:val="00764B0C"/>
    <w:rsid w:val="00774BE3"/>
    <w:rsid w:val="007872D0"/>
    <w:rsid w:val="0079244C"/>
    <w:rsid w:val="007946F8"/>
    <w:rsid w:val="007975AB"/>
    <w:rsid w:val="007A1824"/>
    <w:rsid w:val="007C11A1"/>
    <w:rsid w:val="007C1E4C"/>
    <w:rsid w:val="007C46A4"/>
    <w:rsid w:val="007C4706"/>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F33EA"/>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53387"/>
    <w:rsid w:val="00C67DD1"/>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E1DAC"/>
    <w:rsid w:val="00EE3A03"/>
    <w:rsid w:val="00EE5894"/>
    <w:rsid w:val="00EF3F70"/>
    <w:rsid w:val="00F1637D"/>
    <w:rsid w:val="00F42911"/>
    <w:rsid w:val="00F47DD4"/>
    <w:rsid w:val="00F553A9"/>
    <w:rsid w:val="00F5680D"/>
    <w:rsid w:val="00F56889"/>
    <w:rsid w:val="00F96047"/>
    <w:rsid w:val="00FB405C"/>
    <w:rsid w:val="00FC0335"/>
    <w:rsid w:val="0241F094"/>
    <w:rsid w:val="04511BCC"/>
    <w:rsid w:val="0C98CDCE"/>
    <w:rsid w:val="0F710681"/>
    <w:rsid w:val="1C360639"/>
    <w:rsid w:val="2ADF9554"/>
    <w:rsid w:val="2DE377F7"/>
    <w:rsid w:val="3B6B3975"/>
    <w:rsid w:val="4E585CAD"/>
    <w:rsid w:val="50D720DD"/>
    <w:rsid w:val="5AE4F542"/>
    <w:rsid w:val="5C80C5A3"/>
    <w:rsid w:val="6B91EBA3"/>
    <w:rsid w:val="6DDB4AFD"/>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1AF"/>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25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1257618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6819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968244E4-4F76-45DD-AF3D-DCBBBE2B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9</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cp:revision>
  <cp:lastPrinted>2010-06-11T22:03:00Z</cp:lastPrinted>
  <dcterms:created xsi:type="dcterms:W3CDTF">2025-08-27T08:43:00Z</dcterms:created>
  <dcterms:modified xsi:type="dcterms:W3CDTF">2025-09-05T12:38:00Z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