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91B8B" w:rsidR="009E0E63" w:rsidP="00691B8B" w:rsidRDefault="002E688C" w14:paraId="1B73A79F" w14:textId="3482DF04">
      <w:pPr>
        <w:suppressAutoHyphens/>
        <w:jc w:val="center"/>
        <w:rPr>
          <w:rFonts w:ascii="Arial" w:hAnsi="Arial" w:cs="Arial"/>
          <w:b/>
          <w:color w:val="167844"/>
          <w:spacing w:val="-3"/>
          <w:u w:val="single"/>
        </w:rPr>
      </w:pPr>
      <w:r w:rsidRPr="00691B8B">
        <w:rPr>
          <w:rFonts w:ascii="Arial" w:hAnsi="Arial" w:cs="Arial"/>
          <w:b/>
          <w:color w:val="167844"/>
          <w:spacing w:val="-3"/>
          <w:u w:val="single"/>
        </w:rPr>
        <w:t>JOB</w:t>
      </w:r>
      <w:r w:rsidRPr="00691B8B" w:rsidR="009E0E63">
        <w:rPr>
          <w:rFonts w:ascii="Arial" w:hAnsi="Arial" w:cs="Arial"/>
          <w:b/>
          <w:color w:val="167844"/>
          <w:spacing w:val="-3"/>
          <w:u w:val="single"/>
        </w:rPr>
        <w:t xml:space="preserve"> </w:t>
      </w:r>
      <w:r w:rsidRPr="00691B8B" w:rsidR="00700015">
        <w:rPr>
          <w:rFonts w:ascii="Arial" w:hAnsi="Arial" w:cs="Arial"/>
          <w:b/>
          <w:color w:val="167844"/>
          <w:spacing w:val="-3"/>
          <w:u w:val="single"/>
        </w:rPr>
        <w:t>SPECIFICATION</w:t>
      </w:r>
    </w:p>
    <w:p w:rsidR="00691B8B" w:rsidRDefault="006A5A2E" w14:paraId="672A6659" w14:textId="1BB26463">
      <w:pPr>
        <w:suppressAutoHyphens/>
        <w:jc w:val="center"/>
        <w:rPr>
          <w:rFonts w:ascii="Arial" w:hAnsi="Arial" w:cs="Arial"/>
          <w:spacing w:val="-3"/>
        </w:rPr>
      </w:pPr>
      <w:r w:rsidRPr="00691B8B">
        <w:rPr>
          <w:noProof/>
          <w:color w:val="167844"/>
          <w:u w:val="single"/>
        </w:rPr>
        <w:drawing>
          <wp:anchor distT="0" distB="0" distL="114300" distR="114300" simplePos="0" relativeHeight="251657728" behindDoc="1" locked="0" layoutInCell="1" allowOverlap="1" wp14:anchorId="51EFF74A" wp14:editId="389FFA27">
            <wp:simplePos x="0" y="0"/>
            <wp:positionH relativeFrom="column">
              <wp:posOffset>-75565</wp:posOffset>
            </wp:positionH>
            <wp:positionV relativeFrom="paragraph">
              <wp:posOffset>232410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A2E" w:rsidRDefault="006A5A2E" w14:paraId="53C79968" w14:textId="77777777">
      <w:pPr>
        <w:suppressAutoHyphens/>
        <w:jc w:val="center"/>
        <w:rPr>
          <w:rFonts w:ascii="Arial" w:hAnsi="Arial" w:cs="Arial"/>
          <w:spacing w:val="-3"/>
        </w:rPr>
      </w:pP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91B8B" w:rsidTr="00E76106" w14:paraId="7F5F082B" w14:textId="77777777">
        <w:tc>
          <w:tcPr>
            <w:tcW w:w="9209" w:type="dxa"/>
            <w:shd w:val="clear" w:color="auto" w:fill="167844"/>
          </w:tcPr>
          <w:p w:rsidRPr="00E76106" w:rsidR="00691B8B" w:rsidP="00E76106" w:rsidRDefault="00691B8B" w14:paraId="01DDFE9F" w14:textId="21CBF4CC">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rsidTr="00E76106" w14:paraId="6443D559" w14:textId="77777777">
        <w:trPr>
          <w:trHeight w:val="525"/>
        </w:trPr>
        <w:tc>
          <w:tcPr>
            <w:tcW w:w="9209" w:type="dxa"/>
          </w:tcPr>
          <w:p w:rsidRPr="00E76106" w:rsidR="00691B8B" w:rsidP="00E76106" w:rsidRDefault="00691B8B" w14:paraId="0A37501D" w14:textId="77777777">
            <w:pPr>
              <w:suppressAutoHyphens/>
              <w:rPr>
                <w:rFonts w:ascii="Arial" w:hAnsi="Arial" w:cs="Arial"/>
                <w:sz w:val="22"/>
                <w:szCs w:val="22"/>
              </w:rPr>
            </w:pPr>
          </w:p>
          <w:p w:rsidRPr="00E76106" w:rsidR="00691B8B" w:rsidP="007101E7" w:rsidRDefault="00691B8B" w14:paraId="10F43CDF" w14:textId="77777777">
            <w:pPr>
              <w:suppressAutoHyphens/>
              <w:jc w:val="both"/>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E76106">
              <w:rPr>
                <w:rFonts w:ascii="Arial" w:hAnsi="Arial" w:cs="Arial"/>
                <w:sz w:val="22"/>
                <w:szCs w:val="22"/>
              </w:rPr>
              <w:t>UCLan</w:t>
            </w:r>
            <w:proofErr w:type="spellEnd"/>
            <w:proofErr w:type="gram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E76106" w:rsidR="00691B8B" w:rsidP="00E76106" w:rsidRDefault="00691B8B" w14:paraId="5DAB6C7B" w14:textId="77777777">
            <w:pPr>
              <w:rPr>
                <w:rFonts w:ascii="Arial" w:hAnsi="Arial" w:cs="Arial"/>
                <w:sz w:val="22"/>
                <w:szCs w:val="22"/>
              </w:rPr>
            </w:pPr>
          </w:p>
        </w:tc>
      </w:tr>
    </w:tbl>
    <w:p w:rsidRPr="002B100F" w:rsidR="006E1889" w:rsidP="006E1889" w:rsidRDefault="006E1889"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1F82249D" w14:paraId="727548F3"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45CD8191"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2E8F64F2"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C60B40" w:rsidTr="1F82249D" w14:paraId="6A05A809" w14:textId="77777777">
        <w:tc>
          <w:tcPr>
            <w:tcW w:w="4621" w:type="dxa"/>
            <w:tcBorders>
              <w:top w:val="single" w:color="auto" w:sz="6" w:space="0"/>
              <w:left w:val="single" w:color="auto" w:sz="6" w:space="0"/>
              <w:bottom w:val="nil"/>
              <w:right w:val="single" w:color="auto" w:sz="6" w:space="0"/>
            </w:tcBorders>
            <w:tcMar/>
          </w:tcPr>
          <w:p w:rsidR="0097108F" w:rsidP="00C60B40" w:rsidRDefault="0097108F" w14:paraId="66223AD0" w14:textId="77777777">
            <w:pPr>
              <w:suppressAutoHyphens/>
              <w:jc w:val="center"/>
              <w:rPr>
                <w:rFonts w:ascii="Arial" w:hAnsi="Arial" w:cs="Arial"/>
                <w:spacing w:val="-3"/>
                <w:sz w:val="22"/>
                <w:szCs w:val="22"/>
              </w:rPr>
            </w:pPr>
          </w:p>
          <w:p w:rsidR="00C60B40" w:rsidP="00C60B40" w:rsidRDefault="00C60B40" w14:paraId="4146FC89" w14:textId="486248EB">
            <w:pPr>
              <w:suppressAutoHyphens/>
              <w:jc w:val="center"/>
              <w:rPr>
                <w:rFonts w:ascii="Arial" w:hAnsi="Arial" w:cs="Arial"/>
                <w:spacing w:val="-3"/>
                <w:sz w:val="22"/>
                <w:szCs w:val="22"/>
              </w:rPr>
            </w:pPr>
            <w:r w:rsidRPr="00C60B40">
              <w:rPr>
                <w:rFonts w:ascii="Arial" w:hAnsi="Arial" w:cs="Arial"/>
                <w:spacing w:val="-3"/>
                <w:sz w:val="22"/>
                <w:szCs w:val="22"/>
              </w:rPr>
              <w:t xml:space="preserve">Estates </w:t>
            </w:r>
            <w:r w:rsidR="00FD0E25">
              <w:rPr>
                <w:rFonts w:ascii="Arial" w:hAnsi="Arial" w:cs="Arial"/>
                <w:spacing w:val="-3"/>
                <w:sz w:val="22"/>
                <w:szCs w:val="22"/>
              </w:rPr>
              <w:t xml:space="preserve">and Projects </w:t>
            </w:r>
            <w:r w:rsidRPr="00C60B40">
              <w:rPr>
                <w:rFonts w:ascii="Arial" w:hAnsi="Arial" w:cs="Arial"/>
                <w:spacing w:val="-3"/>
                <w:sz w:val="22"/>
                <w:szCs w:val="22"/>
              </w:rPr>
              <w:t>Manager</w:t>
            </w:r>
          </w:p>
          <w:p w:rsidRPr="00C60B40" w:rsidR="0097108F" w:rsidP="00C60B40" w:rsidRDefault="0097108F" w14:paraId="5A39BBE3" w14:textId="4A3729AF">
            <w:pPr>
              <w:suppressAutoHyphens/>
              <w:jc w:val="center"/>
              <w:rPr>
                <w:rFonts w:ascii="Arial" w:hAnsi="Arial" w:cs="Arial"/>
                <w:spacing w:val="-3"/>
                <w:sz w:val="22"/>
                <w:szCs w:val="22"/>
              </w:rPr>
            </w:pPr>
          </w:p>
        </w:tc>
        <w:tc>
          <w:tcPr>
            <w:tcW w:w="4621" w:type="dxa"/>
            <w:tcBorders>
              <w:top w:val="single" w:color="auto" w:sz="6" w:space="0"/>
              <w:left w:val="single" w:color="auto" w:sz="6" w:space="0"/>
              <w:bottom w:val="nil"/>
              <w:right w:val="single" w:color="auto" w:sz="6" w:space="0"/>
            </w:tcBorders>
            <w:tcMar/>
          </w:tcPr>
          <w:p w:rsidR="0097108F" w:rsidP="00C60B40" w:rsidRDefault="0097108F" w14:paraId="162A9A17" w14:textId="77777777">
            <w:pPr>
              <w:suppressAutoHyphens/>
              <w:jc w:val="center"/>
              <w:rPr>
                <w:rFonts w:ascii="Arial" w:hAnsi="Arial" w:cs="Arial"/>
                <w:spacing w:val="-3"/>
                <w:sz w:val="22"/>
                <w:szCs w:val="22"/>
              </w:rPr>
            </w:pPr>
          </w:p>
          <w:p w:rsidRPr="00C60B40" w:rsidR="00C60B40" w:rsidP="00C60B40" w:rsidRDefault="00FD0E25" w14:paraId="41C8F396" w14:textId="3560DA0C">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Pr="002B100F" w:rsidR="001F7236" w:rsidTr="1F82249D" w14:paraId="7BC5E5E0"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1F7236" w:rsidRDefault="001F7236" w14:paraId="4F34156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color="auto" w:sz="6" w:space="0"/>
              <w:left w:val="nil"/>
              <w:bottom w:val="nil"/>
              <w:right w:val="single" w:color="auto" w:sz="6" w:space="0"/>
            </w:tcBorders>
            <w:shd w:val="clear" w:color="auto" w:fill="167844"/>
            <w:tcMar/>
          </w:tcPr>
          <w:p w:rsidRPr="00E76106" w:rsidR="001F7236" w:rsidRDefault="001F7236" w14:paraId="36199D38"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C60B40" w:rsidTr="1F82249D" w14:paraId="3D293FCD" w14:textId="77777777">
        <w:tc>
          <w:tcPr>
            <w:tcW w:w="4621" w:type="dxa"/>
            <w:tcBorders>
              <w:top w:val="single" w:color="auto" w:sz="6" w:space="0"/>
              <w:left w:val="single" w:color="auto" w:sz="6" w:space="0"/>
              <w:bottom w:val="nil"/>
              <w:right w:val="single" w:color="auto" w:sz="6" w:space="0"/>
            </w:tcBorders>
            <w:tcMar/>
          </w:tcPr>
          <w:p w:rsidR="0097108F" w:rsidP="0097108F" w:rsidRDefault="0097108F" w14:paraId="4A6892D3" w14:textId="77777777">
            <w:pPr>
              <w:suppressAutoHyphens/>
              <w:jc w:val="center"/>
              <w:rPr>
                <w:rFonts w:ascii="Arial" w:hAnsi="Arial" w:cs="Arial"/>
                <w:spacing w:val="-3"/>
                <w:sz w:val="22"/>
                <w:szCs w:val="22"/>
              </w:rPr>
            </w:pPr>
          </w:p>
          <w:p w:rsidRPr="00C60B40" w:rsidR="00C60B40" w:rsidP="0097108F" w:rsidRDefault="00C60B40" w14:paraId="0F3AB908" w14:textId="779FFCAC">
            <w:pPr>
              <w:suppressAutoHyphens/>
              <w:jc w:val="center"/>
              <w:rPr>
                <w:rFonts w:ascii="Arial" w:hAnsi="Arial" w:cs="Arial"/>
                <w:sz w:val="22"/>
                <w:szCs w:val="22"/>
              </w:rPr>
            </w:pPr>
            <w:r w:rsidRPr="00C60B40" w:rsidR="00C60B40">
              <w:rPr>
                <w:rFonts w:ascii="Arial" w:hAnsi="Arial" w:cs="Arial"/>
                <w:spacing w:val="-3"/>
                <w:sz w:val="22"/>
                <w:szCs w:val="22"/>
              </w:rPr>
              <w:t xml:space="preserve">Band </w:t>
            </w:r>
            <w:r w:rsidR="003A54A1">
              <w:rPr>
                <w:rFonts w:ascii="Arial" w:hAnsi="Arial" w:cs="Arial"/>
                <w:spacing w:val="-3"/>
                <w:sz w:val="22"/>
                <w:szCs w:val="22"/>
              </w:rPr>
              <w:t>6</w:t>
            </w:r>
            <w:r w:rsidRPr="00C60B40" w:rsidR="00C60B40">
              <w:rPr>
                <w:rFonts w:ascii="Arial" w:hAnsi="Arial" w:cs="Arial"/>
                <w:spacing w:val="-3"/>
                <w:sz w:val="22"/>
                <w:szCs w:val="22"/>
              </w:rPr>
              <w:t xml:space="preserve"> – </w:t>
            </w:r>
            <w:r w:rsidRPr="00C60B40" w:rsidR="00C60B40">
              <w:rPr>
                <w:rStyle w:val="normaltextrun"/>
                <w:rFonts w:ascii="Arial" w:hAnsi="Arial" w:cs="Arial"/>
                <w:color w:val="000000"/>
                <w:sz w:val="22"/>
                <w:szCs w:val="22"/>
                <w:shd w:val="clear" w:color="auto" w:fill="FFFFFF"/>
              </w:rPr>
              <w:t>£3</w:t>
            </w:r>
            <w:r w:rsidRPr="00C60B40" w:rsidR="67FAD564">
              <w:rPr>
                <w:rStyle w:val="normaltextrun"/>
                <w:rFonts w:ascii="Arial" w:hAnsi="Arial" w:cs="Arial"/>
                <w:color w:val="000000"/>
                <w:sz w:val="22"/>
                <w:szCs w:val="22"/>
                <w:shd w:val="clear" w:color="auto" w:fill="FFFFFF"/>
              </w:rPr>
              <w:t>9,106</w:t>
            </w:r>
            <w:r w:rsidRPr="007C6D17" w:rsidR="00C60B40">
              <w:rPr>
                <w:rStyle w:val="normaltextrun"/>
                <w:rFonts w:ascii="Arial" w:hAnsi="Arial" w:cs="Arial"/>
                <w:color w:val="000000"/>
                <w:sz w:val="22"/>
                <w:szCs w:val="22"/>
                <w:shd w:val="clear" w:color="auto" w:fill="FFFFFF"/>
              </w:rPr>
              <w:t xml:space="preserve"> - £</w:t>
            </w:r>
            <w:r w:rsidRPr="007C6D17" w:rsidR="00334023">
              <w:rPr>
                <w:rFonts w:ascii="Arial" w:hAnsi="Arial" w:cs="Arial"/>
                <w:sz w:val="22"/>
                <w:szCs w:val="22"/>
              </w:rPr>
              <w:t>4</w:t>
            </w:r>
            <w:r w:rsidR="007A6491">
              <w:rPr>
                <w:rFonts w:ascii="Arial" w:hAnsi="Arial" w:cs="Arial"/>
                <w:sz w:val="22"/>
                <w:szCs w:val="22"/>
              </w:rPr>
              <w:t>3</w:t>
            </w:r>
            <w:r w:rsidRPr="007C6D17" w:rsidR="00334023">
              <w:rPr>
                <w:rFonts w:ascii="Arial" w:hAnsi="Arial" w:cs="Arial"/>
                <w:sz w:val="22"/>
                <w:szCs w:val="22"/>
              </w:rPr>
              <w:t>,</w:t>
            </w:r>
            <w:r w:rsidRPr="007C6D17" w:rsidR="0D7A973D">
              <w:rPr>
                <w:rFonts w:ascii="Arial" w:hAnsi="Arial" w:cs="Arial"/>
                <w:sz w:val="22"/>
                <w:szCs w:val="22"/>
              </w:rPr>
              <w:t>99</w:t>
            </w:r>
            <w:r w:rsidR="007A6491">
              <w:rPr>
                <w:rFonts w:ascii="Arial" w:hAnsi="Arial" w:cs="Arial"/>
                <w:sz w:val="22"/>
                <w:szCs w:val="22"/>
              </w:rPr>
              <w:t>2</w:t>
            </w:r>
            <w:r w:rsidRPr="007C6D17" w:rsidR="00C60B40">
              <w:rPr>
                <w:rFonts w:ascii="Arial" w:hAnsi="Arial" w:cs="Arial"/>
                <w:sz w:val="22"/>
                <w:szCs w:val="22"/>
              </w:rPr>
              <w:t xml:space="preserve"> per annum</w:t>
            </w:r>
          </w:p>
          <w:p w:rsidRPr="00C60B40" w:rsidR="00C60B40" w:rsidP="0097108F" w:rsidRDefault="00C60B40" w14:paraId="5AD9257F" w14:textId="77777777">
            <w:pPr>
              <w:suppressAutoHyphens/>
              <w:jc w:val="center"/>
              <w:rPr>
                <w:rFonts w:ascii="Arial" w:hAnsi="Arial" w:cs="Arial"/>
                <w:spacing w:val="-3"/>
                <w:sz w:val="22"/>
                <w:szCs w:val="22"/>
              </w:rPr>
            </w:pPr>
            <w:r w:rsidRPr="00C60B40">
              <w:rPr>
                <w:rStyle w:val="eop"/>
                <w:rFonts w:ascii="Arial" w:hAnsi="Arial" w:cs="Arial"/>
                <w:color w:val="000000"/>
                <w:sz w:val="22"/>
                <w:szCs w:val="22"/>
                <w:shd w:val="clear" w:color="auto" w:fill="FFFFFF"/>
              </w:rPr>
              <w:t> </w:t>
            </w:r>
          </w:p>
          <w:p w:rsidRPr="00C60B40" w:rsidR="00C60B40" w:rsidP="0097108F" w:rsidRDefault="00C60B40" w14:paraId="0D0B940D" w14:textId="06BCACB8">
            <w:pPr>
              <w:suppressAutoHyphens/>
              <w:jc w:val="center"/>
              <w:rPr>
                <w:rFonts w:ascii="Arial" w:hAnsi="Arial" w:cs="Arial"/>
                <w:spacing w:val="-3"/>
                <w:sz w:val="22"/>
                <w:szCs w:val="22"/>
              </w:rPr>
            </w:pPr>
          </w:p>
        </w:tc>
        <w:tc>
          <w:tcPr>
            <w:tcW w:w="4621" w:type="dxa"/>
            <w:tcBorders>
              <w:top w:val="single" w:color="auto" w:sz="6" w:space="0"/>
              <w:left w:val="nil"/>
              <w:bottom w:val="nil"/>
              <w:right w:val="single" w:color="auto" w:sz="6" w:space="0"/>
            </w:tcBorders>
            <w:tcMar/>
          </w:tcPr>
          <w:p w:rsidR="0097108F" w:rsidP="00C60B40" w:rsidRDefault="0097108F" w14:paraId="3A822724" w14:textId="77777777">
            <w:pPr>
              <w:suppressAutoHyphens/>
              <w:jc w:val="center"/>
              <w:rPr>
                <w:rFonts w:ascii="Arial" w:hAnsi="Arial" w:cs="Arial"/>
                <w:spacing w:val="-3"/>
                <w:sz w:val="22"/>
                <w:szCs w:val="22"/>
              </w:rPr>
            </w:pPr>
          </w:p>
          <w:p w:rsidRPr="00C60B40" w:rsidR="00C60B40" w:rsidP="00C60B40" w:rsidRDefault="00C60B40" w14:paraId="72C23E0E" w14:textId="18060889">
            <w:pPr>
              <w:suppressAutoHyphens/>
              <w:jc w:val="center"/>
              <w:rPr>
                <w:rFonts w:ascii="Arial" w:hAnsi="Arial" w:cs="Arial" w:eastAsiaTheme="minorHAnsi"/>
                <w:spacing w:val="-3"/>
                <w:sz w:val="22"/>
                <w:szCs w:val="22"/>
              </w:rPr>
            </w:pPr>
            <w:r w:rsidRPr="00C60B40">
              <w:rPr>
                <w:rFonts w:ascii="Arial" w:hAnsi="Arial" w:cs="Arial"/>
                <w:spacing w:val="-3"/>
                <w:sz w:val="22"/>
                <w:szCs w:val="22"/>
              </w:rPr>
              <w:t>Local Government Pension Scheme</w:t>
            </w:r>
          </w:p>
          <w:p w:rsidR="00C60B40" w:rsidP="2FAD3B11" w:rsidRDefault="6928FB89" w14:paraId="47563EA7" w14:textId="3BA141D5">
            <w:pPr>
              <w:suppressAutoHyphens/>
              <w:jc w:val="center"/>
              <w:rPr>
                <w:rFonts w:ascii="Arial" w:hAnsi="Arial" w:eastAsia="Arial" w:cs="Arial"/>
                <w:spacing w:val="-3"/>
                <w:sz w:val="22"/>
                <w:szCs w:val="22"/>
              </w:rPr>
            </w:pPr>
            <w:r w:rsidRPr="1F82249D" w:rsidR="6928FB89">
              <w:rPr>
                <w:rFonts w:ascii="Arial" w:hAnsi="Arial" w:eastAsia="Arial" w:cs="Arial"/>
                <w:color w:val="000000" w:themeColor="text1" w:themeTint="FF" w:themeShade="FF"/>
                <w:sz w:val="22"/>
                <w:szCs w:val="22"/>
              </w:rPr>
              <w:t>3</w:t>
            </w:r>
            <w:r w:rsidRPr="1F82249D" w:rsidR="3BDFA041">
              <w:rPr>
                <w:rFonts w:ascii="Arial" w:hAnsi="Arial" w:eastAsia="Arial" w:cs="Arial"/>
                <w:color w:val="000000" w:themeColor="text1" w:themeTint="FF" w:themeShade="FF"/>
                <w:sz w:val="22"/>
                <w:szCs w:val="22"/>
              </w:rPr>
              <w:t>3</w:t>
            </w:r>
            <w:r w:rsidRPr="1F82249D" w:rsidR="6928FB89">
              <w:rPr>
                <w:rFonts w:ascii="Arial" w:hAnsi="Arial" w:eastAsia="Arial" w:cs="Arial"/>
                <w:color w:val="000000" w:themeColor="text1" w:themeTint="FF" w:themeShade="FF"/>
                <w:sz w:val="22"/>
                <w:szCs w:val="22"/>
              </w:rPr>
              <w:t xml:space="preserve"> days plus Bank Holidays to include up to </w:t>
            </w:r>
            <w:r w:rsidRPr="1F82249D" w:rsidR="639E1831">
              <w:rPr>
                <w:rFonts w:ascii="Arial" w:hAnsi="Arial" w:eastAsia="Arial" w:cs="Arial"/>
                <w:color w:val="000000" w:themeColor="text1" w:themeTint="FF" w:themeShade="FF"/>
                <w:sz w:val="22"/>
                <w:szCs w:val="22"/>
              </w:rPr>
              <w:t>7</w:t>
            </w:r>
            <w:r w:rsidRPr="1F82249D" w:rsidR="6928FB89">
              <w:rPr>
                <w:rFonts w:ascii="Arial" w:hAnsi="Arial" w:eastAsia="Arial" w:cs="Arial"/>
                <w:color w:val="000000" w:themeColor="text1" w:themeTint="FF" w:themeShade="FF"/>
                <w:sz w:val="22"/>
                <w:szCs w:val="22"/>
              </w:rPr>
              <w:t xml:space="preserve"> days to be taken between Christmas and New Year at direction of the </w:t>
            </w:r>
            <w:r w:rsidRPr="1F82249D" w:rsidR="6928FB89">
              <w:rPr>
                <w:rFonts w:ascii="Arial" w:hAnsi="Arial" w:eastAsia="Arial" w:cs="Arial"/>
                <w:color w:val="000000" w:themeColor="text1" w:themeTint="FF" w:themeShade="FF"/>
                <w:sz w:val="22"/>
                <w:szCs w:val="22"/>
              </w:rPr>
              <w:t>Principal</w:t>
            </w:r>
          </w:p>
          <w:p w:rsidRPr="00C60B40" w:rsidR="0097108F" w:rsidP="00C60B40" w:rsidRDefault="0097108F" w14:paraId="60061E4C" w14:textId="2E2472D6">
            <w:pPr>
              <w:suppressAutoHyphens/>
              <w:jc w:val="center"/>
              <w:rPr>
                <w:rFonts w:ascii="Arial" w:hAnsi="Arial" w:cs="Arial"/>
                <w:spacing w:val="-3"/>
                <w:sz w:val="22"/>
                <w:szCs w:val="22"/>
              </w:rPr>
            </w:pPr>
          </w:p>
        </w:tc>
      </w:tr>
      <w:tr w:rsidRPr="002B100F" w:rsidR="001F7236" w:rsidTr="1F82249D"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E76106" w:rsidR="001F7236" w:rsidP="00A63814" w:rsidRDefault="001F7236" w14:paraId="578DE954"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Mar/>
          </w:tcPr>
          <w:p w:rsidRPr="00E76106" w:rsidR="001F7236" w:rsidP="00A63814" w:rsidRDefault="001F7236" w14:paraId="0BA0645B"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6A5A2E" w:rsidTr="1F82249D" w14:paraId="629D792A" w14:textId="77777777">
        <w:tc>
          <w:tcPr>
            <w:tcW w:w="4621" w:type="dxa"/>
            <w:tcBorders>
              <w:top w:val="single" w:color="auto" w:sz="6" w:space="0"/>
              <w:left w:val="single" w:color="auto" w:sz="6" w:space="0"/>
              <w:bottom w:val="single" w:color="auto" w:sz="6" w:space="0"/>
              <w:right w:val="single" w:color="auto" w:sz="6" w:space="0"/>
            </w:tcBorders>
            <w:tcMar/>
          </w:tcPr>
          <w:p w:rsidRPr="002A6471" w:rsidR="006A5A2E" w:rsidP="00C60B40" w:rsidRDefault="006A5A2E" w14:paraId="5EB01562" w14:textId="77777777">
            <w:pPr>
              <w:rPr>
                <w:rFonts w:ascii="Arial" w:hAnsi="Arial" w:cs="Arial"/>
                <w:spacing w:val="-3"/>
                <w:sz w:val="22"/>
                <w:szCs w:val="22"/>
              </w:rPr>
            </w:pPr>
          </w:p>
          <w:p w:rsidRPr="002A6471" w:rsidR="006A5A2E" w:rsidP="0097108F" w:rsidRDefault="00000911" w14:paraId="24314A23" w14:textId="6EDCE015">
            <w:pPr>
              <w:jc w:val="center"/>
              <w:rPr>
                <w:rFonts w:ascii="Arial" w:hAnsi="Arial" w:cs="Arial"/>
                <w:spacing w:val="-3"/>
                <w:sz w:val="22"/>
                <w:szCs w:val="22"/>
              </w:rPr>
            </w:pPr>
            <w:r>
              <w:rPr>
                <w:rFonts w:ascii="Arial" w:hAnsi="Arial" w:cs="Arial"/>
                <w:spacing w:val="-3"/>
                <w:sz w:val="22"/>
                <w:szCs w:val="22"/>
              </w:rPr>
              <w:t>Executive Director of Estates and Facilities</w:t>
            </w:r>
          </w:p>
          <w:p w:rsidRPr="002A6471" w:rsidR="006A5A2E" w:rsidP="00C60B40" w:rsidRDefault="006A5A2E" w14:paraId="4B94D5A5" w14:textId="77777777">
            <w:pPr>
              <w:rPr>
                <w:rFonts w:ascii="Arial" w:hAnsi="Arial" w:cs="Arial"/>
                <w:spacing w:val="-3"/>
                <w:sz w:val="22"/>
                <w:szCs w:val="22"/>
              </w:rPr>
            </w:pPr>
          </w:p>
        </w:tc>
        <w:tc>
          <w:tcPr>
            <w:tcW w:w="4621" w:type="dxa"/>
            <w:tcBorders>
              <w:top w:val="single" w:color="auto" w:sz="6" w:space="0"/>
              <w:left w:val="nil"/>
              <w:bottom w:val="single" w:color="auto" w:sz="6" w:space="0"/>
              <w:right w:val="single" w:color="auto" w:sz="6" w:space="0"/>
            </w:tcBorders>
            <w:tcMar/>
            <w:vAlign w:val="center"/>
          </w:tcPr>
          <w:p w:rsidRPr="00C60B40" w:rsidR="00C60B40" w:rsidP="00C60B40" w:rsidRDefault="00DF414D" w14:paraId="7752A515" w14:textId="0273EA46">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Transport and Fleet Manager</w:t>
            </w:r>
          </w:p>
          <w:p w:rsidR="00696D18" w:rsidP="00C60B40" w:rsidRDefault="00D32E10" w14:paraId="14761BC4" w14:textId="4F855D73">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Grounds Maintenance Manager</w:t>
            </w:r>
          </w:p>
          <w:p w:rsidRPr="00C60B40" w:rsidR="00C60B40" w:rsidP="00C60B40" w:rsidRDefault="00D32E10" w14:paraId="38940D64" w14:textId="192EEC8D">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Estates Administrator</w:t>
            </w:r>
          </w:p>
          <w:p w:rsidRPr="00C60B40" w:rsidR="006A5A2E" w:rsidP="00334023" w:rsidRDefault="006A5A2E" w14:paraId="34824FA9" w14:textId="11F5EC05">
            <w:pPr>
              <w:pStyle w:val="ListParagraph"/>
              <w:ind w:left="790"/>
              <w:rPr>
                <w:rFonts w:ascii="Arial" w:hAnsi="Arial" w:cs="Arial"/>
                <w:spacing w:val="-3"/>
                <w:sz w:val="22"/>
                <w:szCs w:val="22"/>
              </w:rPr>
            </w:pPr>
          </w:p>
        </w:tc>
      </w:tr>
      <w:tr w:rsidRPr="002B100F" w:rsidR="001F7236" w:rsidTr="1F82249D"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Mar/>
          </w:tcPr>
          <w:p w:rsidRPr="00E76106" w:rsidR="001F7236" w:rsidRDefault="001F7236" w14:paraId="6DBD24DA"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1F7236" w:rsidTr="1F82249D" w14:paraId="3656B9AB" w14:textId="77777777">
        <w:tc>
          <w:tcPr>
            <w:tcW w:w="9242" w:type="dxa"/>
            <w:gridSpan w:val="2"/>
            <w:tcBorders>
              <w:top w:val="nil"/>
              <w:left w:val="single" w:color="auto" w:sz="6" w:space="0"/>
              <w:bottom w:val="single" w:color="auto" w:sz="6" w:space="0"/>
              <w:right w:val="single" w:color="auto" w:sz="6" w:space="0"/>
            </w:tcBorders>
            <w:tcMar/>
          </w:tcPr>
          <w:p w:rsidR="0097108F" w:rsidP="00D72A24" w:rsidRDefault="00D72A24" w14:paraId="2304618D" w14:textId="012D1222">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This is a cross-college role, working across all our centres</w:t>
            </w:r>
            <w:r w:rsidR="00767F29">
              <w:rPr>
                <w:rFonts w:ascii="Arial" w:hAnsi="Arial" w:cs="Arial"/>
                <w:spacing w:val="-3"/>
                <w:sz w:val="22"/>
                <w:szCs w:val="22"/>
              </w:rPr>
              <w:t>, with particular focus on:</w:t>
            </w:r>
          </w:p>
          <w:p w:rsidR="00865D06" w:rsidP="00767F29" w:rsidRDefault="00865D06" w14:paraId="79DA3739" w14:textId="4C2EADF3">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Contribution to and execution of the Estates masterplan</w:t>
            </w:r>
            <w:r w:rsidR="001231AF">
              <w:rPr>
                <w:rFonts w:ascii="Arial" w:hAnsi="Arial" w:cs="Arial"/>
                <w:spacing w:val="-3"/>
                <w:sz w:val="22"/>
                <w:szCs w:val="22"/>
              </w:rPr>
              <w:t>.</w:t>
            </w:r>
          </w:p>
          <w:p w:rsidR="00767F29" w:rsidP="00767F29" w:rsidRDefault="00767F29" w14:paraId="3444A545" w14:textId="698B2884">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 xml:space="preserve">Effective fleet </w:t>
            </w:r>
            <w:r w:rsidR="00644B5F">
              <w:rPr>
                <w:rFonts w:ascii="Arial" w:hAnsi="Arial" w:cs="Arial"/>
                <w:spacing w:val="-3"/>
                <w:sz w:val="22"/>
                <w:szCs w:val="22"/>
              </w:rPr>
              <w:t xml:space="preserve">and transport </w:t>
            </w:r>
            <w:r>
              <w:rPr>
                <w:rFonts w:ascii="Arial" w:hAnsi="Arial" w:cs="Arial"/>
                <w:spacing w:val="-3"/>
                <w:sz w:val="22"/>
                <w:szCs w:val="22"/>
              </w:rPr>
              <w:t xml:space="preserve">management that is regularly reviewed for efficiency, value for money, and </w:t>
            </w:r>
            <w:r w:rsidR="00A845B9">
              <w:rPr>
                <w:rFonts w:ascii="Arial" w:hAnsi="Arial" w:cs="Arial"/>
                <w:spacing w:val="-3"/>
                <w:sz w:val="22"/>
                <w:szCs w:val="22"/>
              </w:rPr>
              <w:t>excellent support for the College’s key functions.</w:t>
            </w:r>
          </w:p>
          <w:p w:rsidR="00A845B9" w:rsidP="00767F29" w:rsidRDefault="00A845B9" w14:paraId="647E8411" w14:textId="35D4127A">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Overseeing the Grounds Maintenance to ensure continuous improvement</w:t>
            </w:r>
            <w:r w:rsidR="001231AF">
              <w:rPr>
                <w:rFonts w:ascii="Arial" w:hAnsi="Arial" w:cs="Arial"/>
                <w:spacing w:val="-3"/>
                <w:sz w:val="22"/>
                <w:szCs w:val="22"/>
              </w:rPr>
              <w:t>.</w:t>
            </w:r>
          </w:p>
          <w:p w:rsidR="003B383B" w:rsidP="00767F29" w:rsidRDefault="003B383B" w14:paraId="0F690F5E" w14:textId="720FDBAF">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Project management of all building and estate related projects.</w:t>
            </w:r>
          </w:p>
          <w:p w:rsidR="00644B5F" w:rsidP="00767F29" w:rsidRDefault="00644B5F" w14:paraId="42DE0996" w14:textId="377C782B">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Energy management</w:t>
            </w:r>
            <w:r w:rsidR="00016C38">
              <w:rPr>
                <w:rFonts w:ascii="Arial" w:hAnsi="Arial" w:cs="Arial"/>
                <w:spacing w:val="-3"/>
                <w:sz w:val="22"/>
                <w:szCs w:val="22"/>
              </w:rPr>
              <w:t xml:space="preserve"> through internal advice and guidance, and contract management.</w:t>
            </w:r>
          </w:p>
          <w:p w:rsidR="00E41EFA" w:rsidP="00767F29" w:rsidRDefault="00E41EFA" w14:paraId="7F87D5BA" w14:textId="4D79276E">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Estate management that ensures leases</w:t>
            </w:r>
            <w:r w:rsidR="00F05A92">
              <w:rPr>
                <w:rFonts w:ascii="Arial" w:hAnsi="Arial" w:cs="Arial"/>
                <w:spacing w:val="-3"/>
                <w:sz w:val="22"/>
                <w:szCs w:val="22"/>
              </w:rPr>
              <w:t>/tenancies</w:t>
            </w:r>
            <w:r>
              <w:rPr>
                <w:rFonts w:ascii="Arial" w:hAnsi="Arial" w:cs="Arial"/>
                <w:spacing w:val="-3"/>
                <w:sz w:val="22"/>
                <w:szCs w:val="22"/>
              </w:rPr>
              <w:t xml:space="preserve"> are managed and reviewed</w:t>
            </w:r>
            <w:r w:rsidR="00CF2822">
              <w:rPr>
                <w:rFonts w:ascii="Arial" w:hAnsi="Arial" w:cs="Arial"/>
                <w:spacing w:val="-3"/>
                <w:sz w:val="22"/>
                <w:szCs w:val="22"/>
              </w:rPr>
              <w:t xml:space="preserve">, and </w:t>
            </w:r>
            <w:r w:rsidR="00F05A92">
              <w:rPr>
                <w:rFonts w:ascii="Arial" w:hAnsi="Arial" w:cs="Arial"/>
                <w:spacing w:val="-3"/>
                <w:sz w:val="22"/>
                <w:szCs w:val="22"/>
              </w:rPr>
              <w:t>the property portfolio has clear purpose.</w:t>
            </w:r>
          </w:p>
          <w:p w:rsidR="00A45381" w:rsidP="00767F29" w:rsidRDefault="00A45381" w14:paraId="22E306B3" w14:textId="0991E62D">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 xml:space="preserve">Provide technical advice and guidance </w:t>
            </w:r>
            <w:r w:rsidR="00FB76AE">
              <w:rPr>
                <w:rFonts w:ascii="Arial" w:hAnsi="Arial" w:cs="Arial"/>
                <w:spacing w:val="-3"/>
                <w:sz w:val="22"/>
                <w:szCs w:val="22"/>
              </w:rPr>
              <w:t>across the Estates and Facilities Directorate.</w:t>
            </w:r>
          </w:p>
          <w:p w:rsidRPr="00242B09" w:rsidR="00645161" w:rsidP="00242B09" w:rsidRDefault="00016C38" w14:paraId="45FB0818" w14:textId="59038E6A">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Sustainability is a thread</w:t>
            </w:r>
            <w:r w:rsidR="00147D84">
              <w:rPr>
                <w:rFonts w:ascii="Arial" w:hAnsi="Arial" w:cs="Arial"/>
                <w:spacing w:val="-3"/>
                <w:sz w:val="22"/>
                <w:szCs w:val="22"/>
              </w:rPr>
              <w:t xml:space="preserve"> that runs through all areas of responsibility and must be considered in all decision-making.</w:t>
            </w:r>
          </w:p>
        </w:tc>
      </w:tr>
    </w:tbl>
    <w:p w:rsidR="0097108F" w:rsidRDefault="0097108F" w14:paraId="0E99F1B9"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1F7236" w:rsidTr="006B0C91"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167844"/>
          </w:tcPr>
          <w:p w:rsidRPr="00E76106" w:rsidR="001F7236" w:rsidRDefault="006A5A2E" w14:paraId="37130191" w14:textId="6DF9435B">
            <w:pPr>
              <w:suppressAutoHyphens/>
              <w:jc w:val="both"/>
              <w:rPr>
                <w:rFonts w:ascii="Arial" w:hAnsi="Arial" w:cs="Arial"/>
                <w:b/>
                <w:color w:val="FFFFFF"/>
                <w:spacing w:val="-3"/>
              </w:rPr>
            </w:pPr>
            <w:r>
              <w:rPr>
                <w:rFonts w:ascii="Arial" w:hAnsi="Arial" w:cs="Arial"/>
                <w:b/>
                <w:color w:val="FFFFFF"/>
                <w:spacing w:val="-3"/>
              </w:rPr>
              <w:t xml:space="preserve">ROLE SPECIFIC KEY </w:t>
            </w:r>
            <w:r w:rsidRPr="00E76106" w:rsidR="001F7236">
              <w:rPr>
                <w:rFonts w:ascii="Arial" w:hAnsi="Arial" w:cs="Arial"/>
                <w:b/>
                <w:color w:val="FFFFFF"/>
                <w:spacing w:val="-3"/>
              </w:rPr>
              <w:t>DUTIES</w:t>
            </w:r>
          </w:p>
        </w:tc>
      </w:tr>
      <w:tr w:rsidRPr="002B100F" w:rsidR="001F7236" w:rsidTr="006B0C91" w14:paraId="049F31CB" w14:textId="77777777">
        <w:tc>
          <w:tcPr>
            <w:tcW w:w="9242" w:type="dxa"/>
            <w:tcBorders>
              <w:top w:val="single" w:color="auto" w:sz="6" w:space="0"/>
              <w:left w:val="single" w:color="auto" w:sz="6" w:space="0"/>
              <w:bottom w:val="single" w:color="auto" w:sz="4" w:space="0"/>
              <w:right w:val="single" w:color="auto" w:sz="6" w:space="0"/>
            </w:tcBorders>
          </w:tcPr>
          <w:p w:rsidRPr="00603776" w:rsidR="00D87EAE" w:rsidP="00D87EAE" w:rsidRDefault="00D87EAE" w14:paraId="09C8C709" w14:textId="77777777">
            <w:pPr>
              <w:suppressAutoHyphens/>
              <w:jc w:val="both"/>
              <w:rPr>
                <w:rFonts w:ascii="Arial" w:hAnsi="Arial" w:cs="Arial"/>
                <w:spacing w:val="-3"/>
                <w:sz w:val="22"/>
                <w:szCs w:val="22"/>
              </w:rPr>
            </w:pPr>
            <w:r>
              <w:rPr>
                <w:rFonts w:ascii="Arial" w:hAnsi="Arial" w:cs="Arial"/>
                <w:spacing w:val="-3"/>
                <w:sz w:val="22"/>
                <w:szCs w:val="22"/>
              </w:rPr>
              <w:t>Leadership and Management:</w:t>
            </w:r>
          </w:p>
          <w:p w:rsidR="00D87EAE" w:rsidP="00D87EAE" w:rsidRDefault="00D87EAE" w14:paraId="7688606F" w14:textId="77777777">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Support and deputise for other managers across the Directorate.</w:t>
            </w:r>
          </w:p>
          <w:p w:rsidR="00D87EAE" w:rsidP="00D87EAE" w:rsidRDefault="00D87EAE" w14:paraId="68E87D0E"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provide leadership, support and have direct line management of the staff listed above.</w:t>
            </w:r>
          </w:p>
          <w:p w:rsidR="00D87EAE" w:rsidP="00D87EAE" w:rsidRDefault="00D87EAE" w14:paraId="3A12704E"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recruit, train, manage, motivate and develop staff, ensuring they embrace a ‘positive’ philosophy and are able to deliver the highest standards of customer service.</w:t>
            </w:r>
          </w:p>
          <w:p w:rsidR="00D87EAE" w:rsidP="00D87EAE" w:rsidRDefault="00D87EAE" w14:paraId="706B4197"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Implement staff training and development through team meetings, in-house training sessions and external training courses. Complete performance reviews with all staff under your direct line management to ensure training and development issues are discussed and agreed, followed up and monitored.</w:t>
            </w:r>
          </w:p>
          <w:p w:rsidR="00D87EAE" w:rsidP="00D87EAE" w:rsidRDefault="00D87EAE" w14:paraId="5DC03537"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Ensure there is appropriate staffing cover, at times to suit the needs of the business, and considering high levels of customer service.</w:t>
            </w:r>
          </w:p>
          <w:p w:rsidR="00D87EAE" w:rsidP="00D87EAE" w:rsidRDefault="00D87EAE" w14:paraId="31C66675"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 xml:space="preserve">Work with and support all areas of </w:t>
            </w:r>
            <w:r>
              <w:rPr>
                <w:rFonts w:ascii="Arial" w:hAnsi="Arial" w:cs="Arial"/>
                <w:spacing w:val="-3"/>
                <w:sz w:val="22"/>
                <w:szCs w:val="22"/>
              </w:rPr>
              <w:t>Estates and Facilities</w:t>
            </w:r>
            <w:r w:rsidRPr="0061379E">
              <w:rPr>
                <w:rFonts w:ascii="Arial" w:hAnsi="Arial" w:cs="Arial"/>
                <w:spacing w:val="-3"/>
                <w:sz w:val="22"/>
                <w:szCs w:val="22"/>
              </w:rPr>
              <w:t xml:space="preserve"> to enable us to realise the greatest efficiencies, share best practice, and develop at equal pace.</w:t>
            </w:r>
          </w:p>
          <w:p w:rsidR="00D87EAE" w:rsidP="00D87EAE" w:rsidRDefault="00D87EAE" w14:paraId="23556A6D"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Support Ofsted inspection</w:t>
            </w:r>
            <w:r>
              <w:rPr>
                <w:rFonts w:ascii="Arial" w:hAnsi="Arial" w:cs="Arial"/>
                <w:spacing w:val="-3"/>
                <w:sz w:val="22"/>
                <w:szCs w:val="22"/>
              </w:rPr>
              <w:t>s</w:t>
            </w:r>
            <w:r w:rsidRPr="0061379E">
              <w:rPr>
                <w:rFonts w:ascii="Arial" w:hAnsi="Arial" w:cs="Arial"/>
                <w:spacing w:val="-3"/>
                <w:sz w:val="22"/>
                <w:szCs w:val="22"/>
              </w:rPr>
              <w:t xml:space="preserve">, SCCIF, </w:t>
            </w:r>
            <w:r>
              <w:rPr>
                <w:rFonts w:ascii="Arial" w:hAnsi="Arial" w:cs="Arial"/>
                <w:spacing w:val="-3"/>
                <w:sz w:val="22"/>
                <w:szCs w:val="22"/>
              </w:rPr>
              <w:t>EHO and</w:t>
            </w:r>
            <w:r w:rsidRPr="0061379E">
              <w:rPr>
                <w:rFonts w:ascii="Arial" w:hAnsi="Arial" w:cs="Arial"/>
                <w:spacing w:val="-3"/>
                <w:sz w:val="22"/>
                <w:szCs w:val="22"/>
              </w:rPr>
              <w:t xml:space="preserve"> other inspection / audit / accreditation activity, as necessary. Remain up to date on how these frameworks impact our </w:t>
            </w:r>
            <w:proofErr w:type="gramStart"/>
            <w:r>
              <w:rPr>
                <w:rFonts w:ascii="Arial" w:hAnsi="Arial" w:cs="Arial"/>
                <w:spacing w:val="-3"/>
                <w:sz w:val="22"/>
                <w:szCs w:val="22"/>
              </w:rPr>
              <w:t>College</w:t>
            </w:r>
            <w:proofErr w:type="gramEnd"/>
            <w:r>
              <w:rPr>
                <w:rFonts w:ascii="Arial" w:hAnsi="Arial" w:cs="Arial"/>
                <w:spacing w:val="-3"/>
                <w:sz w:val="22"/>
                <w:szCs w:val="22"/>
              </w:rPr>
              <w:t>.</w:t>
            </w:r>
          </w:p>
          <w:p w:rsidR="00D87EAE" w:rsidP="00D87EAE" w:rsidRDefault="00D87EAE" w14:paraId="1EE09BDC"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Maintain and enhance the College profile, reputation and performance through collaborative partnerships locally and where appropriate to do so, also regionally, nationally and internationally.</w:t>
            </w:r>
          </w:p>
          <w:p w:rsidR="00D87EAE" w:rsidP="00D87EAE" w:rsidRDefault="00D87EAE" w14:paraId="775EBD36" w14:textId="77777777">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B</w:t>
            </w:r>
            <w:r w:rsidRPr="0061379E">
              <w:rPr>
                <w:rFonts w:ascii="Arial" w:hAnsi="Arial" w:cs="Arial"/>
                <w:spacing w:val="-3"/>
                <w:sz w:val="22"/>
                <w:szCs w:val="22"/>
              </w:rPr>
              <w:t xml:space="preserve">e aware of industry standards, processes and updates, to ensure we as a </w:t>
            </w:r>
            <w:proofErr w:type="gramStart"/>
            <w:r w:rsidRPr="0061379E">
              <w:rPr>
                <w:rFonts w:ascii="Arial" w:hAnsi="Arial" w:cs="Arial"/>
                <w:spacing w:val="-3"/>
                <w:sz w:val="22"/>
                <w:szCs w:val="22"/>
              </w:rPr>
              <w:t>College</w:t>
            </w:r>
            <w:proofErr w:type="gramEnd"/>
            <w:r w:rsidRPr="0061379E">
              <w:rPr>
                <w:rFonts w:ascii="Arial" w:hAnsi="Arial" w:cs="Arial"/>
                <w:spacing w:val="-3"/>
                <w:sz w:val="22"/>
                <w:szCs w:val="22"/>
              </w:rPr>
              <w:t xml:space="preserve"> are working </w:t>
            </w:r>
            <w:r>
              <w:rPr>
                <w:rFonts w:ascii="Arial" w:hAnsi="Arial" w:cs="Arial"/>
                <w:spacing w:val="-3"/>
                <w:sz w:val="22"/>
                <w:szCs w:val="22"/>
              </w:rPr>
              <w:t>above</w:t>
            </w:r>
            <w:r w:rsidRPr="0061379E">
              <w:rPr>
                <w:rFonts w:ascii="Arial" w:hAnsi="Arial" w:cs="Arial"/>
                <w:spacing w:val="-3"/>
                <w:sz w:val="22"/>
                <w:szCs w:val="22"/>
              </w:rPr>
              <w:t xml:space="preserve"> these standards</w:t>
            </w:r>
            <w:r>
              <w:rPr>
                <w:rFonts w:ascii="Arial" w:hAnsi="Arial" w:cs="Arial"/>
                <w:spacing w:val="-3"/>
                <w:sz w:val="22"/>
                <w:szCs w:val="22"/>
              </w:rPr>
              <w:t xml:space="preserve"> where possible</w:t>
            </w:r>
            <w:r w:rsidRPr="0061379E">
              <w:rPr>
                <w:rFonts w:ascii="Arial" w:hAnsi="Arial" w:cs="Arial"/>
                <w:spacing w:val="-3"/>
                <w:sz w:val="22"/>
                <w:szCs w:val="22"/>
              </w:rPr>
              <w:t>.</w:t>
            </w:r>
          </w:p>
          <w:p w:rsidR="00D87EAE" w:rsidP="00D87EAE" w:rsidRDefault="00D87EAE" w14:paraId="3DA472A5" w14:textId="77777777">
            <w:pPr>
              <w:pStyle w:val="ListParagraph"/>
              <w:numPr>
                <w:ilvl w:val="0"/>
                <w:numId w:val="30"/>
              </w:numPr>
              <w:suppressAutoHyphens/>
              <w:jc w:val="both"/>
              <w:rPr>
                <w:rFonts w:ascii="Arial" w:hAnsi="Arial" w:cs="Arial"/>
                <w:spacing w:val="-3"/>
                <w:sz w:val="22"/>
                <w:szCs w:val="22"/>
              </w:rPr>
            </w:pPr>
            <w:r w:rsidRPr="00D87EAE">
              <w:rPr>
                <w:rFonts w:ascii="Arial" w:hAnsi="Arial" w:cs="Arial"/>
                <w:spacing w:val="-3"/>
                <w:sz w:val="22"/>
                <w:szCs w:val="22"/>
              </w:rPr>
              <w:t>To assist the Executive Director of Estates and Facilities in the development of strategies for the delivery of high-quality services.</w:t>
            </w:r>
          </w:p>
          <w:p w:rsidRPr="00D87EAE" w:rsidR="00E46F49" w:rsidP="00D87EAE" w:rsidRDefault="00E46F49" w14:paraId="66742C07" w14:textId="088DA94C">
            <w:pPr>
              <w:suppressAutoHyphens/>
              <w:jc w:val="both"/>
              <w:rPr>
                <w:rFonts w:ascii="Arial" w:hAnsi="Arial" w:cs="Arial"/>
                <w:spacing w:val="-3"/>
                <w:sz w:val="22"/>
                <w:szCs w:val="22"/>
              </w:rPr>
            </w:pPr>
            <w:r w:rsidRPr="00D87EAE">
              <w:rPr>
                <w:rFonts w:ascii="Arial" w:hAnsi="Arial" w:cs="Arial"/>
                <w:spacing w:val="-3"/>
                <w:sz w:val="22"/>
                <w:szCs w:val="22"/>
              </w:rPr>
              <w:t>General:</w:t>
            </w:r>
          </w:p>
          <w:p w:rsidR="00B80FB6" w:rsidP="00B80FB6" w:rsidRDefault="00B24EC1" w14:paraId="287D4E3C"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Work collaboratively and closely with all stakeholders</w:t>
            </w:r>
            <w:r w:rsidRPr="002C105F" w:rsidR="00B578B3">
              <w:rPr>
                <w:rFonts w:ascii="Arial" w:hAnsi="Arial" w:cs="Arial"/>
                <w:spacing w:val="-3"/>
                <w:sz w:val="22"/>
                <w:szCs w:val="22"/>
              </w:rPr>
              <w:t xml:space="preserve"> </w:t>
            </w:r>
            <w:r w:rsidRPr="002C105F" w:rsidR="00CA2B2D">
              <w:rPr>
                <w:rFonts w:ascii="Arial" w:hAnsi="Arial" w:cs="Arial"/>
                <w:spacing w:val="-3"/>
                <w:sz w:val="22"/>
                <w:szCs w:val="22"/>
              </w:rPr>
              <w:t>(</w:t>
            </w:r>
            <w:r w:rsidRPr="002C105F" w:rsidR="00B578B3">
              <w:rPr>
                <w:rFonts w:ascii="Arial" w:hAnsi="Arial" w:cs="Arial"/>
                <w:spacing w:val="-3"/>
                <w:sz w:val="22"/>
                <w:szCs w:val="22"/>
              </w:rPr>
              <w:t>internally across all campuses, as well as with</w:t>
            </w:r>
            <w:r w:rsidRPr="002C105F" w:rsidR="00CA2B2D">
              <w:rPr>
                <w:rFonts w:ascii="Arial" w:hAnsi="Arial" w:cs="Arial"/>
                <w:spacing w:val="-3"/>
                <w:sz w:val="22"/>
                <w:szCs w:val="22"/>
              </w:rPr>
              <w:t xml:space="preserve"> externally with partners) </w:t>
            </w:r>
            <w:r w:rsidRPr="002C105F" w:rsidR="009153AC">
              <w:rPr>
                <w:rFonts w:ascii="Arial" w:hAnsi="Arial" w:cs="Arial"/>
                <w:spacing w:val="-3"/>
                <w:sz w:val="22"/>
                <w:szCs w:val="22"/>
              </w:rPr>
              <w:t>as a key representative of the Estates and Facilities Directorate.</w:t>
            </w:r>
          </w:p>
          <w:p w:rsidRPr="00B80FB6" w:rsidR="001F7236" w:rsidP="00B80FB6" w:rsidRDefault="00B80FB6" w14:paraId="3CEC8446" w14:textId="2C639F62">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Provide advice and guidance across the college, but especially for the Facilities section, to ensure repairs and maintenance is purposeful and lends itself well to any future projects.</w:t>
            </w:r>
          </w:p>
          <w:p w:rsidRPr="002C105F" w:rsidR="00CF6FFB" w:rsidP="002C105F" w:rsidRDefault="00CF6FFB" w14:paraId="08F09CE5" w14:textId="5EEF7049">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Be bold, innovative and creative in</w:t>
            </w:r>
            <w:r w:rsidRPr="002C105F" w:rsidR="003F32EC">
              <w:rPr>
                <w:rFonts w:ascii="Arial" w:hAnsi="Arial" w:cs="Arial"/>
                <w:spacing w:val="-3"/>
                <w:sz w:val="22"/>
                <w:szCs w:val="22"/>
              </w:rPr>
              <w:t xml:space="preserve"> your contributions, and especially when problem-solving.</w:t>
            </w:r>
          </w:p>
          <w:p w:rsidR="00C67ECD" w:rsidP="00C67ECD" w:rsidRDefault="00754B05" w14:paraId="54204516"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Horizon scanning</w:t>
            </w:r>
            <w:r w:rsidRPr="002C105F" w:rsidR="007D48F3">
              <w:rPr>
                <w:rFonts w:ascii="Arial" w:hAnsi="Arial" w:cs="Arial"/>
                <w:spacing w:val="-3"/>
                <w:sz w:val="22"/>
                <w:szCs w:val="22"/>
              </w:rPr>
              <w:t xml:space="preserve"> for changes in legislation, market influences, and similar, that may affect the </w:t>
            </w:r>
            <w:proofErr w:type="gramStart"/>
            <w:r w:rsidRPr="002C105F" w:rsidR="007D48F3">
              <w:rPr>
                <w:rFonts w:ascii="Arial" w:hAnsi="Arial" w:cs="Arial"/>
                <w:spacing w:val="-3"/>
                <w:sz w:val="22"/>
                <w:szCs w:val="22"/>
              </w:rPr>
              <w:t>College;</w:t>
            </w:r>
            <w:proofErr w:type="gramEnd"/>
            <w:r w:rsidRPr="002C105F" w:rsidR="007D48F3">
              <w:rPr>
                <w:rFonts w:ascii="Arial" w:hAnsi="Arial" w:cs="Arial"/>
                <w:spacing w:val="-3"/>
                <w:sz w:val="22"/>
                <w:szCs w:val="22"/>
              </w:rPr>
              <w:t xml:space="preserve"> providing </w:t>
            </w:r>
            <w:r w:rsidRPr="002C105F" w:rsidR="0072265E">
              <w:rPr>
                <w:rFonts w:ascii="Arial" w:hAnsi="Arial" w:cs="Arial"/>
                <w:spacing w:val="-3"/>
                <w:sz w:val="22"/>
                <w:szCs w:val="22"/>
              </w:rPr>
              <w:t>solutions to mitigate any impact.</w:t>
            </w:r>
          </w:p>
          <w:p w:rsidR="00DC17C2" w:rsidP="00DC17C2" w:rsidRDefault="00C67ECD" w14:paraId="2C24EC0A" w14:textId="77777777">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Create policies and procedures within your areas, and monitor adherence.</w:t>
            </w:r>
          </w:p>
          <w:p w:rsidRPr="00DC17C2" w:rsidR="00754B05" w:rsidP="00DC17C2" w:rsidRDefault="00DC17C2" w14:paraId="3195C3E0" w14:textId="213D7412">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Attend and support College wide recruitment and promotion type events.</w:t>
            </w:r>
          </w:p>
          <w:p w:rsidRPr="00487D5E" w:rsidR="00487D5E" w:rsidP="00DC17C2" w:rsidRDefault="00487D5E" w14:paraId="25461A35" w14:textId="14DE0AC5">
            <w:pPr>
              <w:suppressAutoHyphens/>
              <w:jc w:val="both"/>
              <w:rPr>
                <w:rFonts w:ascii="Arial" w:hAnsi="Arial" w:cs="Arial"/>
                <w:spacing w:val="-3"/>
                <w:sz w:val="22"/>
                <w:szCs w:val="22"/>
              </w:rPr>
            </w:pPr>
            <w:r>
              <w:rPr>
                <w:rFonts w:ascii="Arial" w:hAnsi="Arial" w:cs="Arial"/>
                <w:spacing w:val="-3"/>
                <w:sz w:val="22"/>
                <w:szCs w:val="22"/>
              </w:rPr>
              <w:t>Property:</w:t>
            </w:r>
          </w:p>
          <w:p w:rsidR="0078185D" w:rsidP="00DC17C2" w:rsidRDefault="004757E1" w14:paraId="6D759AD5" w14:textId="02280DA5">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Manage the College’s property portfolio </w:t>
            </w:r>
            <w:r w:rsidR="00AE1165">
              <w:rPr>
                <w:rFonts w:ascii="Arial" w:hAnsi="Arial" w:cs="Arial"/>
                <w:spacing w:val="-3"/>
                <w:sz w:val="22"/>
                <w:szCs w:val="22"/>
              </w:rPr>
              <w:t>in relation to leases and tenancies, ensuring that</w:t>
            </w:r>
            <w:r w:rsidR="00E571AE">
              <w:rPr>
                <w:rFonts w:ascii="Arial" w:hAnsi="Arial" w:cs="Arial"/>
                <w:spacing w:val="-3"/>
                <w:sz w:val="22"/>
                <w:szCs w:val="22"/>
              </w:rPr>
              <w:t xml:space="preserve"> we</w:t>
            </w:r>
            <w:r w:rsidR="00AE1165">
              <w:rPr>
                <w:rFonts w:ascii="Arial" w:hAnsi="Arial" w:cs="Arial"/>
                <w:spacing w:val="-3"/>
                <w:sz w:val="22"/>
                <w:szCs w:val="22"/>
              </w:rPr>
              <w:t xml:space="preserve"> remain </w:t>
            </w:r>
            <w:r w:rsidR="00E571AE">
              <w:rPr>
                <w:rFonts w:ascii="Arial" w:hAnsi="Arial" w:cs="Arial"/>
                <w:spacing w:val="-3"/>
                <w:sz w:val="22"/>
                <w:szCs w:val="22"/>
              </w:rPr>
              <w:t xml:space="preserve">compliant and </w:t>
            </w:r>
            <w:r w:rsidR="003D47DA">
              <w:rPr>
                <w:rFonts w:ascii="Arial" w:hAnsi="Arial" w:cs="Arial"/>
                <w:spacing w:val="-3"/>
                <w:sz w:val="22"/>
                <w:szCs w:val="22"/>
              </w:rPr>
              <w:t xml:space="preserve">all </w:t>
            </w:r>
            <w:r w:rsidR="00E571AE">
              <w:rPr>
                <w:rFonts w:ascii="Arial" w:hAnsi="Arial" w:cs="Arial"/>
                <w:spacing w:val="-3"/>
                <w:sz w:val="22"/>
                <w:szCs w:val="22"/>
              </w:rPr>
              <w:t>are regularly reviewed.</w:t>
            </w:r>
          </w:p>
          <w:p w:rsidR="003D47DA" w:rsidP="002C105F" w:rsidRDefault="003D47DA" w14:paraId="7D30B10E" w14:textId="2007D84B">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Review rents and service charges </w:t>
            </w:r>
            <w:r w:rsidR="00FD6443">
              <w:rPr>
                <w:rFonts w:ascii="Arial" w:hAnsi="Arial" w:cs="Arial"/>
                <w:spacing w:val="-3"/>
                <w:sz w:val="22"/>
                <w:szCs w:val="22"/>
              </w:rPr>
              <w:t xml:space="preserve">periodically </w:t>
            </w:r>
            <w:r>
              <w:rPr>
                <w:rFonts w:ascii="Arial" w:hAnsi="Arial" w:cs="Arial"/>
                <w:spacing w:val="-3"/>
                <w:sz w:val="22"/>
                <w:szCs w:val="22"/>
              </w:rPr>
              <w:t xml:space="preserve">on all properties we </w:t>
            </w:r>
            <w:r w:rsidR="00FD6443">
              <w:rPr>
                <w:rFonts w:ascii="Arial" w:hAnsi="Arial" w:cs="Arial"/>
                <w:spacing w:val="-3"/>
                <w:sz w:val="22"/>
                <w:szCs w:val="22"/>
              </w:rPr>
              <w:t>lease out.</w:t>
            </w:r>
          </w:p>
          <w:p w:rsidRPr="00487D5E" w:rsidR="00487D5E" w:rsidP="00487D5E" w:rsidRDefault="00C83D7C" w14:paraId="0689E488" w14:textId="5B537963">
            <w:pPr>
              <w:suppressAutoHyphens/>
              <w:jc w:val="both"/>
              <w:rPr>
                <w:rFonts w:ascii="Arial" w:hAnsi="Arial" w:cs="Arial"/>
                <w:spacing w:val="-3"/>
                <w:sz w:val="22"/>
                <w:szCs w:val="22"/>
              </w:rPr>
            </w:pPr>
            <w:r>
              <w:rPr>
                <w:rFonts w:ascii="Arial" w:hAnsi="Arial" w:cs="Arial"/>
                <w:spacing w:val="-3"/>
                <w:sz w:val="22"/>
                <w:szCs w:val="22"/>
              </w:rPr>
              <w:t>Systems and Data:</w:t>
            </w:r>
          </w:p>
          <w:p w:rsidR="00603776" w:rsidP="00603776" w:rsidRDefault="00921CA9" w14:paraId="41B90A8B"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Ensure </w:t>
            </w:r>
            <w:r w:rsidRPr="002C105F" w:rsidR="00772E4D">
              <w:rPr>
                <w:rFonts w:ascii="Arial" w:hAnsi="Arial" w:cs="Arial"/>
                <w:spacing w:val="-3"/>
                <w:sz w:val="22"/>
                <w:szCs w:val="22"/>
              </w:rPr>
              <w:t>all our Estates records are well kept, up to date, accurate, and in line with current GDPR.</w:t>
            </w:r>
          </w:p>
          <w:p w:rsidRPr="002C105F" w:rsidR="00603776" w:rsidP="00603776" w:rsidRDefault="00603776" w14:paraId="7F27A337" w14:textId="4EE1A663">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Maintain an up to date and accurate asset register.</w:t>
            </w:r>
          </w:p>
          <w:p w:rsidRPr="002C105F" w:rsidR="00603776" w:rsidP="00603776" w:rsidRDefault="00603776" w14:paraId="2EAD60BB"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Utilise College systems to ensure greatest efficiency.</w:t>
            </w:r>
          </w:p>
          <w:p w:rsidRPr="00603776" w:rsidR="00921CA9" w:rsidP="00603776" w:rsidRDefault="00603776" w14:paraId="14B74485" w14:textId="5F62A924">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Create reports, using relevant data from your areas as necessary.</w:t>
            </w:r>
          </w:p>
          <w:p w:rsidRPr="00C83D7C" w:rsidR="00C83D7C" w:rsidP="00C83D7C" w:rsidRDefault="00C83D7C" w14:paraId="2F82DCEF" w14:textId="5DD91690">
            <w:pPr>
              <w:suppressAutoHyphens/>
              <w:jc w:val="both"/>
              <w:rPr>
                <w:rFonts w:ascii="Arial" w:hAnsi="Arial" w:cs="Arial"/>
                <w:spacing w:val="-3"/>
                <w:sz w:val="22"/>
                <w:szCs w:val="22"/>
              </w:rPr>
            </w:pPr>
            <w:r>
              <w:rPr>
                <w:rFonts w:ascii="Arial" w:hAnsi="Arial" w:cs="Arial"/>
                <w:spacing w:val="-3"/>
                <w:sz w:val="22"/>
                <w:szCs w:val="22"/>
              </w:rPr>
              <w:t>Projects:</w:t>
            </w:r>
          </w:p>
          <w:p w:rsidRPr="002C105F" w:rsidR="007427E6" w:rsidP="002C105F" w:rsidRDefault="007427E6" w14:paraId="7A9CB402" w14:textId="1DBCC1C5">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Lead on</w:t>
            </w:r>
            <w:r w:rsidRPr="002C105F" w:rsidR="005C69F1">
              <w:rPr>
                <w:rFonts w:ascii="Arial" w:hAnsi="Arial" w:cs="Arial"/>
                <w:spacing w:val="-3"/>
                <w:sz w:val="22"/>
                <w:szCs w:val="22"/>
              </w:rPr>
              <w:t xml:space="preserve"> projects </w:t>
            </w:r>
            <w:r w:rsidRPr="002C105F" w:rsidR="00444809">
              <w:rPr>
                <w:rFonts w:ascii="Arial" w:hAnsi="Arial" w:cs="Arial"/>
                <w:spacing w:val="-3"/>
                <w:sz w:val="22"/>
                <w:szCs w:val="22"/>
              </w:rPr>
              <w:t xml:space="preserve">(minor, major and refurbishment) </w:t>
            </w:r>
            <w:r w:rsidRPr="002C105F" w:rsidR="005C69F1">
              <w:rPr>
                <w:rFonts w:ascii="Arial" w:hAnsi="Arial" w:cs="Arial"/>
                <w:spacing w:val="-3"/>
                <w:sz w:val="22"/>
                <w:szCs w:val="22"/>
              </w:rPr>
              <w:t xml:space="preserve">from design, </w:t>
            </w:r>
            <w:r w:rsidRPr="002C105F" w:rsidR="00B81099">
              <w:rPr>
                <w:rFonts w:ascii="Arial" w:hAnsi="Arial" w:cs="Arial"/>
                <w:spacing w:val="-3"/>
                <w:sz w:val="22"/>
                <w:szCs w:val="22"/>
              </w:rPr>
              <w:t>execution</w:t>
            </w:r>
            <w:r w:rsidRPr="002C105F" w:rsidR="005C69F1">
              <w:rPr>
                <w:rFonts w:ascii="Arial" w:hAnsi="Arial" w:cs="Arial"/>
                <w:spacing w:val="-3"/>
                <w:sz w:val="22"/>
                <w:szCs w:val="22"/>
              </w:rPr>
              <w:t xml:space="preserve"> and completion</w:t>
            </w:r>
            <w:r w:rsidRPr="002C105F" w:rsidR="00B81099">
              <w:rPr>
                <w:rFonts w:ascii="Arial" w:hAnsi="Arial" w:cs="Arial"/>
                <w:spacing w:val="-3"/>
                <w:sz w:val="22"/>
                <w:szCs w:val="22"/>
              </w:rPr>
              <w:t xml:space="preserve">, ensuring consistently high standards and quality are </w:t>
            </w:r>
            <w:r w:rsidRPr="002C105F" w:rsidR="0088605E">
              <w:rPr>
                <w:rFonts w:ascii="Arial" w:hAnsi="Arial" w:cs="Arial"/>
                <w:spacing w:val="-3"/>
                <w:sz w:val="22"/>
                <w:szCs w:val="22"/>
              </w:rPr>
              <w:t>considered alongside value for money.</w:t>
            </w:r>
          </w:p>
          <w:p w:rsidRPr="002C105F" w:rsidR="003B4C29" w:rsidP="002C105F" w:rsidRDefault="00E93570" w14:paraId="6D89C8EE" w14:textId="7B68623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Use your knowledge and experience to f</w:t>
            </w:r>
            <w:r w:rsidRPr="002C105F" w:rsidR="003B4C29">
              <w:rPr>
                <w:rFonts w:ascii="Arial" w:hAnsi="Arial" w:cs="Arial"/>
                <w:spacing w:val="-3"/>
                <w:sz w:val="22"/>
                <w:szCs w:val="22"/>
              </w:rPr>
              <w:t>ollow established project management methodologies</w:t>
            </w:r>
            <w:r w:rsidRPr="002C105F" w:rsidR="00843828">
              <w:rPr>
                <w:rFonts w:ascii="Arial" w:hAnsi="Arial" w:cs="Arial"/>
                <w:spacing w:val="-3"/>
                <w:sz w:val="22"/>
                <w:szCs w:val="22"/>
              </w:rPr>
              <w:t xml:space="preserve"> thoroughly and conscientiously.</w:t>
            </w:r>
          </w:p>
          <w:p w:rsidRPr="002C105F" w:rsidR="00755FB7" w:rsidP="002C105F" w:rsidRDefault="00755FB7" w14:paraId="1CC34A13" w14:textId="69193F6B">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Develop specifications of work in-house where possible. When utilising external partners</w:t>
            </w:r>
            <w:r w:rsidRPr="002C105F" w:rsidR="00887B3E">
              <w:rPr>
                <w:rFonts w:ascii="Arial" w:hAnsi="Arial" w:cs="Arial"/>
                <w:spacing w:val="-3"/>
                <w:sz w:val="22"/>
                <w:szCs w:val="22"/>
              </w:rPr>
              <w:t>, ensure proper consideration is given to competency for that specific set of works, and value for money.</w:t>
            </w:r>
          </w:p>
          <w:p w:rsidR="005E2DE7" w:rsidP="005E2DE7" w:rsidRDefault="00FA094D" w14:paraId="57CA05E4"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Where necessary, complete and submit planning </w:t>
            </w:r>
            <w:proofErr w:type="gramStart"/>
            <w:r w:rsidRPr="002C105F">
              <w:rPr>
                <w:rFonts w:ascii="Arial" w:hAnsi="Arial" w:cs="Arial"/>
                <w:spacing w:val="-3"/>
                <w:sz w:val="22"/>
                <w:szCs w:val="22"/>
              </w:rPr>
              <w:t>applications</w:t>
            </w:r>
            <w:r w:rsidRPr="002C105F" w:rsidR="00F54D74">
              <w:rPr>
                <w:rFonts w:ascii="Arial" w:hAnsi="Arial" w:cs="Arial"/>
                <w:spacing w:val="-3"/>
                <w:sz w:val="22"/>
                <w:szCs w:val="22"/>
              </w:rPr>
              <w:t>;</w:t>
            </w:r>
            <w:proofErr w:type="gramEnd"/>
            <w:r w:rsidRPr="002C105F" w:rsidR="00F54D74">
              <w:rPr>
                <w:rFonts w:ascii="Arial" w:hAnsi="Arial" w:cs="Arial"/>
                <w:spacing w:val="-3"/>
                <w:sz w:val="22"/>
                <w:szCs w:val="22"/>
              </w:rPr>
              <w:t xml:space="preserve"> taking into consideration relevant statutory requirements.</w:t>
            </w:r>
          </w:p>
          <w:p w:rsidR="005E2DE7" w:rsidP="005E2DE7" w:rsidRDefault="005E2DE7" w14:paraId="4E9ACD52" w14:textId="77777777">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Work with internal and external stakeholders to ensure that accessibility is considered in all works.</w:t>
            </w:r>
          </w:p>
          <w:p w:rsidRPr="00655356" w:rsidR="00FA094D" w:rsidP="005E2DE7" w:rsidRDefault="005E2DE7" w14:paraId="4C2393D7" w14:textId="53589CA5">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In all planning and decision-making, consider the impact on staff and students to minimise disruption and maximise positive outcomes.</w:t>
            </w:r>
          </w:p>
          <w:p w:rsidRPr="009F2AC9" w:rsidR="009F2AC9" w:rsidP="009F2AC9" w:rsidRDefault="009F2AC9" w14:paraId="7B8A5804" w14:textId="67B9DE99">
            <w:pPr>
              <w:suppressAutoHyphens/>
              <w:jc w:val="both"/>
              <w:rPr>
                <w:rFonts w:ascii="Arial" w:hAnsi="Arial" w:cs="Arial"/>
                <w:spacing w:val="-3"/>
                <w:sz w:val="22"/>
                <w:szCs w:val="22"/>
              </w:rPr>
            </w:pPr>
            <w:r>
              <w:rPr>
                <w:rFonts w:ascii="Arial" w:hAnsi="Arial" w:cs="Arial"/>
                <w:spacing w:val="-3"/>
                <w:sz w:val="22"/>
                <w:szCs w:val="22"/>
              </w:rPr>
              <w:t>Finance and Procurement:</w:t>
            </w:r>
          </w:p>
          <w:p w:rsidR="00655356" w:rsidP="00655356" w:rsidRDefault="008E59B1" w14:paraId="1DB78991"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Be familiar with and apply procurement regulations and internal guidance</w:t>
            </w:r>
            <w:r w:rsidRPr="002C105F" w:rsidR="00694B4B">
              <w:rPr>
                <w:rFonts w:ascii="Arial" w:hAnsi="Arial" w:cs="Arial"/>
                <w:spacing w:val="-3"/>
                <w:sz w:val="22"/>
                <w:szCs w:val="22"/>
              </w:rPr>
              <w:t>, along with our financial regulations.</w:t>
            </w:r>
          </w:p>
          <w:p w:rsidRPr="00655356" w:rsidR="008E59B1" w:rsidP="00655356" w:rsidRDefault="00655356" w14:paraId="6FFEDC01" w14:textId="5AB38078">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Monitor the budgets for all projects and your areas of responsibility to ensure they are within set limits. Support in the budget planning process.</w:t>
            </w:r>
          </w:p>
          <w:p w:rsidRPr="00A3152D" w:rsidR="00A3152D" w:rsidP="00A3152D" w:rsidRDefault="00A3152D" w14:paraId="0B36627C" w14:textId="7673CA6E">
            <w:pPr>
              <w:suppressAutoHyphens/>
              <w:jc w:val="both"/>
              <w:rPr>
                <w:rFonts w:ascii="Arial" w:hAnsi="Arial" w:cs="Arial"/>
                <w:spacing w:val="-3"/>
                <w:sz w:val="22"/>
                <w:szCs w:val="22"/>
              </w:rPr>
            </w:pPr>
            <w:r>
              <w:rPr>
                <w:rFonts w:ascii="Arial" w:hAnsi="Arial" w:cs="Arial"/>
                <w:spacing w:val="-3"/>
                <w:sz w:val="22"/>
                <w:szCs w:val="22"/>
              </w:rPr>
              <w:t>Energy, Environment and Sustainability:</w:t>
            </w:r>
          </w:p>
          <w:p w:rsidRPr="002C105F" w:rsidR="009F142D" w:rsidP="002C105F" w:rsidRDefault="009F142D" w14:paraId="4DAB66B2" w14:textId="2DCA4085">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Manage the energy </w:t>
            </w:r>
            <w:r w:rsidRPr="002C105F" w:rsidR="00690D85">
              <w:rPr>
                <w:rFonts w:ascii="Arial" w:hAnsi="Arial" w:cs="Arial"/>
                <w:spacing w:val="-3"/>
                <w:sz w:val="22"/>
                <w:szCs w:val="22"/>
              </w:rPr>
              <w:t xml:space="preserve">and utility </w:t>
            </w:r>
            <w:r w:rsidRPr="002C105F">
              <w:rPr>
                <w:rFonts w:ascii="Arial" w:hAnsi="Arial" w:cs="Arial"/>
                <w:spacing w:val="-3"/>
                <w:sz w:val="22"/>
                <w:szCs w:val="22"/>
              </w:rPr>
              <w:t>contracts for the College</w:t>
            </w:r>
            <w:r w:rsidRPr="002C105F" w:rsidR="00B40E00">
              <w:rPr>
                <w:rFonts w:ascii="Arial" w:hAnsi="Arial" w:cs="Arial"/>
                <w:spacing w:val="-3"/>
                <w:sz w:val="22"/>
                <w:szCs w:val="22"/>
              </w:rPr>
              <w:t xml:space="preserve"> and complete tender exercises as and when required.</w:t>
            </w:r>
          </w:p>
          <w:p w:rsidR="00AF7A5A" w:rsidP="00AF7A5A" w:rsidRDefault="007D1DF8" w14:paraId="468F635A"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Support the College in effective energy </w:t>
            </w:r>
            <w:r w:rsidRPr="002C105F" w:rsidR="00C35C2F">
              <w:rPr>
                <w:rFonts w:ascii="Arial" w:hAnsi="Arial" w:cs="Arial"/>
                <w:spacing w:val="-3"/>
                <w:sz w:val="22"/>
                <w:szCs w:val="22"/>
              </w:rPr>
              <w:t xml:space="preserve">and utility </w:t>
            </w:r>
            <w:r w:rsidRPr="002C105F">
              <w:rPr>
                <w:rFonts w:ascii="Arial" w:hAnsi="Arial" w:cs="Arial"/>
                <w:spacing w:val="-3"/>
                <w:sz w:val="22"/>
                <w:szCs w:val="22"/>
              </w:rPr>
              <w:t xml:space="preserve">management </w:t>
            </w:r>
            <w:r w:rsidRPr="002C105F" w:rsidR="00D9335E">
              <w:rPr>
                <w:rFonts w:ascii="Arial" w:hAnsi="Arial" w:cs="Arial"/>
                <w:spacing w:val="-3"/>
                <w:sz w:val="22"/>
                <w:szCs w:val="22"/>
              </w:rPr>
              <w:t xml:space="preserve">and sustainability </w:t>
            </w:r>
            <w:r w:rsidRPr="002C105F">
              <w:rPr>
                <w:rFonts w:ascii="Arial" w:hAnsi="Arial" w:cs="Arial"/>
                <w:spacing w:val="-3"/>
                <w:sz w:val="22"/>
                <w:szCs w:val="22"/>
              </w:rPr>
              <w:t>through new initiatives, infrastructure changes</w:t>
            </w:r>
            <w:r w:rsidRPr="002C105F" w:rsidR="00D9335E">
              <w:rPr>
                <w:rFonts w:ascii="Arial" w:hAnsi="Arial" w:cs="Arial"/>
                <w:spacing w:val="-3"/>
                <w:sz w:val="22"/>
                <w:szCs w:val="22"/>
              </w:rPr>
              <w:t>, grant funding applications</w:t>
            </w:r>
            <w:r w:rsidRPr="002C105F" w:rsidR="0044732B">
              <w:rPr>
                <w:rFonts w:ascii="Arial" w:hAnsi="Arial" w:cs="Arial"/>
                <w:spacing w:val="-3"/>
                <w:sz w:val="22"/>
                <w:szCs w:val="22"/>
              </w:rPr>
              <w:t>, and contributions to strategic decisions that will have a positive environmental impact.</w:t>
            </w:r>
          </w:p>
          <w:p w:rsidRPr="00AF7A5A" w:rsidR="00B40E00" w:rsidP="00AF7A5A" w:rsidRDefault="00AF7A5A" w14:paraId="11403338" w14:textId="10AE2983">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Contribute to and assist in the delivery of environment and sustainability strategies.</w:t>
            </w:r>
          </w:p>
          <w:p w:rsidRPr="00A3152D" w:rsidR="00A3152D" w:rsidP="00A3152D" w:rsidRDefault="00A3152D" w14:paraId="0493AD2B" w14:textId="76578B6C">
            <w:pPr>
              <w:suppressAutoHyphens/>
              <w:jc w:val="both"/>
              <w:rPr>
                <w:rFonts w:ascii="Arial" w:hAnsi="Arial" w:cs="Arial"/>
                <w:spacing w:val="-3"/>
                <w:sz w:val="22"/>
                <w:szCs w:val="22"/>
              </w:rPr>
            </w:pPr>
            <w:r>
              <w:rPr>
                <w:rFonts w:ascii="Arial" w:hAnsi="Arial" w:cs="Arial"/>
                <w:spacing w:val="-3"/>
                <w:sz w:val="22"/>
                <w:szCs w:val="22"/>
              </w:rPr>
              <w:t>Transport and Fleet:</w:t>
            </w:r>
          </w:p>
          <w:p w:rsidRPr="002C105F" w:rsidR="000E4FC3" w:rsidP="002C105F" w:rsidRDefault="000E4FC3" w14:paraId="61364E12" w14:textId="07D9BEB9">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Oversee the bus transport strategy</w:t>
            </w:r>
            <w:r w:rsidRPr="002C105F" w:rsidR="003302EA">
              <w:rPr>
                <w:rFonts w:ascii="Arial" w:hAnsi="Arial" w:cs="Arial"/>
                <w:spacing w:val="-3"/>
                <w:sz w:val="22"/>
                <w:szCs w:val="22"/>
              </w:rPr>
              <w:t xml:space="preserve"> to ensure the team can deliver effective transport solutions for the college that support</w:t>
            </w:r>
            <w:r w:rsidRPr="002C105F" w:rsidR="004A3084">
              <w:rPr>
                <w:rFonts w:ascii="Arial" w:hAnsi="Arial" w:cs="Arial"/>
                <w:spacing w:val="-3"/>
                <w:sz w:val="22"/>
                <w:szCs w:val="22"/>
              </w:rPr>
              <w:t xml:space="preserve"> student engagement.</w:t>
            </w:r>
          </w:p>
          <w:p w:rsidR="005A1E14" w:rsidP="002C105F" w:rsidRDefault="005A1E14" w14:paraId="1C307C1E" w14:textId="07B25FE3">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Regularly review the College’s vehicle fleet</w:t>
            </w:r>
            <w:r w:rsidRPr="002C105F" w:rsidR="00FA6F54">
              <w:rPr>
                <w:rFonts w:ascii="Arial" w:hAnsi="Arial" w:cs="Arial"/>
                <w:spacing w:val="-3"/>
                <w:sz w:val="22"/>
                <w:szCs w:val="22"/>
              </w:rPr>
              <w:t xml:space="preserve"> to ensure it supports </w:t>
            </w:r>
            <w:r w:rsidRPr="002C105F" w:rsidR="00F90ADC">
              <w:rPr>
                <w:rFonts w:ascii="Arial" w:hAnsi="Arial" w:cs="Arial"/>
                <w:spacing w:val="-3"/>
                <w:sz w:val="22"/>
                <w:szCs w:val="22"/>
              </w:rPr>
              <w:t>the current levels of activity</w:t>
            </w:r>
            <w:r w:rsidRPr="002C105F" w:rsidR="00082286">
              <w:rPr>
                <w:rFonts w:ascii="Arial" w:hAnsi="Arial" w:cs="Arial"/>
                <w:spacing w:val="-3"/>
                <w:sz w:val="22"/>
                <w:szCs w:val="22"/>
              </w:rPr>
              <w:t>. Ensure the model we have in place is the most effec</w:t>
            </w:r>
            <w:r w:rsidRPr="002C105F" w:rsidR="009F41CD">
              <w:rPr>
                <w:rFonts w:ascii="Arial" w:hAnsi="Arial" w:cs="Arial"/>
                <w:spacing w:val="-3"/>
                <w:sz w:val="22"/>
                <w:szCs w:val="22"/>
              </w:rPr>
              <w:t>tive and efficient one for the current needs.</w:t>
            </w:r>
          </w:p>
          <w:p w:rsidRPr="00655356" w:rsidR="005E2DE7" w:rsidP="00655356" w:rsidRDefault="00655356" w14:paraId="66B8B617" w14:textId="23BAC6F8">
            <w:pPr>
              <w:suppressAutoHyphens/>
              <w:jc w:val="both"/>
              <w:rPr>
                <w:rFonts w:ascii="Arial" w:hAnsi="Arial" w:cs="Arial"/>
                <w:spacing w:val="-3"/>
                <w:sz w:val="22"/>
                <w:szCs w:val="22"/>
              </w:rPr>
            </w:pPr>
            <w:r>
              <w:rPr>
                <w:rFonts w:ascii="Arial" w:hAnsi="Arial" w:cs="Arial"/>
                <w:spacing w:val="-3"/>
                <w:sz w:val="22"/>
                <w:szCs w:val="22"/>
              </w:rPr>
              <w:t>Safety:</w:t>
            </w:r>
          </w:p>
          <w:p w:rsidRPr="002C105F" w:rsidR="00F551C3" w:rsidP="002C105F" w:rsidRDefault="00F551C3" w14:paraId="358F0C4A" w14:textId="0259E85C">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Consider the levels of supervision and checks required for all contractors, taking into consideration our commitment to KCSIE</w:t>
            </w:r>
            <w:r w:rsidRPr="002C105F" w:rsidR="00A21EC8">
              <w:rPr>
                <w:rFonts w:ascii="Arial" w:hAnsi="Arial" w:cs="Arial"/>
                <w:spacing w:val="-3"/>
                <w:sz w:val="22"/>
                <w:szCs w:val="22"/>
              </w:rPr>
              <w:t xml:space="preserve"> (Keeping Children Safe in Education), </w:t>
            </w:r>
            <w:r w:rsidRPr="002C105F" w:rsidR="00782085">
              <w:rPr>
                <w:rFonts w:ascii="Arial" w:hAnsi="Arial" w:cs="Arial"/>
                <w:spacing w:val="-3"/>
                <w:sz w:val="22"/>
                <w:szCs w:val="22"/>
              </w:rPr>
              <w:t>the Prevent Duty, and general safety and safeguarding.</w:t>
            </w:r>
          </w:p>
          <w:p w:rsidR="00603776" w:rsidP="00603776" w:rsidRDefault="002B57C0" w14:paraId="39F736A4" w14:textId="77777777">
            <w:pPr>
              <w:pStyle w:val="ListParagraph"/>
              <w:numPr>
                <w:ilvl w:val="0"/>
                <w:numId w:val="30"/>
              </w:numPr>
              <w:suppressAutoHyphens/>
              <w:contextualSpacing/>
              <w:jc w:val="both"/>
              <w:rPr>
                <w:rFonts w:ascii="Arial" w:hAnsi="Arial" w:cs="Arial"/>
                <w:spacing w:val="-3"/>
                <w:sz w:val="22"/>
                <w:szCs w:val="22"/>
              </w:rPr>
            </w:pPr>
            <w:r w:rsidRPr="002C105F">
              <w:rPr>
                <w:rFonts w:ascii="Arial" w:hAnsi="Arial" w:cs="Arial"/>
                <w:spacing w:val="-3"/>
                <w:sz w:val="22"/>
                <w:szCs w:val="22"/>
              </w:rPr>
              <w:t>Set high standards for yourself and your teams in terms of health and safety</w:t>
            </w:r>
            <w:r w:rsidRPr="002C105F" w:rsidR="004D44AF">
              <w:rPr>
                <w:rFonts w:ascii="Arial" w:hAnsi="Arial" w:cs="Arial"/>
                <w:spacing w:val="-3"/>
                <w:sz w:val="22"/>
                <w:szCs w:val="22"/>
              </w:rPr>
              <w:t>. Always use best practice</w:t>
            </w:r>
            <w:r w:rsidRPr="002C105F" w:rsidR="00527C82">
              <w:rPr>
                <w:rFonts w:ascii="Arial" w:hAnsi="Arial" w:cs="Arial"/>
                <w:spacing w:val="-3"/>
                <w:sz w:val="22"/>
                <w:szCs w:val="22"/>
              </w:rPr>
              <w:t xml:space="preserve"> and not minimum levels.</w:t>
            </w:r>
          </w:p>
          <w:p w:rsidR="00DC17C2" w:rsidP="00DC17C2" w:rsidRDefault="00603776" w14:paraId="03DEC23F" w14:textId="77777777">
            <w:pPr>
              <w:pStyle w:val="ListParagraph"/>
              <w:numPr>
                <w:ilvl w:val="0"/>
                <w:numId w:val="30"/>
              </w:num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Assist</w:t>
            </w:r>
            <w:r w:rsidRPr="002C105F">
              <w:rPr>
                <w:rFonts w:ascii="Arial" w:hAnsi="Arial" w:cs="Arial"/>
                <w:spacing w:val="-3"/>
                <w:sz w:val="22"/>
                <w:szCs w:val="22"/>
              </w:rPr>
              <w:t xml:space="preserve"> in the development, review and operation of the College’s Emergency plan and Business Continuity plans.</w:t>
            </w:r>
          </w:p>
          <w:p w:rsidRPr="00DC17C2" w:rsidR="00782085" w:rsidP="00DC17C2" w:rsidRDefault="00DC17C2" w14:paraId="30833AD9" w14:textId="3EB3AD8E">
            <w:pPr>
              <w:pStyle w:val="ListParagraph"/>
              <w:numPr>
                <w:ilvl w:val="0"/>
                <w:numId w:val="30"/>
              </w:numPr>
              <w:suppressAutoHyphens/>
              <w:contextualSpacing/>
              <w:jc w:val="both"/>
              <w:rPr>
                <w:rFonts w:ascii="Arial" w:hAnsi="Arial" w:cs="Arial"/>
                <w:spacing w:val="-3"/>
                <w:sz w:val="22"/>
                <w:szCs w:val="22"/>
              </w:rPr>
            </w:pPr>
            <w:r w:rsidRPr="0097108F">
              <w:rPr>
                <w:rFonts w:ascii="Arial" w:hAnsi="Arial" w:cs="Arial"/>
                <w:spacing w:val="-3"/>
                <w:sz w:val="22"/>
                <w:szCs w:val="22"/>
              </w:rPr>
              <w:t>Available to attend in emergencies at nights and weekends for matters relating to campus security, fire and damage, infrastructure/utility failures and essential health and safety concerns.</w:t>
            </w:r>
          </w:p>
          <w:p w:rsidRPr="00AF7A5A" w:rsidR="00AF7A5A" w:rsidP="00DC17C2" w:rsidRDefault="00AF7A5A" w14:paraId="07722436" w14:textId="23077801">
            <w:pPr>
              <w:suppressAutoHyphens/>
              <w:jc w:val="both"/>
              <w:rPr>
                <w:rFonts w:ascii="Arial" w:hAnsi="Arial" w:cs="Arial"/>
                <w:spacing w:val="-3"/>
                <w:sz w:val="22"/>
                <w:szCs w:val="22"/>
              </w:rPr>
            </w:pPr>
            <w:r>
              <w:rPr>
                <w:rFonts w:ascii="Arial" w:hAnsi="Arial" w:cs="Arial"/>
                <w:spacing w:val="-3"/>
                <w:sz w:val="22"/>
                <w:szCs w:val="22"/>
              </w:rPr>
              <w:t>Grounds:</w:t>
            </w:r>
          </w:p>
          <w:p w:rsidR="008F6037" w:rsidP="00DC17C2" w:rsidRDefault="008F6037" w14:paraId="2C46AE0C" w14:textId="047B40D0">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Oversee the Grounds Maintenance function to ensure the College sets</w:t>
            </w:r>
            <w:r w:rsidR="00080378">
              <w:rPr>
                <w:rFonts w:ascii="Arial" w:hAnsi="Arial" w:cs="Arial"/>
                <w:spacing w:val="-3"/>
                <w:sz w:val="22"/>
                <w:szCs w:val="22"/>
              </w:rPr>
              <w:t xml:space="preserve"> an excellent horticultural example aesthetically, environmentally,</w:t>
            </w:r>
            <w:r w:rsidR="00D271BA">
              <w:rPr>
                <w:rFonts w:ascii="Arial" w:hAnsi="Arial" w:cs="Arial"/>
                <w:spacing w:val="-3"/>
                <w:sz w:val="22"/>
                <w:szCs w:val="22"/>
              </w:rPr>
              <w:t xml:space="preserve"> and creatively.</w:t>
            </w:r>
          </w:p>
          <w:p w:rsidR="00AD328D" w:rsidP="00DC17C2" w:rsidRDefault="00AD328D" w14:paraId="5F752202" w14:textId="3889F083">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Lead the cross-College project board that ensures all contributions to the grounds </w:t>
            </w:r>
            <w:r w:rsidR="0002657C">
              <w:rPr>
                <w:rFonts w:ascii="Arial" w:hAnsi="Arial" w:cs="Arial"/>
                <w:spacing w:val="-3"/>
                <w:sz w:val="22"/>
                <w:szCs w:val="22"/>
              </w:rPr>
              <w:t xml:space="preserve">upkeep </w:t>
            </w:r>
            <w:r>
              <w:rPr>
                <w:rFonts w:ascii="Arial" w:hAnsi="Arial" w:cs="Arial"/>
                <w:spacing w:val="-3"/>
                <w:sz w:val="22"/>
                <w:szCs w:val="22"/>
              </w:rPr>
              <w:t>are managed</w:t>
            </w:r>
            <w:r w:rsidR="0002657C">
              <w:rPr>
                <w:rFonts w:ascii="Arial" w:hAnsi="Arial" w:cs="Arial"/>
                <w:spacing w:val="-3"/>
                <w:sz w:val="22"/>
                <w:szCs w:val="22"/>
              </w:rPr>
              <w:t>, with a cohesive approach.</w:t>
            </w:r>
          </w:p>
          <w:p w:rsidRPr="00D87EAE" w:rsidR="00B24EC1" w:rsidP="00D87EAE" w:rsidRDefault="00B24EC1" w14:paraId="53128261" w14:textId="788B0EEE">
            <w:pPr>
              <w:suppressAutoHyphens/>
              <w:spacing w:after="160" w:line="256" w:lineRule="auto"/>
              <w:ind w:left="360"/>
              <w:contextualSpacing/>
              <w:jc w:val="both"/>
              <w:rPr>
                <w:rFonts w:ascii="Arial" w:hAnsi="Arial" w:cs="Arial"/>
                <w:spacing w:val="-3"/>
                <w:sz w:val="22"/>
                <w:szCs w:val="22"/>
              </w:rPr>
            </w:pPr>
          </w:p>
        </w:tc>
      </w:tr>
    </w:tbl>
    <w:p w:rsidR="006A5A2E" w:rsidRDefault="006A5A2E" w14:paraId="73DAD426" w14:textId="21627E68"/>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3F280D" w:rsidTr="00B97476" w14:paraId="5D573643" w14:textId="77777777">
        <w:trPr>
          <w:cantSplit/>
        </w:trPr>
        <w:tc>
          <w:tcPr>
            <w:tcW w:w="9198" w:type="dxa"/>
            <w:tcBorders>
              <w:top w:val="single" w:color="000000" w:sz="4" w:space="0"/>
              <w:bottom w:val="single" w:color="000000" w:sz="4" w:space="0"/>
            </w:tcBorders>
            <w:shd w:val="clear" w:color="auto" w:fill="167844"/>
          </w:tcPr>
          <w:p w:rsidRPr="00E76106" w:rsidR="003F280D" w:rsidP="00386BC0" w:rsidRDefault="003F280D" w14:paraId="1438AD26"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3F280D" w:rsidTr="00B97476" w14:paraId="4804E947" w14:textId="77777777">
        <w:trPr>
          <w:cantSplit/>
        </w:trPr>
        <w:tc>
          <w:tcPr>
            <w:tcW w:w="9198" w:type="dxa"/>
          </w:tcPr>
          <w:p w:rsidRPr="00980289" w:rsidR="003F280D" w:rsidP="00386BC0" w:rsidRDefault="003F280D" w14:paraId="75C98FAA" w14:textId="77777777">
            <w:pPr>
              <w:pStyle w:val="paragraph"/>
              <w:spacing w:before="0" w:beforeAutospacing="0" w:after="0" w:afterAutospacing="0"/>
              <w:textAlignment w:val="baseline"/>
              <w:rPr>
                <w:rFonts w:ascii="Arial" w:hAnsi="Arial" w:cs="Arial"/>
                <w:sz w:val="22"/>
                <w:szCs w:val="22"/>
              </w:rPr>
            </w:pPr>
            <w:r w:rsidRPr="00980289">
              <w:rPr>
                <w:rStyle w:val="normaltextrun"/>
                <w:rFonts w:ascii="Arial" w:hAnsi="Arial" w:cs="Arial"/>
                <w:sz w:val="22"/>
                <w:szCs w:val="22"/>
              </w:rPr>
              <w:t>You will be a role model and promote the College values:</w:t>
            </w:r>
            <w:r w:rsidRPr="00980289">
              <w:rPr>
                <w:rStyle w:val="eop"/>
                <w:rFonts w:ascii="Arial" w:hAnsi="Arial" w:cs="Arial"/>
                <w:sz w:val="22"/>
                <w:szCs w:val="22"/>
              </w:rPr>
              <w:t> </w:t>
            </w:r>
            <w:r w:rsidRPr="00980289">
              <w:rPr>
                <w:rStyle w:val="normaltextrun"/>
                <w:rFonts w:ascii="Arial" w:hAnsi="Arial" w:cs="Arial"/>
                <w:sz w:val="22"/>
                <w:szCs w:val="22"/>
              </w:rPr>
              <w:t> </w:t>
            </w:r>
            <w:r w:rsidRPr="00980289">
              <w:rPr>
                <w:rStyle w:val="eop"/>
                <w:rFonts w:ascii="Arial" w:hAnsi="Arial" w:cs="Arial"/>
                <w:sz w:val="22"/>
                <w:szCs w:val="22"/>
              </w:rPr>
              <w:t> </w:t>
            </w:r>
          </w:p>
          <w:p w:rsidR="003F280D" w:rsidP="00567A8C" w:rsidRDefault="003F280D" w14:paraId="40CCB91D" w14:textId="77777777">
            <w:pPr>
              <w:pStyle w:val="paragraph"/>
              <w:spacing w:before="0" w:beforeAutospacing="0" w:after="0" w:afterAutospacing="0"/>
              <w:textAlignment w:val="baseline"/>
              <w:rPr>
                <w:rStyle w:val="normaltextrun"/>
                <w:b/>
                <w:bCs/>
                <w:color w:val="000000"/>
                <w:sz w:val="22"/>
                <w:szCs w:val="22"/>
              </w:rPr>
            </w:pPr>
          </w:p>
          <w:p w:rsidRPr="00CD4034" w:rsidR="00567A8C" w:rsidP="00567A8C" w:rsidRDefault="00567A8C" w14:paraId="79FC1DD2"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 xml:space="preserve">Professional </w:t>
            </w:r>
            <w:r w:rsidRPr="00CD4034">
              <w:rPr>
                <w:rFonts w:ascii="Arial" w:hAnsi="Arial" w:eastAsia="Aptos"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rsidRPr="00CD4034" w:rsidR="00567A8C" w:rsidP="00567A8C" w:rsidRDefault="00567A8C" w14:paraId="5810F62D"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Passionate</w:t>
            </w:r>
            <w:r w:rsidRPr="00CD4034">
              <w:rPr>
                <w:rFonts w:ascii="Arial" w:hAnsi="Arial" w:eastAsia="Aptos"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Pr="00CD4034" w:rsidR="00567A8C" w:rsidP="00567A8C" w:rsidRDefault="00567A8C" w14:paraId="1DC103FA"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Collaborative</w:t>
            </w:r>
            <w:r w:rsidRPr="00CD4034">
              <w:rPr>
                <w:rFonts w:ascii="Arial" w:hAnsi="Arial" w:eastAsia="Aptos"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Pr="003E12C8" w:rsidR="00567A8C" w:rsidP="00567A8C" w:rsidRDefault="00567A8C" w14:paraId="10C24951"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FREDIE</w:t>
            </w:r>
            <w:r w:rsidRPr="00CD4034">
              <w:rPr>
                <w:rFonts w:ascii="Arial" w:hAnsi="Arial" w:eastAsia="Aptos" w:cs="Arial"/>
                <w:sz w:val="22"/>
                <w:szCs w:val="22"/>
              </w:rPr>
              <w:t xml:space="preserve"> – FREDIE is in our DNA. We will advance Fairness, Respect, Equality, Diversity, Inclusion, and Engagement in everything we do, ensuring a safe, happy, and healthy community where everyone can thrive.</w:t>
            </w:r>
          </w:p>
          <w:p w:rsidR="00567A8C" w:rsidP="00567A8C" w:rsidRDefault="00567A8C" w14:paraId="7C46ED27" w14:textId="77777777">
            <w:pPr>
              <w:pStyle w:val="paragraph"/>
              <w:spacing w:before="0" w:beforeAutospacing="0" w:after="0" w:afterAutospacing="0"/>
              <w:textAlignment w:val="baseline"/>
              <w:rPr>
                <w:rFonts w:ascii="Arial" w:hAnsi="Arial" w:cs="Arial"/>
              </w:rPr>
            </w:pPr>
          </w:p>
        </w:tc>
      </w:tr>
      <w:tr w:rsidRPr="002B100F" w:rsidR="003F280D" w:rsidTr="00B97476" w14:paraId="0B5FFDBC" w14:textId="77777777">
        <w:trPr>
          <w:cantSplit/>
        </w:trPr>
        <w:tc>
          <w:tcPr>
            <w:tcW w:w="9198" w:type="dxa"/>
            <w:tcBorders>
              <w:bottom w:val="nil"/>
            </w:tcBorders>
          </w:tcPr>
          <w:p w:rsidRPr="00980289" w:rsidR="003F280D" w:rsidP="00386BC0" w:rsidRDefault="003F280D" w14:paraId="7F762939" w14:textId="77777777">
            <w:pPr>
              <w:suppressAutoHyphens/>
              <w:jc w:val="both"/>
              <w:rPr>
                <w:rFonts w:ascii="Arial" w:hAnsi="Arial" w:cs="Arial"/>
                <w:spacing w:val="-3"/>
                <w:sz w:val="22"/>
                <w:szCs w:val="18"/>
              </w:rPr>
            </w:pPr>
            <w:r w:rsidRPr="00980289">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980289" w:rsidR="003F280D" w:rsidP="00386BC0" w:rsidRDefault="003F280D" w14:paraId="73186724" w14:textId="77777777">
            <w:pPr>
              <w:suppressAutoHyphens/>
              <w:jc w:val="both"/>
              <w:rPr>
                <w:rFonts w:ascii="Arial" w:hAnsi="Arial" w:cs="Arial"/>
                <w:spacing w:val="-3"/>
                <w:sz w:val="22"/>
                <w:szCs w:val="18"/>
              </w:rPr>
            </w:pPr>
          </w:p>
          <w:p w:rsidRPr="00980289" w:rsidR="003F280D" w:rsidP="00386BC0" w:rsidRDefault="003F280D" w14:paraId="0A39BE9A" w14:textId="77777777">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rsidRPr="00980289" w:rsidR="003F280D" w:rsidP="00386BC0" w:rsidRDefault="003F280D" w14:paraId="6451CA6C" w14:textId="77777777">
            <w:pPr>
              <w:suppressAutoHyphens/>
              <w:jc w:val="both"/>
              <w:rPr>
                <w:rFonts w:ascii="Arial" w:hAnsi="Arial" w:cs="Arial"/>
                <w:spacing w:val="-3"/>
                <w:sz w:val="22"/>
                <w:szCs w:val="18"/>
              </w:rPr>
            </w:pPr>
          </w:p>
          <w:p w:rsidRPr="00980289" w:rsidR="003F280D" w:rsidP="00386BC0" w:rsidRDefault="003F280D" w14:paraId="30CF7F15" w14:textId="77777777">
            <w:pPr>
              <w:suppressAutoHyphens/>
              <w:jc w:val="both"/>
              <w:rPr>
                <w:rFonts w:ascii="Arial" w:hAnsi="Arial" w:cs="Arial"/>
                <w:spacing w:val="-3"/>
                <w:sz w:val="22"/>
                <w:szCs w:val="18"/>
              </w:rPr>
            </w:pPr>
            <w:r w:rsidRPr="00980289">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rsidRPr="00980289" w:rsidR="003F280D" w:rsidP="00386BC0" w:rsidRDefault="003F280D" w14:paraId="234B070C" w14:textId="77777777">
            <w:pPr>
              <w:suppressAutoHyphens/>
              <w:jc w:val="both"/>
              <w:rPr>
                <w:rFonts w:ascii="Arial" w:hAnsi="Arial" w:cs="Arial"/>
                <w:spacing w:val="-3"/>
                <w:sz w:val="22"/>
                <w:szCs w:val="18"/>
              </w:rPr>
            </w:pPr>
          </w:p>
          <w:p w:rsidRPr="00980289" w:rsidR="003F280D" w:rsidP="00386BC0" w:rsidRDefault="003F280D" w14:paraId="105A169A" w14:textId="77777777">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980289">
              <w:rPr>
                <w:rFonts w:ascii="Arial" w:hAnsi="Arial" w:cs="Arial"/>
                <w:spacing w:val="-3"/>
                <w:sz w:val="22"/>
                <w:szCs w:val="18"/>
              </w:rPr>
              <w:t>College</w:t>
            </w:r>
            <w:proofErr w:type="gramEnd"/>
            <w:r w:rsidRPr="00980289">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p w:rsidRPr="002B100F" w:rsidR="003F280D" w:rsidP="00386BC0" w:rsidRDefault="003F280D" w14:paraId="6B21D11C" w14:textId="77777777">
            <w:pPr>
              <w:suppressAutoHyphens/>
              <w:jc w:val="both"/>
              <w:rPr>
                <w:rFonts w:ascii="Arial" w:hAnsi="Arial" w:cs="Arial"/>
                <w:spacing w:val="-3"/>
              </w:rPr>
            </w:pPr>
          </w:p>
        </w:tc>
      </w:tr>
      <w:tr w:rsidRPr="002B69E7" w:rsidR="003F280D" w:rsidTr="00B97476" w14:paraId="18F22F8B" w14:textId="77777777">
        <w:trPr>
          <w:cantSplit/>
        </w:trPr>
        <w:tc>
          <w:tcPr>
            <w:tcW w:w="9198" w:type="dxa"/>
            <w:tcBorders>
              <w:top w:val="nil"/>
              <w:bottom w:val="single" w:color="auto" w:sz="4" w:space="0"/>
            </w:tcBorders>
          </w:tcPr>
          <w:p w:rsidRPr="00980289" w:rsidR="003F280D" w:rsidP="00386BC0" w:rsidRDefault="003F280D" w14:paraId="7C95D1C3" w14:textId="77777777">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980289" w:rsidR="003F280D" w:rsidP="00386BC0" w:rsidRDefault="003F280D" w14:paraId="1A9D1616" w14:textId="77777777">
            <w:pPr>
              <w:pStyle w:val="BodyText"/>
              <w:rPr>
                <w:rFonts w:ascii="Arial" w:hAnsi="Arial" w:cs="Arial"/>
                <w:sz w:val="22"/>
                <w:szCs w:val="22"/>
              </w:rPr>
            </w:pPr>
          </w:p>
          <w:p w:rsidRPr="002B69E7" w:rsidR="003F280D" w:rsidP="00386BC0" w:rsidRDefault="003F280D" w14:paraId="1765015E" w14:textId="77777777">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rsidR="006B2461" w:rsidP="006B2461" w:rsidRDefault="006B2461" w14:paraId="61829076" w14:textId="77777777">
      <w:pPr>
        <w:suppressAutoHyphens/>
        <w:jc w:val="both"/>
        <w:rPr>
          <w:rFonts w:ascii="Arial" w:hAnsi="Arial" w:cs="Arial"/>
          <w:spacing w:val="-3"/>
        </w:rPr>
      </w:pPr>
    </w:p>
    <w:p w:rsidRPr="003676EF" w:rsidR="002233CF" w:rsidP="002233CF" w:rsidRDefault="002233CF" w14:paraId="0CB89E8D" w14:textId="77777777">
      <w:pPr>
        <w:pStyle w:val="BodyText"/>
        <w:rPr>
          <w:rFonts w:ascii="Arial" w:hAnsi="Arial" w:cs="Arial"/>
          <w:b/>
          <w:bCs/>
          <w:sz w:val="22"/>
          <w:szCs w:val="22"/>
        </w:rPr>
      </w:pPr>
      <w:r w:rsidRPr="003676EF">
        <w:rPr>
          <w:rFonts w:ascii="Arial" w:hAnsi="Arial" w:cs="Arial"/>
          <w:b/>
          <w:bCs/>
          <w:sz w:val="22"/>
          <w:szCs w:val="22"/>
        </w:rPr>
        <w:t>Location of work</w:t>
      </w:r>
    </w:p>
    <w:p w:rsidRPr="003676EF" w:rsidR="002233CF" w:rsidP="002233CF" w:rsidRDefault="002233CF" w14:paraId="07E2C6C5" w14:textId="77777777">
      <w:pPr>
        <w:pStyle w:val="BodyText"/>
        <w:rPr>
          <w:rFonts w:ascii="Arial" w:hAnsi="Arial" w:cs="Arial"/>
          <w:sz w:val="22"/>
          <w:szCs w:val="22"/>
        </w:rPr>
      </w:pPr>
      <w:r w:rsidRPr="003676EF">
        <w:rPr>
          <w:rFonts w:ascii="Arial" w:hAnsi="Arial" w:cs="Arial"/>
          <w:sz w:val="22"/>
          <w:szCs w:val="22"/>
        </w:rPr>
        <w:t>You may be required to work at or from any building, location or premises of Myerscough College, and any other establishment where Myerscough College conducts its business.</w:t>
      </w:r>
    </w:p>
    <w:p w:rsidRPr="003676EF" w:rsidR="002233CF" w:rsidP="002233CF" w:rsidRDefault="002233CF" w14:paraId="2BA226A1" w14:textId="77777777">
      <w:pPr>
        <w:pStyle w:val="BodyText"/>
        <w:rPr>
          <w:rFonts w:ascii="Arial" w:hAnsi="Arial" w:cs="Arial"/>
          <w:sz w:val="22"/>
          <w:szCs w:val="22"/>
        </w:rPr>
      </w:pPr>
    </w:p>
    <w:p w:rsidRPr="003676EF" w:rsidR="002233CF" w:rsidP="002233CF" w:rsidRDefault="002233CF" w14:paraId="1124D9A4" w14:textId="77777777">
      <w:pPr>
        <w:ind w:left="720" w:hanging="720"/>
        <w:jc w:val="both"/>
        <w:rPr>
          <w:rFonts w:ascii="Arial" w:hAnsi="Arial" w:cs="Arial"/>
          <w:b/>
          <w:bCs/>
          <w:sz w:val="22"/>
          <w:szCs w:val="22"/>
          <w:lang w:val="en-US"/>
        </w:rPr>
      </w:pPr>
      <w:r w:rsidRPr="003676EF">
        <w:rPr>
          <w:rFonts w:ascii="Arial" w:hAnsi="Arial" w:cs="Arial"/>
          <w:b/>
          <w:bCs/>
          <w:sz w:val="22"/>
          <w:szCs w:val="22"/>
        </w:rPr>
        <w:t>Variation to this Job Description</w:t>
      </w:r>
    </w:p>
    <w:p w:rsidRPr="003676EF" w:rsidR="002233CF" w:rsidP="002233CF" w:rsidRDefault="002233CF" w14:paraId="27C26FF8" w14:textId="77777777">
      <w:pPr>
        <w:suppressAutoHyphens/>
        <w:jc w:val="both"/>
        <w:rPr>
          <w:rFonts w:ascii="Arial" w:hAnsi="Arial" w:cs="Arial"/>
          <w:spacing w:val="-3"/>
          <w:sz w:val="22"/>
          <w:szCs w:val="22"/>
        </w:rPr>
      </w:pPr>
      <w:r w:rsidRPr="003676EF">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0ACBF2C6">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32796D" w:rsidP="0032796D" w:rsidRDefault="0032796D" w14:paraId="0DE4B5B7"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135BFA6B" w14:paraId="3042C198" w14:textId="77777777">
        <w:tc>
          <w:tcPr>
            <w:tcW w:w="5812" w:type="dxa"/>
            <w:tcBorders>
              <w:bottom w:val="single" w:color="000000" w:themeColor="text1"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135BFA6B" w14:paraId="6AD743D5" w14:textId="77777777">
        <w:tc>
          <w:tcPr>
            <w:tcW w:w="10206" w:type="dxa"/>
            <w:gridSpan w:val="2"/>
            <w:shd w:val="clear" w:color="auto" w:fill="167844"/>
          </w:tcPr>
          <w:p w:rsidRPr="00E76106" w:rsidR="0032796D" w:rsidP="009646E5" w:rsidRDefault="0032796D" w14:paraId="45903D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Pr="00E3248D" w:rsidR="00B958FC" w:rsidTr="135BFA6B" w14:paraId="0DB66BB6" w14:textId="77777777">
        <w:tc>
          <w:tcPr>
            <w:tcW w:w="5812" w:type="dxa"/>
            <w:tcBorders>
              <w:bottom w:val="single" w:color="000000" w:themeColor="text1" w:sz="4" w:space="0"/>
            </w:tcBorders>
          </w:tcPr>
          <w:p w:rsidRPr="00881D7C" w:rsidR="00B958FC" w:rsidP="00A06D27" w:rsidRDefault="00B958FC" w14:paraId="6AD79636" w14:textId="1FFE3610">
            <w:pPr>
              <w:suppressAutoHyphens/>
              <w:rPr>
                <w:rFonts w:ascii="Arial" w:hAnsi="Arial" w:cs="Arial"/>
                <w:spacing w:val="-3"/>
                <w:sz w:val="22"/>
                <w:szCs w:val="22"/>
              </w:rPr>
            </w:pPr>
            <w:r w:rsidRPr="00881D7C">
              <w:rPr>
                <w:rFonts w:ascii="Arial" w:hAnsi="Arial" w:cs="Arial"/>
                <w:spacing w:val="-3"/>
                <w:sz w:val="22"/>
                <w:szCs w:val="22"/>
              </w:rPr>
              <w:t xml:space="preserve">Presentable and professional </w:t>
            </w:r>
            <w:r w:rsidRPr="00881D7C" w:rsidR="004E2EED">
              <w:rPr>
                <w:rFonts w:ascii="Arial" w:hAnsi="Arial" w:cs="Arial"/>
                <w:spacing w:val="-3"/>
                <w:sz w:val="22"/>
                <w:szCs w:val="22"/>
              </w:rPr>
              <w:t>appearance (</w:t>
            </w:r>
            <w:r w:rsidRPr="00881D7C">
              <w:rPr>
                <w:rFonts w:ascii="Arial" w:hAnsi="Arial" w:cs="Arial"/>
                <w:spacing w:val="-3"/>
                <w:sz w:val="22"/>
                <w:szCs w:val="22"/>
              </w:rPr>
              <w:t>I)</w:t>
            </w:r>
          </w:p>
          <w:p w:rsidRPr="00881D7C" w:rsidR="00881D7C" w:rsidP="00881D7C" w:rsidRDefault="00881D7C" w14:paraId="454D90B4" w14:textId="77777777">
            <w:pPr>
              <w:suppressAutoHyphens/>
              <w:jc w:val="both"/>
              <w:rPr>
                <w:rFonts w:ascii="Arial" w:hAnsi="Arial" w:cs="Arial"/>
                <w:spacing w:val="-3"/>
                <w:sz w:val="22"/>
                <w:szCs w:val="22"/>
              </w:rPr>
            </w:pPr>
            <w:r w:rsidRPr="00881D7C">
              <w:rPr>
                <w:rFonts w:ascii="Arial" w:hAnsi="Arial" w:cs="Arial"/>
                <w:spacing w:val="-3"/>
                <w:sz w:val="22"/>
                <w:szCs w:val="22"/>
              </w:rPr>
              <w:t>Ability to provide leadership for, and work as part of a team (A/I)</w:t>
            </w:r>
          </w:p>
          <w:p w:rsidRPr="00881D7C" w:rsidR="00B958FC" w:rsidP="00A06D27" w:rsidRDefault="00B958FC" w14:paraId="2BA8217D" w14:textId="1494F91A">
            <w:pPr>
              <w:suppressAutoHyphens/>
              <w:rPr>
                <w:rFonts w:ascii="Arial" w:hAnsi="Arial" w:cs="Arial"/>
                <w:spacing w:val="-3"/>
                <w:sz w:val="22"/>
                <w:szCs w:val="22"/>
              </w:rPr>
            </w:pPr>
            <w:r w:rsidRPr="00881D7C">
              <w:rPr>
                <w:rFonts w:ascii="Arial" w:hAnsi="Arial" w:cs="Arial"/>
                <w:spacing w:val="-3"/>
                <w:sz w:val="22"/>
                <w:szCs w:val="22"/>
              </w:rPr>
              <w:t>Ability to work to</w:t>
            </w:r>
            <w:r w:rsidR="00881D7C">
              <w:rPr>
                <w:rFonts w:ascii="Arial" w:hAnsi="Arial" w:cs="Arial"/>
                <w:spacing w:val="-3"/>
                <w:sz w:val="22"/>
                <w:szCs w:val="22"/>
              </w:rPr>
              <w:t xml:space="preserve"> high</w:t>
            </w:r>
            <w:r w:rsidRPr="00881D7C">
              <w:rPr>
                <w:rFonts w:ascii="Arial" w:hAnsi="Arial" w:cs="Arial"/>
                <w:spacing w:val="-3"/>
                <w:sz w:val="22"/>
                <w:szCs w:val="22"/>
              </w:rPr>
              <w:t xml:space="preserve"> quality </w:t>
            </w:r>
            <w:r w:rsidRPr="00881D7C" w:rsidR="0048539D">
              <w:rPr>
                <w:rFonts w:ascii="Arial" w:hAnsi="Arial" w:cs="Arial"/>
                <w:spacing w:val="-3"/>
                <w:sz w:val="22"/>
                <w:szCs w:val="22"/>
              </w:rPr>
              <w:t>standards (</w:t>
            </w:r>
            <w:r w:rsidRPr="00881D7C">
              <w:rPr>
                <w:rFonts w:ascii="Arial" w:hAnsi="Arial" w:cs="Arial"/>
                <w:spacing w:val="-3"/>
                <w:sz w:val="22"/>
                <w:szCs w:val="22"/>
              </w:rPr>
              <w:t>A/I)</w:t>
            </w:r>
          </w:p>
          <w:p w:rsidRPr="00881D7C" w:rsidR="00881D7C" w:rsidP="00881D7C" w:rsidRDefault="00881D7C" w14:paraId="77554B42" w14:textId="77777777">
            <w:pPr>
              <w:suppressAutoHyphens/>
              <w:jc w:val="both"/>
              <w:rPr>
                <w:rFonts w:ascii="Arial" w:hAnsi="Arial" w:cs="Arial"/>
                <w:spacing w:val="-3"/>
                <w:sz w:val="22"/>
                <w:szCs w:val="22"/>
              </w:rPr>
            </w:pPr>
            <w:r w:rsidRPr="00881D7C">
              <w:rPr>
                <w:rFonts w:ascii="Arial" w:hAnsi="Arial" w:cs="Arial"/>
                <w:spacing w:val="-3"/>
                <w:sz w:val="22"/>
                <w:szCs w:val="22"/>
              </w:rPr>
              <w:t>Highly motivated with a commitment to succeed (A/I/P)</w:t>
            </w:r>
          </w:p>
          <w:p w:rsidRPr="00881D7C" w:rsidR="00B958FC" w:rsidP="00A06D27" w:rsidRDefault="00881D7C" w14:paraId="42427F65" w14:textId="5123F8F6">
            <w:pPr>
              <w:suppressAutoHyphens/>
              <w:rPr>
                <w:rFonts w:ascii="Arial" w:hAnsi="Arial" w:cs="Arial"/>
                <w:spacing w:val="-3"/>
                <w:sz w:val="22"/>
                <w:szCs w:val="22"/>
              </w:rPr>
            </w:pPr>
            <w:r>
              <w:rPr>
                <w:rFonts w:ascii="Arial" w:hAnsi="Arial" w:cs="Arial"/>
                <w:spacing w:val="-3"/>
                <w:sz w:val="22"/>
                <w:szCs w:val="22"/>
              </w:rPr>
              <w:t>Excellent</w:t>
            </w:r>
            <w:r w:rsidRPr="00881D7C" w:rsidR="00B958FC">
              <w:rPr>
                <w:rFonts w:ascii="Arial" w:hAnsi="Arial" w:cs="Arial"/>
                <w:spacing w:val="-3"/>
                <w:sz w:val="22"/>
                <w:szCs w:val="22"/>
              </w:rPr>
              <w:t xml:space="preserve"> command of the English </w:t>
            </w:r>
            <w:r w:rsidRPr="00881D7C" w:rsidR="0048539D">
              <w:rPr>
                <w:rFonts w:ascii="Arial" w:hAnsi="Arial" w:cs="Arial"/>
                <w:spacing w:val="-3"/>
                <w:sz w:val="22"/>
                <w:szCs w:val="22"/>
              </w:rPr>
              <w:t>language (</w:t>
            </w:r>
            <w:r w:rsidRPr="00881D7C" w:rsidR="00B958FC">
              <w:rPr>
                <w:rFonts w:ascii="Arial" w:hAnsi="Arial" w:cs="Arial"/>
                <w:spacing w:val="-3"/>
                <w:sz w:val="22"/>
                <w:szCs w:val="22"/>
              </w:rPr>
              <w:t>A/I</w:t>
            </w:r>
            <w:r>
              <w:rPr>
                <w:rFonts w:ascii="Arial" w:hAnsi="Arial" w:cs="Arial"/>
                <w:spacing w:val="-3"/>
                <w:sz w:val="22"/>
                <w:szCs w:val="22"/>
              </w:rPr>
              <w:t>/P</w:t>
            </w:r>
            <w:r w:rsidRPr="00881D7C" w:rsidR="00B958FC">
              <w:rPr>
                <w:rFonts w:ascii="Arial" w:hAnsi="Arial" w:cs="Arial"/>
                <w:spacing w:val="-3"/>
                <w:sz w:val="22"/>
                <w:szCs w:val="22"/>
              </w:rPr>
              <w:t>)</w:t>
            </w:r>
          </w:p>
          <w:p w:rsidRPr="00881D7C" w:rsidR="00B958FC" w:rsidP="00A06D27" w:rsidRDefault="00B958FC" w14:paraId="1AE38AE5" w14:textId="2722C742">
            <w:pPr>
              <w:suppressAutoHyphens/>
              <w:rPr>
                <w:rFonts w:ascii="Arial" w:hAnsi="Arial" w:cs="Arial"/>
                <w:spacing w:val="-3"/>
                <w:sz w:val="22"/>
                <w:szCs w:val="22"/>
              </w:rPr>
            </w:pPr>
            <w:r w:rsidRPr="00881D7C">
              <w:rPr>
                <w:rFonts w:ascii="Arial" w:hAnsi="Arial" w:cs="Arial"/>
                <w:sz w:val="22"/>
                <w:szCs w:val="22"/>
              </w:rPr>
              <w:t xml:space="preserve">Appropriate level of physical and mental </w:t>
            </w:r>
            <w:r w:rsidRPr="00881D7C" w:rsidR="0048539D">
              <w:rPr>
                <w:rFonts w:ascii="Arial" w:hAnsi="Arial" w:cs="Arial"/>
                <w:sz w:val="22"/>
                <w:szCs w:val="22"/>
              </w:rPr>
              <w:t>fitness (</w:t>
            </w:r>
            <w:r w:rsidR="00D56B9A">
              <w:rPr>
                <w:rFonts w:ascii="Arial" w:hAnsi="Arial" w:cs="Arial"/>
                <w:sz w:val="22"/>
                <w:szCs w:val="22"/>
              </w:rPr>
              <w:t>P</w:t>
            </w:r>
            <w:r w:rsidRPr="00881D7C">
              <w:rPr>
                <w:rFonts w:ascii="Arial" w:hAnsi="Arial" w:cs="Arial"/>
                <w:sz w:val="22"/>
                <w:szCs w:val="22"/>
              </w:rPr>
              <w:t>I)</w:t>
            </w:r>
          </w:p>
        </w:tc>
        <w:tc>
          <w:tcPr>
            <w:tcW w:w="4394" w:type="dxa"/>
            <w:tcBorders>
              <w:bottom w:val="single" w:color="000000" w:themeColor="text1" w:sz="4" w:space="0"/>
            </w:tcBorders>
          </w:tcPr>
          <w:p w:rsidRPr="00E34F59" w:rsidR="00B958FC" w:rsidP="00091AF6" w:rsidRDefault="00B958FC" w14:paraId="66204FF1" w14:textId="185169B1">
            <w:pPr>
              <w:suppressAutoHyphens/>
              <w:jc w:val="both"/>
              <w:rPr>
                <w:rFonts w:ascii="Arial" w:hAnsi="Arial" w:cs="Arial"/>
                <w:spacing w:val="-3"/>
                <w:sz w:val="21"/>
                <w:szCs w:val="21"/>
              </w:rPr>
            </w:pPr>
          </w:p>
        </w:tc>
      </w:tr>
      <w:tr w:rsidRPr="00E3248D" w:rsidR="0032796D" w:rsidTr="135BFA6B" w14:paraId="598232D1" w14:textId="77777777">
        <w:tc>
          <w:tcPr>
            <w:tcW w:w="10206" w:type="dxa"/>
            <w:gridSpan w:val="2"/>
            <w:shd w:val="clear" w:color="auto" w:fill="167844"/>
          </w:tcPr>
          <w:p w:rsidRPr="00E76106" w:rsidR="0032796D" w:rsidP="009646E5" w:rsidRDefault="0032796D" w14:paraId="12D40446"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Pr="00E3248D" w:rsidR="00C87232" w:rsidTr="135BFA6B" w14:paraId="154B57F7" w14:textId="77777777">
        <w:tc>
          <w:tcPr>
            <w:tcW w:w="5812" w:type="dxa"/>
            <w:tcBorders>
              <w:bottom w:val="single" w:color="000000" w:themeColor="text1" w:sz="4" w:space="0"/>
            </w:tcBorders>
          </w:tcPr>
          <w:p w:rsidR="005D4A5A" w:rsidP="00C87232" w:rsidRDefault="005D4A5A" w14:paraId="15EED10A" w14:textId="42F5AA9E">
            <w:pPr>
              <w:suppressAutoHyphens/>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Relevant qualification</w:t>
            </w:r>
            <w:r w:rsidR="0003734C">
              <w:rPr>
                <w:rFonts w:ascii="Arial" w:hAnsi="Arial" w:cs="Arial"/>
                <w:color w:val="201F1E"/>
                <w:sz w:val="22"/>
                <w:szCs w:val="22"/>
                <w:shd w:val="clear" w:color="auto" w:fill="FFFFFF"/>
              </w:rPr>
              <w:t xml:space="preserve"> (minimum level 4) or substantial equivalent experience</w:t>
            </w:r>
            <w:r w:rsidR="00632DB4">
              <w:rPr>
                <w:rFonts w:ascii="Arial" w:hAnsi="Arial" w:cs="Arial"/>
                <w:color w:val="201F1E"/>
                <w:sz w:val="22"/>
                <w:szCs w:val="22"/>
                <w:shd w:val="clear" w:color="auto" w:fill="FFFFFF"/>
              </w:rPr>
              <w:t xml:space="preserve"> in a relevant technical field</w:t>
            </w:r>
            <w:r w:rsidR="00D7238F">
              <w:rPr>
                <w:rFonts w:ascii="Arial" w:hAnsi="Arial" w:cs="Arial"/>
                <w:color w:val="201F1E"/>
                <w:sz w:val="22"/>
                <w:szCs w:val="22"/>
                <w:shd w:val="clear" w:color="auto" w:fill="FFFFFF"/>
              </w:rPr>
              <w:t xml:space="preserve"> (A/I)</w:t>
            </w:r>
          </w:p>
          <w:p w:rsidR="004721EB" w:rsidP="00C87232" w:rsidRDefault="004721EB" w14:paraId="2C246EE0" w14:textId="481406D6">
            <w:pPr>
              <w:suppressAutoHyphens/>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Significant experience in an Estates role</w:t>
            </w:r>
            <w:r w:rsidR="00D7238F">
              <w:rPr>
                <w:rFonts w:ascii="Arial" w:hAnsi="Arial" w:cs="Arial"/>
                <w:color w:val="201F1E"/>
                <w:sz w:val="22"/>
                <w:szCs w:val="22"/>
                <w:shd w:val="clear" w:color="auto" w:fill="FFFFFF"/>
              </w:rPr>
              <w:t xml:space="preserve"> (A/I)</w:t>
            </w:r>
          </w:p>
          <w:p w:rsidRPr="00091AF6" w:rsidR="00C87232" w:rsidP="00C87232" w:rsidRDefault="00C87232" w14:paraId="0BEA55C2" w14:textId="040DCD7A">
            <w:pPr>
              <w:suppressAutoHyphens/>
              <w:jc w:val="both"/>
              <w:rPr>
                <w:rFonts w:ascii="Arial" w:hAnsi="Arial" w:cs="Arial"/>
                <w:color w:val="201F1E"/>
                <w:sz w:val="22"/>
                <w:szCs w:val="22"/>
                <w:shd w:val="clear" w:color="auto" w:fill="FFFFFF"/>
              </w:rPr>
            </w:pPr>
            <w:r w:rsidRPr="00091AF6">
              <w:rPr>
                <w:rFonts w:ascii="Arial" w:hAnsi="Arial" w:cs="Arial"/>
                <w:spacing w:val="-3"/>
                <w:sz w:val="22"/>
                <w:szCs w:val="22"/>
              </w:rPr>
              <w:t>High level of digital literacy and competent in using a range of Microsoft products (A/</w:t>
            </w:r>
            <w:r w:rsidR="009E6918">
              <w:rPr>
                <w:rFonts w:ascii="Arial" w:hAnsi="Arial" w:cs="Arial"/>
                <w:spacing w:val="-3"/>
                <w:sz w:val="22"/>
                <w:szCs w:val="22"/>
              </w:rPr>
              <w:t>I</w:t>
            </w:r>
            <w:r w:rsidRPr="00091AF6">
              <w:rPr>
                <w:rFonts w:ascii="Arial" w:hAnsi="Arial" w:cs="Arial"/>
                <w:spacing w:val="-3"/>
                <w:sz w:val="22"/>
                <w:szCs w:val="22"/>
              </w:rPr>
              <w:t>)</w:t>
            </w:r>
          </w:p>
          <w:p w:rsidRPr="00091AF6" w:rsidR="00C87232" w:rsidP="00C87232" w:rsidRDefault="00C87232" w14:paraId="2DBF0D7D" w14:textId="113B6125">
            <w:pPr>
              <w:suppressAutoHyphens/>
              <w:jc w:val="both"/>
              <w:rPr>
                <w:rFonts w:ascii="Arial" w:hAnsi="Arial" w:cs="Arial"/>
                <w:spacing w:val="-3"/>
                <w:sz w:val="22"/>
                <w:szCs w:val="22"/>
              </w:rPr>
            </w:pPr>
            <w:r w:rsidRPr="00091AF6">
              <w:rPr>
                <w:rFonts w:ascii="Arial" w:hAnsi="Arial" w:cs="Arial"/>
                <w:spacing w:val="-3"/>
                <w:sz w:val="22"/>
                <w:szCs w:val="22"/>
              </w:rPr>
              <w:t xml:space="preserve">English and maths GCSE at grade C/level 4 or </w:t>
            </w:r>
            <w:r w:rsidRPr="00091AF6" w:rsidR="00074660">
              <w:rPr>
                <w:rFonts w:ascii="Arial" w:hAnsi="Arial" w:cs="Arial"/>
                <w:spacing w:val="-3"/>
                <w:sz w:val="22"/>
                <w:szCs w:val="22"/>
              </w:rPr>
              <w:t>equivalent (</w:t>
            </w:r>
            <w:r w:rsidRPr="00091AF6">
              <w:rPr>
                <w:rFonts w:ascii="Arial" w:hAnsi="Arial" w:cs="Arial"/>
                <w:spacing w:val="-3"/>
                <w:sz w:val="22"/>
                <w:szCs w:val="22"/>
              </w:rPr>
              <w:t xml:space="preserve">A)  </w:t>
            </w:r>
          </w:p>
        </w:tc>
        <w:tc>
          <w:tcPr>
            <w:tcW w:w="4394" w:type="dxa"/>
            <w:tcBorders>
              <w:bottom w:val="single" w:color="000000" w:themeColor="text1" w:sz="4" w:space="0"/>
            </w:tcBorders>
          </w:tcPr>
          <w:p w:rsidR="5548EB36" w:rsidP="135BFA6B" w:rsidRDefault="5548EB36" w14:paraId="54417D7A" w14:textId="21103D2E">
            <w:pPr>
              <w:jc w:val="both"/>
              <w:rPr>
                <w:rFonts w:ascii="Arial" w:hAnsi="Arial" w:cs="Arial"/>
                <w:color w:val="201F1E"/>
                <w:sz w:val="22"/>
                <w:szCs w:val="22"/>
              </w:rPr>
            </w:pPr>
            <w:r w:rsidRPr="135BFA6B">
              <w:rPr>
                <w:rFonts w:ascii="Arial" w:hAnsi="Arial" w:cs="Arial"/>
                <w:color w:val="201F1E"/>
                <w:sz w:val="22"/>
                <w:szCs w:val="22"/>
              </w:rPr>
              <w:t>Member of the Royal Institution of Chartered Surveyors (RICS) (A)</w:t>
            </w:r>
          </w:p>
          <w:p w:rsidR="003352BE" w:rsidP="00C87232" w:rsidRDefault="003352BE" w14:paraId="20B98D3E" w14:textId="1865877C">
            <w:pPr>
              <w:suppressAutoHyphens/>
              <w:rPr>
                <w:rFonts w:ascii="Arial" w:hAnsi="Arial" w:cs="Arial"/>
                <w:spacing w:val="-3"/>
                <w:sz w:val="22"/>
                <w:szCs w:val="22"/>
              </w:rPr>
            </w:pPr>
            <w:r>
              <w:rPr>
                <w:rFonts w:ascii="Arial" w:hAnsi="Arial" w:cs="Arial"/>
                <w:spacing w:val="-3"/>
                <w:sz w:val="22"/>
                <w:szCs w:val="22"/>
              </w:rPr>
              <w:t>Project Management qualification, e.g. Prince II</w:t>
            </w:r>
            <w:r w:rsidR="00074660">
              <w:rPr>
                <w:rFonts w:ascii="Arial" w:hAnsi="Arial" w:cs="Arial"/>
                <w:spacing w:val="-3"/>
                <w:sz w:val="22"/>
                <w:szCs w:val="22"/>
              </w:rPr>
              <w:t xml:space="preserve"> (A)</w:t>
            </w:r>
          </w:p>
          <w:p w:rsidRPr="00091AF6" w:rsidR="00C87232" w:rsidP="00C87232" w:rsidRDefault="00C87232" w14:paraId="5D7EB048" w14:textId="719E15AF">
            <w:pPr>
              <w:suppressAutoHyphens/>
              <w:rPr>
                <w:rFonts w:ascii="Arial" w:hAnsi="Arial" w:cs="Arial"/>
                <w:spacing w:val="-3"/>
                <w:sz w:val="22"/>
                <w:szCs w:val="22"/>
              </w:rPr>
            </w:pPr>
            <w:r w:rsidRPr="00091AF6">
              <w:rPr>
                <w:rFonts w:ascii="Arial" w:hAnsi="Arial" w:cs="Arial"/>
                <w:spacing w:val="-3"/>
                <w:sz w:val="22"/>
                <w:szCs w:val="22"/>
              </w:rPr>
              <w:t>Technical building knowledge with site management experience (A</w:t>
            </w:r>
            <w:r w:rsidR="00074660">
              <w:rPr>
                <w:rFonts w:ascii="Arial" w:hAnsi="Arial" w:cs="Arial"/>
                <w:spacing w:val="-3"/>
                <w:sz w:val="22"/>
                <w:szCs w:val="22"/>
              </w:rPr>
              <w:t>/I</w:t>
            </w:r>
            <w:r w:rsidRPr="00091AF6">
              <w:rPr>
                <w:rFonts w:ascii="Arial" w:hAnsi="Arial" w:cs="Arial"/>
                <w:spacing w:val="-3"/>
                <w:sz w:val="22"/>
                <w:szCs w:val="22"/>
              </w:rPr>
              <w:t>)</w:t>
            </w:r>
          </w:p>
          <w:p w:rsidRPr="00091AF6" w:rsidR="00C87232" w:rsidP="00C87232" w:rsidRDefault="00C87232" w14:paraId="680A4E5D" w14:textId="77777777">
            <w:pPr>
              <w:suppressAutoHyphens/>
              <w:rPr>
                <w:rFonts w:ascii="Arial" w:hAnsi="Arial" w:cs="Arial"/>
                <w:spacing w:val="-3"/>
                <w:sz w:val="22"/>
                <w:szCs w:val="22"/>
              </w:rPr>
            </w:pPr>
          </w:p>
        </w:tc>
      </w:tr>
      <w:tr w:rsidRPr="00E3248D" w:rsidR="0032796D" w:rsidTr="135BFA6B" w14:paraId="2780A110" w14:textId="77777777">
        <w:tc>
          <w:tcPr>
            <w:tcW w:w="10206" w:type="dxa"/>
            <w:gridSpan w:val="2"/>
            <w:shd w:val="clear" w:color="auto" w:fill="167844"/>
          </w:tcPr>
          <w:p w:rsidRPr="00E76106" w:rsidR="0032796D" w:rsidP="009646E5" w:rsidRDefault="0032796D" w14:paraId="7EF60062"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Pr="00E3248D" w:rsidR="00E34F59" w:rsidTr="135BFA6B" w14:paraId="19219836" w14:textId="77777777">
        <w:tc>
          <w:tcPr>
            <w:tcW w:w="5812" w:type="dxa"/>
            <w:tcBorders>
              <w:bottom w:val="single" w:color="000000" w:themeColor="text1" w:sz="4" w:space="0"/>
            </w:tcBorders>
          </w:tcPr>
          <w:p w:rsidR="00881D7C" w:rsidP="00881D7C" w:rsidRDefault="00881D7C" w14:paraId="264289F9" w14:textId="0F40D1C8">
            <w:pPr>
              <w:jc w:val="both"/>
              <w:rPr>
                <w:rFonts w:ascii="Arial" w:hAnsi="Arial" w:cs="Arial"/>
                <w:spacing w:val="-3"/>
                <w:sz w:val="22"/>
                <w:szCs w:val="22"/>
              </w:rPr>
            </w:pPr>
            <w:r w:rsidRPr="00881D7C">
              <w:rPr>
                <w:rFonts w:ascii="Arial" w:hAnsi="Arial" w:cs="Arial"/>
                <w:spacing w:val="-3"/>
                <w:sz w:val="22"/>
                <w:szCs w:val="22"/>
              </w:rPr>
              <w:t>Outstanding ability to lead and manage (A/I)</w:t>
            </w:r>
          </w:p>
          <w:p w:rsidR="00FF2EAE" w:rsidP="00881D7C" w:rsidRDefault="00FF2EAE" w14:paraId="3186F8CC" w14:textId="6FBC034F">
            <w:pPr>
              <w:jc w:val="both"/>
              <w:rPr>
                <w:rFonts w:ascii="Arial" w:hAnsi="Arial" w:cs="Arial"/>
                <w:spacing w:val="-3"/>
                <w:sz w:val="22"/>
                <w:szCs w:val="22"/>
              </w:rPr>
            </w:pPr>
            <w:r>
              <w:rPr>
                <w:rFonts w:ascii="Arial" w:hAnsi="Arial" w:cs="Arial"/>
                <w:spacing w:val="-3"/>
                <w:sz w:val="22"/>
                <w:szCs w:val="22"/>
              </w:rPr>
              <w:t xml:space="preserve">Ability to </w:t>
            </w:r>
            <w:r w:rsidR="00D72FB7">
              <w:rPr>
                <w:rFonts w:ascii="Arial" w:hAnsi="Arial" w:cs="Arial"/>
                <w:spacing w:val="-3"/>
                <w:sz w:val="22"/>
                <w:szCs w:val="22"/>
              </w:rPr>
              <w:t>create policy and procedure, and ensure implementation</w:t>
            </w:r>
            <w:r w:rsidR="00AB4DF7">
              <w:rPr>
                <w:rFonts w:ascii="Arial" w:hAnsi="Arial" w:cs="Arial"/>
                <w:spacing w:val="-3"/>
                <w:sz w:val="22"/>
                <w:szCs w:val="22"/>
              </w:rPr>
              <w:t xml:space="preserve"> (A/I)</w:t>
            </w:r>
          </w:p>
          <w:p w:rsidR="00637905" w:rsidP="00881D7C" w:rsidRDefault="00637905" w14:paraId="6298F88E" w14:textId="5EC747E0">
            <w:pPr>
              <w:jc w:val="both"/>
              <w:rPr>
                <w:rFonts w:ascii="Arial" w:hAnsi="Arial" w:cs="Arial"/>
                <w:spacing w:val="-3"/>
                <w:sz w:val="22"/>
                <w:szCs w:val="22"/>
              </w:rPr>
            </w:pPr>
            <w:r>
              <w:rPr>
                <w:rFonts w:ascii="Arial" w:hAnsi="Arial" w:cs="Arial"/>
                <w:spacing w:val="-3"/>
                <w:sz w:val="22"/>
                <w:szCs w:val="22"/>
              </w:rPr>
              <w:t>Excellent grasp of budgets and finances</w:t>
            </w:r>
            <w:r w:rsidR="00A52A53">
              <w:rPr>
                <w:rFonts w:ascii="Arial" w:hAnsi="Arial" w:cs="Arial"/>
                <w:spacing w:val="-3"/>
                <w:sz w:val="22"/>
                <w:szCs w:val="22"/>
              </w:rPr>
              <w:t xml:space="preserve"> (A/I)</w:t>
            </w:r>
          </w:p>
          <w:p w:rsidRPr="00881D7C" w:rsidR="00881D7C" w:rsidP="00881D7C" w:rsidRDefault="00881D7C" w14:paraId="61B3C975" w14:textId="137C3151">
            <w:pPr>
              <w:suppressAutoHyphens/>
              <w:jc w:val="both"/>
              <w:rPr>
                <w:rFonts w:ascii="Arial" w:hAnsi="Arial" w:cs="Arial"/>
                <w:spacing w:val="-3"/>
                <w:sz w:val="22"/>
                <w:szCs w:val="22"/>
              </w:rPr>
            </w:pPr>
            <w:r w:rsidRPr="00881D7C">
              <w:rPr>
                <w:rFonts w:ascii="Arial" w:hAnsi="Arial" w:cs="Arial"/>
                <w:spacing w:val="-3"/>
                <w:sz w:val="22"/>
                <w:szCs w:val="22"/>
              </w:rPr>
              <w:t>The capacity to communicate highly effectively both verbally and in the written word at all levels and via electronic methods/media (A/I/P)</w:t>
            </w:r>
          </w:p>
          <w:p w:rsidRPr="00091AF6" w:rsidR="00AE7EC4" w:rsidP="004A6AB6" w:rsidRDefault="00881D7C" w14:paraId="7194DBDC" w14:textId="5120D864">
            <w:pPr>
              <w:suppressAutoHyphens/>
              <w:jc w:val="both"/>
              <w:rPr>
                <w:rFonts w:ascii="Arial" w:hAnsi="Arial" w:cs="Arial"/>
                <w:spacing w:val="-3"/>
                <w:sz w:val="22"/>
                <w:szCs w:val="22"/>
              </w:rPr>
            </w:pPr>
            <w:r w:rsidRPr="00881D7C">
              <w:rPr>
                <w:rFonts w:ascii="Arial" w:hAnsi="Arial" w:cs="Arial"/>
                <w:spacing w:val="-3"/>
                <w:sz w:val="22"/>
                <w:szCs w:val="22"/>
              </w:rPr>
              <w:t>High-level ability to manage and interpret data in a range of formats (A</w:t>
            </w:r>
            <w:r w:rsidR="00A978EA">
              <w:rPr>
                <w:rFonts w:ascii="Arial" w:hAnsi="Arial" w:cs="Arial"/>
                <w:spacing w:val="-3"/>
                <w:sz w:val="22"/>
                <w:szCs w:val="22"/>
              </w:rPr>
              <w:t>/I</w:t>
            </w:r>
            <w:r w:rsidRPr="00881D7C">
              <w:rPr>
                <w:rFonts w:ascii="Arial" w:hAnsi="Arial" w:cs="Arial"/>
                <w:spacing w:val="-3"/>
                <w:sz w:val="22"/>
                <w:szCs w:val="22"/>
              </w:rPr>
              <w:t>)</w:t>
            </w:r>
          </w:p>
        </w:tc>
        <w:tc>
          <w:tcPr>
            <w:tcW w:w="4394" w:type="dxa"/>
            <w:tcBorders>
              <w:bottom w:val="single" w:color="000000" w:themeColor="text1" w:sz="4" w:space="0"/>
            </w:tcBorders>
          </w:tcPr>
          <w:p w:rsidRPr="00E34F59" w:rsidR="00E34F59" w:rsidP="004A6AB6" w:rsidRDefault="00E34F59" w14:paraId="769D0D3C" w14:textId="77777777">
            <w:pPr>
              <w:suppressAutoHyphens/>
              <w:jc w:val="both"/>
              <w:rPr>
                <w:rFonts w:ascii="Arial" w:hAnsi="Arial" w:cs="Arial"/>
                <w:spacing w:val="-3"/>
                <w:sz w:val="21"/>
                <w:szCs w:val="21"/>
              </w:rPr>
            </w:pPr>
          </w:p>
        </w:tc>
      </w:tr>
      <w:tr w:rsidRPr="00E3248D" w:rsidR="00E34F59" w:rsidTr="135BFA6B" w14:paraId="06AB4F9A" w14:textId="77777777">
        <w:tc>
          <w:tcPr>
            <w:tcW w:w="10206" w:type="dxa"/>
            <w:gridSpan w:val="2"/>
            <w:shd w:val="clear" w:color="auto" w:fill="167844"/>
          </w:tcPr>
          <w:p w:rsidRPr="00E76106" w:rsidR="00E34F59" w:rsidP="009646E5" w:rsidRDefault="00E34F59" w14:paraId="4AE505B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Pr="00E3248D" w:rsidR="00091AF6" w:rsidTr="135BFA6B" w14:paraId="54CD245A" w14:textId="77777777">
        <w:tc>
          <w:tcPr>
            <w:tcW w:w="5812" w:type="dxa"/>
            <w:tcBorders>
              <w:bottom w:val="single" w:color="000000" w:themeColor="text1" w:sz="4" w:space="0"/>
            </w:tcBorders>
          </w:tcPr>
          <w:p w:rsidR="003A2D7B" w:rsidP="00091AF6" w:rsidRDefault="003A2D7B" w14:paraId="58F7A0C9" w14:textId="7C006B95">
            <w:pPr>
              <w:suppressAutoHyphens/>
              <w:jc w:val="both"/>
              <w:rPr>
                <w:rFonts w:ascii="Arial" w:hAnsi="Arial" w:cs="Arial"/>
                <w:spacing w:val="-3"/>
                <w:sz w:val="22"/>
                <w:szCs w:val="22"/>
              </w:rPr>
            </w:pPr>
            <w:r>
              <w:rPr>
                <w:rFonts w:ascii="Arial" w:hAnsi="Arial" w:cs="Arial"/>
                <w:spacing w:val="-3"/>
                <w:sz w:val="22"/>
                <w:szCs w:val="22"/>
              </w:rPr>
              <w:t>Experience of working across services with multi-disciplinary teams</w:t>
            </w:r>
            <w:r w:rsidR="001676A0">
              <w:rPr>
                <w:rFonts w:ascii="Arial" w:hAnsi="Arial" w:cs="Arial"/>
                <w:spacing w:val="-3"/>
                <w:sz w:val="22"/>
                <w:szCs w:val="22"/>
              </w:rPr>
              <w:t>; managing projects outside of the direct line management area</w:t>
            </w:r>
            <w:r w:rsidR="002B2199">
              <w:rPr>
                <w:rFonts w:ascii="Arial" w:hAnsi="Arial" w:cs="Arial"/>
                <w:spacing w:val="-3"/>
                <w:sz w:val="22"/>
                <w:szCs w:val="22"/>
              </w:rPr>
              <w:t xml:space="preserve"> (A/I)</w:t>
            </w:r>
          </w:p>
          <w:p w:rsidRPr="00091AF6" w:rsidR="00091AF6" w:rsidP="00091AF6" w:rsidRDefault="00091AF6" w14:paraId="0B927D66" w14:textId="26745BEF">
            <w:pPr>
              <w:suppressAutoHyphens/>
              <w:jc w:val="both"/>
              <w:rPr>
                <w:rFonts w:ascii="Arial" w:hAnsi="Arial" w:cs="Arial"/>
                <w:spacing w:val="-3"/>
                <w:sz w:val="22"/>
                <w:szCs w:val="22"/>
              </w:rPr>
            </w:pPr>
            <w:r w:rsidRPr="00091AF6">
              <w:rPr>
                <w:rFonts w:ascii="Arial" w:hAnsi="Arial" w:cs="Arial"/>
                <w:spacing w:val="-3"/>
                <w:sz w:val="22"/>
                <w:szCs w:val="22"/>
              </w:rPr>
              <w:t>Experience of working with external contractors (A/I)</w:t>
            </w:r>
          </w:p>
          <w:p w:rsidRPr="00091AF6" w:rsidR="00091AF6" w:rsidP="002B2199" w:rsidRDefault="00091AF6" w14:paraId="36FEB5B0" w14:textId="54789E20">
            <w:pPr>
              <w:suppressAutoHyphens/>
              <w:jc w:val="both"/>
              <w:rPr>
                <w:rFonts w:ascii="Arial" w:hAnsi="Arial" w:cs="Arial"/>
                <w:spacing w:val="-3"/>
                <w:sz w:val="22"/>
                <w:szCs w:val="22"/>
              </w:rPr>
            </w:pPr>
            <w:r w:rsidRPr="00091AF6">
              <w:rPr>
                <w:rFonts w:ascii="Arial" w:hAnsi="Arial" w:cs="Arial"/>
                <w:spacing w:val="-3"/>
                <w:sz w:val="22"/>
                <w:szCs w:val="22"/>
              </w:rPr>
              <w:t>Leadership / communication skills and the ability to motivate and inspire a team (A/I/P)</w:t>
            </w:r>
          </w:p>
        </w:tc>
        <w:tc>
          <w:tcPr>
            <w:tcW w:w="4394" w:type="dxa"/>
            <w:tcBorders>
              <w:bottom w:val="single" w:color="000000" w:themeColor="text1" w:sz="4" w:space="0"/>
            </w:tcBorders>
          </w:tcPr>
          <w:p w:rsidR="00D34417" w:rsidP="00091AF6" w:rsidRDefault="00D34417" w14:paraId="4052F5DA" w14:textId="3CFB729B">
            <w:pPr>
              <w:suppressAutoHyphens/>
              <w:jc w:val="both"/>
              <w:rPr>
                <w:rFonts w:ascii="Arial" w:hAnsi="Arial" w:cs="Arial"/>
                <w:spacing w:val="-3"/>
                <w:sz w:val="22"/>
                <w:szCs w:val="22"/>
              </w:rPr>
            </w:pPr>
            <w:r>
              <w:rPr>
                <w:rFonts w:ascii="Arial" w:hAnsi="Arial" w:cs="Arial"/>
                <w:spacing w:val="-3"/>
                <w:sz w:val="22"/>
                <w:szCs w:val="22"/>
              </w:rPr>
              <w:t>Knowledge of planning</w:t>
            </w:r>
            <w:r w:rsidR="009C5682">
              <w:rPr>
                <w:rFonts w:ascii="Arial" w:hAnsi="Arial" w:cs="Arial"/>
                <w:spacing w:val="-3"/>
                <w:sz w:val="22"/>
                <w:szCs w:val="22"/>
              </w:rPr>
              <w:t xml:space="preserve">, including complex applications involving </w:t>
            </w:r>
            <w:r w:rsidR="003352BE">
              <w:rPr>
                <w:rFonts w:ascii="Arial" w:hAnsi="Arial" w:cs="Arial"/>
                <w:spacing w:val="-3"/>
                <w:sz w:val="22"/>
                <w:szCs w:val="22"/>
              </w:rPr>
              <w:t>ecology and conservation</w:t>
            </w:r>
            <w:r w:rsidR="002B2199">
              <w:rPr>
                <w:rFonts w:ascii="Arial" w:hAnsi="Arial" w:cs="Arial"/>
                <w:spacing w:val="-3"/>
                <w:sz w:val="22"/>
                <w:szCs w:val="22"/>
              </w:rPr>
              <w:t xml:space="preserve"> (A/I)</w:t>
            </w:r>
          </w:p>
          <w:p w:rsidRPr="003C38F2" w:rsidR="00091AF6" w:rsidP="00091AF6" w:rsidRDefault="00091AF6" w14:paraId="3BDAD619" w14:textId="0F17A088">
            <w:pPr>
              <w:suppressAutoHyphens/>
              <w:jc w:val="both"/>
              <w:rPr>
                <w:rFonts w:ascii="Arial" w:hAnsi="Arial" w:cs="Arial"/>
                <w:spacing w:val="-3"/>
                <w:sz w:val="22"/>
                <w:szCs w:val="22"/>
              </w:rPr>
            </w:pPr>
            <w:r w:rsidRPr="00091AF6">
              <w:rPr>
                <w:rFonts w:ascii="Arial" w:hAnsi="Arial" w:cs="Arial"/>
                <w:spacing w:val="-3"/>
                <w:sz w:val="22"/>
                <w:szCs w:val="22"/>
              </w:rPr>
              <w:t xml:space="preserve">Experience of working </w:t>
            </w:r>
            <w:r w:rsidR="00586C2C">
              <w:rPr>
                <w:rFonts w:ascii="Arial" w:hAnsi="Arial" w:cs="Arial"/>
                <w:spacing w:val="-3"/>
                <w:sz w:val="22"/>
                <w:szCs w:val="22"/>
              </w:rPr>
              <w:t>across multiple sites</w:t>
            </w:r>
            <w:r w:rsidRPr="00091AF6">
              <w:rPr>
                <w:rFonts w:ascii="Arial" w:hAnsi="Arial" w:cs="Arial"/>
                <w:spacing w:val="-3"/>
                <w:sz w:val="22"/>
                <w:szCs w:val="22"/>
              </w:rPr>
              <w:t xml:space="preserve"> (A/I)</w:t>
            </w:r>
          </w:p>
          <w:p w:rsidRPr="00091AF6" w:rsidR="00091AF6" w:rsidP="00091AF6" w:rsidRDefault="00091AF6" w14:paraId="1C4D334D" w14:textId="75ADC745">
            <w:pPr>
              <w:suppressAutoHyphens/>
              <w:jc w:val="both"/>
              <w:rPr>
                <w:rFonts w:ascii="Arial" w:hAnsi="Arial" w:cs="Arial"/>
                <w:spacing w:val="-3"/>
                <w:sz w:val="22"/>
                <w:szCs w:val="22"/>
              </w:rPr>
            </w:pPr>
            <w:r w:rsidRPr="00091AF6">
              <w:rPr>
                <w:rFonts w:ascii="Arial" w:hAnsi="Arial" w:cs="Arial"/>
                <w:spacing w:val="-3"/>
                <w:sz w:val="22"/>
                <w:szCs w:val="22"/>
              </w:rPr>
              <w:t>Knowledge of CAD and other building management</w:t>
            </w:r>
            <w:r w:rsidR="003C38F2">
              <w:rPr>
                <w:rFonts w:ascii="Arial" w:hAnsi="Arial" w:cs="Arial"/>
                <w:spacing w:val="-3"/>
                <w:sz w:val="22"/>
                <w:szCs w:val="22"/>
              </w:rPr>
              <w:t>/CAFM</w:t>
            </w:r>
            <w:r w:rsidRPr="00091AF6">
              <w:rPr>
                <w:rFonts w:ascii="Arial" w:hAnsi="Arial" w:cs="Arial"/>
                <w:spacing w:val="-3"/>
                <w:sz w:val="22"/>
                <w:szCs w:val="22"/>
              </w:rPr>
              <w:t xml:space="preserve"> software (A/I)</w:t>
            </w:r>
          </w:p>
          <w:p w:rsidRPr="00091AF6" w:rsidR="00091AF6" w:rsidP="00091AF6" w:rsidRDefault="00091AF6" w14:paraId="30D7AA69" w14:textId="26C2A797">
            <w:pPr>
              <w:suppressAutoHyphens/>
              <w:jc w:val="both"/>
              <w:rPr>
                <w:rFonts w:ascii="Arial" w:hAnsi="Arial" w:cs="Arial"/>
                <w:spacing w:val="-3"/>
                <w:sz w:val="22"/>
                <w:szCs w:val="22"/>
              </w:rPr>
            </w:pPr>
            <w:r w:rsidRPr="00091AF6">
              <w:rPr>
                <w:rFonts w:ascii="Arial" w:hAnsi="Arial" w:cs="Arial"/>
                <w:spacing w:val="-3"/>
                <w:sz w:val="22"/>
                <w:szCs w:val="22"/>
              </w:rPr>
              <w:t>Negotiation</w:t>
            </w:r>
            <w:r w:rsidR="003C38F2">
              <w:rPr>
                <w:rFonts w:ascii="Arial" w:hAnsi="Arial" w:cs="Arial"/>
                <w:spacing w:val="-3"/>
                <w:sz w:val="22"/>
                <w:szCs w:val="22"/>
              </w:rPr>
              <w:t xml:space="preserve"> </w:t>
            </w:r>
            <w:r w:rsidRPr="00091AF6">
              <w:rPr>
                <w:rFonts w:ascii="Arial" w:hAnsi="Arial" w:cs="Arial"/>
                <w:spacing w:val="-3"/>
                <w:sz w:val="22"/>
                <w:szCs w:val="22"/>
              </w:rPr>
              <w:t>/ facilitation skills (A/I)</w:t>
            </w:r>
          </w:p>
        </w:tc>
      </w:tr>
      <w:tr w:rsidRPr="00E3248D" w:rsidR="00E34F59" w:rsidTr="135BFA6B" w14:paraId="70DA8861" w14:textId="77777777">
        <w:tc>
          <w:tcPr>
            <w:tcW w:w="10206" w:type="dxa"/>
            <w:gridSpan w:val="2"/>
            <w:shd w:val="clear" w:color="auto" w:fill="167844"/>
          </w:tcPr>
          <w:p w:rsidRPr="00E76106" w:rsidR="00E34F59" w:rsidP="009646E5" w:rsidRDefault="00E34F59" w14:paraId="057CE404"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Pr="00E3248D" w:rsidR="00E34F59" w:rsidTr="135BFA6B" w14:paraId="1D27B1AC" w14:textId="77777777">
        <w:tc>
          <w:tcPr>
            <w:tcW w:w="5812" w:type="dxa"/>
            <w:tcBorders>
              <w:bottom w:val="single" w:color="000000" w:themeColor="text1" w:sz="4" w:space="0"/>
            </w:tcBorders>
          </w:tcPr>
          <w:p w:rsidRPr="00091AF6" w:rsidR="00091AF6" w:rsidP="00091AF6" w:rsidRDefault="00091AF6" w14:paraId="54108F7C" w14:textId="1BA8A931">
            <w:pPr>
              <w:suppressAutoHyphens/>
              <w:jc w:val="both"/>
              <w:rPr>
                <w:rFonts w:ascii="Arial" w:hAnsi="Arial" w:cs="Arial"/>
                <w:spacing w:val="-3"/>
                <w:sz w:val="22"/>
                <w:szCs w:val="22"/>
              </w:rPr>
            </w:pPr>
            <w:r w:rsidRPr="00091AF6">
              <w:rPr>
                <w:rFonts w:ascii="Arial" w:hAnsi="Arial" w:cs="Arial"/>
                <w:spacing w:val="-3"/>
                <w:sz w:val="22"/>
                <w:szCs w:val="22"/>
              </w:rPr>
              <w:t>High levels of interest in the work and achievement of students (</w:t>
            </w:r>
            <w:r w:rsidR="000D4D16">
              <w:rPr>
                <w:rFonts w:ascii="Arial" w:hAnsi="Arial" w:cs="Arial"/>
                <w:spacing w:val="-3"/>
                <w:sz w:val="22"/>
                <w:szCs w:val="22"/>
              </w:rPr>
              <w:t>A/</w:t>
            </w:r>
            <w:r w:rsidRPr="00091AF6">
              <w:rPr>
                <w:rFonts w:ascii="Arial" w:hAnsi="Arial" w:cs="Arial"/>
                <w:spacing w:val="-3"/>
                <w:sz w:val="22"/>
                <w:szCs w:val="22"/>
              </w:rPr>
              <w:t>I)</w:t>
            </w:r>
          </w:p>
          <w:p w:rsidRPr="00091AF6" w:rsidR="00E34F59" w:rsidP="00091AF6" w:rsidRDefault="00091AF6" w14:paraId="7196D064" w14:textId="14992448">
            <w:pPr>
              <w:suppressAutoHyphens/>
              <w:jc w:val="both"/>
              <w:rPr>
                <w:rFonts w:ascii="Arial" w:hAnsi="Arial" w:cs="Arial"/>
                <w:b/>
                <w:spacing w:val="-3"/>
                <w:sz w:val="22"/>
                <w:szCs w:val="22"/>
              </w:rPr>
            </w:pPr>
            <w:r w:rsidRPr="00091AF6">
              <w:rPr>
                <w:rFonts w:ascii="Arial" w:hAnsi="Arial" w:cs="Arial"/>
                <w:spacing w:val="-3"/>
                <w:sz w:val="22"/>
                <w:szCs w:val="22"/>
              </w:rPr>
              <w:t>Full commitment to ensuring high quality support for the curriculum experience (</w:t>
            </w:r>
            <w:r w:rsidR="000D4D16">
              <w:rPr>
                <w:rFonts w:ascii="Arial" w:hAnsi="Arial" w:cs="Arial"/>
                <w:spacing w:val="-3"/>
                <w:sz w:val="22"/>
                <w:szCs w:val="22"/>
              </w:rPr>
              <w:t>A/</w:t>
            </w:r>
            <w:r w:rsidRPr="00091AF6">
              <w:rPr>
                <w:rFonts w:ascii="Arial" w:hAnsi="Arial" w:cs="Arial"/>
                <w:spacing w:val="-3"/>
                <w:sz w:val="22"/>
                <w:szCs w:val="22"/>
              </w:rPr>
              <w:t>I)</w:t>
            </w:r>
          </w:p>
        </w:tc>
        <w:tc>
          <w:tcPr>
            <w:tcW w:w="4394" w:type="dxa"/>
            <w:tcBorders>
              <w:bottom w:val="single" w:color="000000" w:themeColor="text1" w:sz="4" w:space="0"/>
            </w:tcBorders>
          </w:tcPr>
          <w:p w:rsidRPr="00091AF6" w:rsidR="00091AF6" w:rsidP="00091AF6" w:rsidRDefault="00091AF6" w14:paraId="07CABE54" w14:textId="77777777">
            <w:pPr>
              <w:suppressAutoHyphens/>
              <w:jc w:val="both"/>
              <w:rPr>
                <w:rFonts w:ascii="Arial" w:hAnsi="Arial" w:cs="Arial"/>
                <w:spacing w:val="-3"/>
                <w:sz w:val="22"/>
                <w:szCs w:val="22"/>
              </w:rPr>
            </w:pPr>
            <w:r w:rsidRPr="00091AF6">
              <w:rPr>
                <w:rFonts w:ascii="Arial" w:hAnsi="Arial" w:cs="Arial"/>
                <w:spacing w:val="-3"/>
                <w:sz w:val="22"/>
                <w:szCs w:val="22"/>
              </w:rPr>
              <w:t>Empathy with education and land-based sector generally (A/I)</w:t>
            </w:r>
          </w:p>
          <w:p w:rsidRPr="00091AF6" w:rsidR="00AE7EC4" w:rsidP="004A6AB6" w:rsidRDefault="00721977" w14:paraId="34FF1C98" w14:textId="00B3A812">
            <w:pPr>
              <w:suppressAutoHyphens/>
              <w:jc w:val="both"/>
              <w:rPr>
                <w:rFonts w:ascii="Arial" w:hAnsi="Arial" w:cs="Arial"/>
                <w:spacing w:val="-3"/>
                <w:sz w:val="22"/>
                <w:szCs w:val="22"/>
              </w:rPr>
            </w:pPr>
            <w:r w:rsidRPr="00881D7C">
              <w:rPr>
                <w:rFonts w:ascii="Arial" w:hAnsi="Arial" w:cs="Arial"/>
                <w:spacing w:val="-3"/>
                <w:sz w:val="22"/>
                <w:szCs w:val="22"/>
              </w:rPr>
              <w:t>Focused on ensuring a performance orientated culture across all teams (A/I)</w:t>
            </w:r>
          </w:p>
        </w:tc>
      </w:tr>
      <w:tr w:rsidRPr="00E3248D" w:rsidR="00E34F59" w:rsidTr="135BFA6B" w14:paraId="28CB9442" w14:textId="77777777">
        <w:tc>
          <w:tcPr>
            <w:tcW w:w="10206" w:type="dxa"/>
            <w:gridSpan w:val="2"/>
            <w:shd w:val="clear" w:color="auto" w:fill="167844"/>
          </w:tcPr>
          <w:p w:rsidRPr="00E76106" w:rsidR="00E34F59" w:rsidP="009646E5" w:rsidRDefault="00E34F59" w14:paraId="4C3ECB2A"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Pr="00E3248D" w:rsidR="00E34F59" w:rsidTr="135BFA6B" w14:paraId="21A00891" w14:textId="77777777">
        <w:tc>
          <w:tcPr>
            <w:tcW w:w="5812" w:type="dxa"/>
            <w:tcBorders>
              <w:bottom w:val="single" w:color="000000" w:themeColor="text1" w:sz="4" w:space="0"/>
            </w:tcBorders>
          </w:tcPr>
          <w:p w:rsidRPr="00881D7C" w:rsidR="00881D7C" w:rsidP="00881D7C" w:rsidRDefault="00091AF6" w14:paraId="50CE5E21" w14:textId="49759C8A">
            <w:pPr>
              <w:suppressAutoHyphens/>
              <w:jc w:val="both"/>
              <w:rPr>
                <w:rFonts w:ascii="Arial" w:hAnsi="Arial" w:cs="Arial"/>
                <w:spacing w:val="-3"/>
                <w:sz w:val="22"/>
                <w:szCs w:val="22"/>
              </w:rPr>
            </w:pPr>
            <w:r>
              <w:rPr>
                <w:rFonts w:ascii="Arial" w:hAnsi="Arial" w:cs="Arial"/>
                <w:spacing w:val="-3"/>
                <w:sz w:val="22"/>
                <w:szCs w:val="22"/>
              </w:rPr>
              <w:t>Hard</w:t>
            </w:r>
            <w:r w:rsidRPr="00881D7C" w:rsidR="00881D7C">
              <w:rPr>
                <w:rFonts w:ascii="Arial" w:hAnsi="Arial" w:cs="Arial"/>
                <w:spacing w:val="-3"/>
                <w:sz w:val="22"/>
                <w:szCs w:val="22"/>
              </w:rPr>
              <w:t xml:space="preserve"> working and capable of developing the performance of others (A/I)</w:t>
            </w:r>
          </w:p>
          <w:p w:rsidRPr="00881D7C" w:rsidR="00E34F59" w:rsidP="009646E5" w:rsidRDefault="00E34F59" w14:paraId="42EAD2F5" w14:textId="0B2BB610">
            <w:pPr>
              <w:suppressAutoHyphens/>
              <w:jc w:val="both"/>
              <w:rPr>
                <w:rFonts w:ascii="Arial" w:hAnsi="Arial" w:cs="Arial"/>
                <w:spacing w:val="-3"/>
                <w:sz w:val="22"/>
                <w:szCs w:val="22"/>
              </w:rPr>
            </w:pPr>
            <w:r w:rsidRPr="00881D7C">
              <w:rPr>
                <w:rFonts w:ascii="Arial" w:hAnsi="Arial" w:cs="Arial"/>
                <w:spacing w:val="-3"/>
                <w:sz w:val="22"/>
                <w:szCs w:val="22"/>
              </w:rPr>
              <w:t xml:space="preserve">Excellent interpersonal </w:t>
            </w:r>
            <w:r w:rsidRPr="00881D7C" w:rsidR="00BB12F2">
              <w:rPr>
                <w:rFonts w:ascii="Arial" w:hAnsi="Arial" w:cs="Arial"/>
                <w:spacing w:val="-3"/>
                <w:sz w:val="22"/>
                <w:szCs w:val="22"/>
              </w:rPr>
              <w:t>skills (</w:t>
            </w:r>
            <w:r w:rsidRPr="00881D7C">
              <w:rPr>
                <w:rFonts w:ascii="Arial" w:hAnsi="Arial" w:cs="Arial"/>
                <w:spacing w:val="-3"/>
                <w:sz w:val="22"/>
                <w:szCs w:val="22"/>
              </w:rPr>
              <w:t>I)</w:t>
            </w:r>
          </w:p>
          <w:p w:rsidRPr="00881D7C" w:rsidR="00E34F59" w:rsidP="009646E5" w:rsidRDefault="00881D7C" w14:paraId="0FF564A3" w14:textId="2BE1658A">
            <w:pPr>
              <w:suppressAutoHyphens/>
              <w:jc w:val="both"/>
              <w:rPr>
                <w:rFonts w:ascii="Arial" w:hAnsi="Arial" w:cs="Arial"/>
                <w:spacing w:val="-3"/>
                <w:sz w:val="22"/>
                <w:szCs w:val="22"/>
              </w:rPr>
            </w:pPr>
            <w:r w:rsidRPr="00881D7C">
              <w:rPr>
                <w:rFonts w:ascii="Arial" w:hAnsi="Arial" w:cs="Arial"/>
                <w:spacing w:val="-3"/>
                <w:sz w:val="22"/>
                <w:szCs w:val="22"/>
              </w:rPr>
              <w:t xml:space="preserve">Friendly and </w:t>
            </w:r>
            <w:r w:rsidRPr="00881D7C" w:rsidR="00BB12F2">
              <w:rPr>
                <w:rFonts w:ascii="Arial" w:hAnsi="Arial" w:cs="Arial"/>
                <w:spacing w:val="-3"/>
                <w:sz w:val="22"/>
                <w:szCs w:val="22"/>
              </w:rPr>
              <w:t>approachable (</w:t>
            </w:r>
            <w:r w:rsidRPr="00881D7C" w:rsidR="00E34F59">
              <w:rPr>
                <w:rFonts w:ascii="Arial" w:hAnsi="Arial" w:cs="Arial"/>
                <w:spacing w:val="-3"/>
                <w:sz w:val="22"/>
                <w:szCs w:val="22"/>
              </w:rPr>
              <w:t>I)</w:t>
            </w:r>
          </w:p>
          <w:p w:rsidRPr="00881D7C" w:rsidR="00E34F59" w:rsidP="009646E5" w:rsidRDefault="00E34F59" w14:paraId="2D861B6F" w14:textId="5FCB0479">
            <w:pPr>
              <w:suppressAutoHyphens/>
              <w:jc w:val="both"/>
              <w:rPr>
                <w:rFonts w:ascii="Arial" w:hAnsi="Arial" w:cs="Arial"/>
                <w:spacing w:val="-3"/>
                <w:sz w:val="22"/>
                <w:szCs w:val="22"/>
              </w:rPr>
            </w:pPr>
            <w:r w:rsidRPr="00881D7C">
              <w:rPr>
                <w:rFonts w:ascii="Arial" w:hAnsi="Arial" w:cs="Arial"/>
                <w:spacing w:val="-3"/>
                <w:sz w:val="22"/>
                <w:szCs w:val="22"/>
              </w:rPr>
              <w:t xml:space="preserve">Person centred </w:t>
            </w:r>
            <w:r w:rsidRPr="00881D7C" w:rsidR="00BB12F2">
              <w:rPr>
                <w:rFonts w:ascii="Arial" w:hAnsi="Arial" w:cs="Arial"/>
                <w:spacing w:val="-3"/>
                <w:sz w:val="22"/>
                <w:szCs w:val="22"/>
              </w:rPr>
              <w:t>approach (</w:t>
            </w:r>
            <w:r w:rsidRPr="00881D7C">
              <w:rPr>
                <w:rFonts w:ascii="Arial" w:hAnsi="Arial" w:cs="Arial"/>
                <w:spacing w:val="-3"/>
                <w:sz w:val="22"/>
                <w:szCs w:val="22"/>
              </w:rPr>
              <w:t>I)</w:t>
            </w:r>
          </w:p>
          <w:p w:rsidRPr="00881D7C" w:rsidR="00881D7C" w:rsidP="00881D7C" w:rsidRDefault="00881D7C" w14:paraId="0CD739B5" w14:textId="62DC427E">
            <w:pPr>
              <w:suppressAutoHyphens/>
              <w:jc w:val="both"/>
              <w:rPr>
                <w:rFonts w:ascii="Arial" w:hAnsi="Arial" w:cs="Arial"/>
                <w:spacing w:val="-3"/>
                <w:sz w:val="22"/>
                <w:szCs w:val="22"/>
              </w:rPr>
            </w:pPr>
            <w:r w:rsidRPr="00881D7C">
              <w:rPr>
                <w:rFonts w:ascii="Arial" w:hAnsi="Arial" w:cs="Arial"/>
                <w:spacing w:val="-3"/>
                <w:sz w:val="22"/>
                <w:szCs w:val="22"/>
              </w:rPr>
              <w:t xml:space="preserve">Able to motivate and inspire staff and students to high achievements (A/I) </w:t>
            </w:r>
          </w:p>
          <w:p w:rsidRPr="00881D7C" w:rsidR="00881D7C" w:rsidP="00881D7C" w:rsidRDefault="00881D7C" w14:paraId="76B0359C" w14:textId="520ABAF8">
            <w:pPr>
              <w:suppressAutoHyphens/>
              <w:jc w:val="both"/>
              <w:rPr>
                <w:rFonts w:ascii="Arial" w:hAnsi="Arial" w:cs="Arial"/>
                <w:spacing w:val="-3"/>
                <w:sz w:val="22"/>
                <w:szCs w:val="22"/>
              </w:rPr>
            </w:pPr>
          </w:p>
        </w:tc>
        <w:tc>
          <w:tcPr>
            <w:tcW w:w="4394" w:type="dxa"/>
            <w:tcBorders>
              <w:bottom w:val="single" w:color="000000" w:themeColor="text1" w:sz="4" w:space="0"/>
            </w:tcBorders>
          </w:tcPr>
          <w:p w:rsidRPr="00E34F59" w:rsidR="00E34F59" w:rsidP="00091AF6" w:rsidRDefault="00E34F59" w14:paraId="6D072C0D" w14:textId="229BCE23">
            <w:pPr>
              <w:suppressAutoHyphens/>
              <w:jc w:val="both"/>
              <w:rPr>
                <w:rFonts w:ascii="Arial" w:hAnsi="Arial" w:cs="Arial"/>
                <w:spacing w:val="-3"/>
                <w:sz w:val="21"/>
                <w:szCs w:val="21"/>
              </w:rPr>
            </w:pPr>
          </w:p>
        </w:tc>
      </w:tr>
    </w:tbl>
    <w:p w:rsidR="00881D7C" w:rsidRDefault="00881D7C" w14:paraId="22A85979"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E34F59" w:rsidTr="00691B8B" w14:paraId="74F795F1" w14:textId="77777777">
        <w:tc>
          <w:tcPr>
            <w:tcW w:w="10206" w:type="dxa"/>
            <w:gridSpan w:val="2"/>
            <w:shd w:val="clear" w:color="auto" w:fill="167844"/>
          </w:tcPr>
          <w:p w:rsidRPr="00E76106" w:rsidR="00E34F59" w:rsidP="009646E5" w:rsidRDefault="00E34F59" w14:paraId="4CB830D1" w14:textId="54963CD3">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Pr="00E3248D" w:rsidR="00E34F59" w:rsidTr="009646E5" w14:paraId="6153FD8D" w14:textId="77777777">
        <w:tc>
          <w:tcPr>
            <w:tcW w:w="5812" w:type="dxa"/>
            <w:tcBorders>
              <w:bottom w:val="single" w:color="000000" w:sz="4" w:space="0"/>
            </w:tcBorders>
          </w:tcPr>
          <w:p w:rsidRPr="00D12F4E" w:rsidR="00EE2EE2" w:rsidP="00D12F4E" w:rsidRDefault="00EE2EE2" w14:paraId="37D27E56" w14:textId="3F67D211">
            <w:pPr>
              <w:suppressAutoHyphens/>
              <w:jc w:val="both"/>
              <w:rPr>
                <w:rFonts w:ascii="Arial" w:hAnsi="Arial" w:cs="Arial"/>
                <w:spacing w:val="-3"/>
                <w:sz w:val="22"/>
                <w:szCs w:val="22"/>
              </w:rPr>
            </w:pPr>
            <w:r w:rsidRPr="00D12F4E">
              <w:rPr>
                <w:rFonts w:ascii="Arial" w:hAnsi="Arial" w:cs="Arial"/>
                <w:spacing w:val="-3"/>
                <w:sz w:val="22"/>
                <w:szCs w:val="22"/>
              </w:rPr>
              <w:t xml:space="preserve">An understanding of “safeguarding” and its importance within the College </w:t>
            </w:r>
            <w:r w:rsidRPr="00D12F4E" w:rsidR="00721977">
              <w:rPr>
                <w:rFonts w:ascii="Arial" w:hAnsi="Arial" w:cs="Arial"/>
                <w:spacing w:val="-3"/>
                <w:sz w:val="22"/>
                <w:szCs w:val="22"/>
              </w:rPr>
              <w:t>* (</w:t>
            </w:r>
            <w:r w:rsidRPr="00D12F4E">
              <w:rPr>
                <w:rFonts w:ascii="Arial" w:hAnsi="Arial" w:cs="Arial"/>
                <w:spacing w:val="-3"/>
                <w:sz w:val="22"/>
                <w:szCs w:val="22"/>
              </w:rPr>
              <w:t>A/I)</w:t>
            </w:r>
          </w:p>
          <w:p w:rsidRPr="00D12F4E" w:rsidR="00EE2EE2" w:rsidP="00D12F4E" w:rsidRDefault="00EE2EE2" w14:paraId="7FFEC1B4" w14:textId="4979A395">
            <w:pPr>
              <w:suppressAutoHyphens/>
              <w:jc w:val="both"/>
              <w:rPr>
                <w:rFonts w:ascii="Arial" w:hAnsi="Arial" w:cs="Arial"/>
                <w:spacing w:val="-3"/>
                <w:sz w:val="22"/>
                <w:szCs w:val="22"/>
              </w:rPr>
            </w:pPr>
            <w:r w:rsidRPr="00D12F4E">
              <w:rPr>
                <w:rFonts w:ascii="Arial" w:hAnsi="Arial" w:cs="Arial"/>
                <w:spacing w:val="-3"/>
                <w:sz w:val="22"/>
                <w:szCs w:val="22"/>
              </w:rPr>
              <w:t xml:space="preserve">An </w:t>
            </w:r>
            <w:r w:rsidR="00091AF6">
              <w:rPr>
                <w:rFonts w:ascii="Arial" w:hAnsi="Arial" w:cs="Arial"/>
                <w:spacing w:val="-3"/>
                <w:sz w:val="22"/>
                <w:szCs w:val="22"/>
              </w:rPr>
              <w:t xml:space="preserve">excellent </w:t>
            </w:r>
            <w:r w:rsidRPr="00D12F4E">
              <w:rPr>
                <w:rFonts w:ascii="Arial" w:hAnsi="Arial" w:cs="Arial"/>
                <w:spacing w:val="-3"/>
                <w:sz w:val="22"/>
                <w:szCs w:val="22"/>
              </w:rPr>
              <w:t>understanding of health</w:t>
            </w:r>
            <w:r w:rsidRPr="00D12F4E" w:rsidR="00881D7C">
              <w:rPr>
                <w:rFonts w:ascii="Arial" w:hAnsi="Arial" w:cs="Arial"/>
                <w:spacing w:val="-3"/>
                <w:sz w:val="22"/>
                <w:szCs w:val="22"/>
              </w:rPr>
              <w:t>,</w:t>
            </w:r>
            <w:r w:rsidRPr="00D12F4E">
              <w:rPr>
                <w:rFonts w:ascii="Arial" w:hAnsi="Arial" w:cs="Arial"/>
                <w:spacing w:val="-3"/>
                <w:sz w:val="22"/>
                <w:szCs w:val="22"/>
              </w:rPr>
              <w:t xml:space="preserve"> safety </w:t>
            </w:r>
            <w:r w:rsidRPr="00D12F4E" w:rsidR="00881D7C">
              <w:rPr>
                <w:rFonts w:ascii="Arial" w:hAnsi="Arial" w:cs="Arial"/>
                <w:spacing w:val="-3"/>
                <w:sz w:val="22"/>
                <w:szCs w:val="22"/>
              </w:rPr>
              <w:t xml:space="preserve">and sustainability </w:t>
            </w:r>
            <w:r w:rsidRPr="00D12F4E">
              <w:rPr>
                <w:rFonts w:ascii="Arial" w:hAnsi="Arial" w:cs="Arial"/>
                <w:spacing w:val="-3"/>
                <w:sz w:val="22"/>
                <w:szCs w:val="22"/>
              </w:rPr>
              <w:t xml:space="preserve">requirements of a working </w:t>
            </w:r>
            <w:r w:rsidRPr="00D12F4E" w:rsidR="00C172AD">
              <w:rPr>
                <w:rFonts w:ascii="Arial" w:hAnsi="Arial" w:cs="Arial"/>
                <w:spacing w:val="-3"/>
                <w:sz w:val="22"/>
                <w:szCs w:val="22"/>
              </w:rPr>
              <w:t>environment (</w:t>
            </w:r>
            <w:r w:rsidRPr="00D12F4E">
              <w:rPr>
                <w:rFonts w:ascii="Arial" w:hAnsi="Arial" w:cs="Arial"/>
                <w:spacing w:val="-3"/>
                <w:sz w:val="22"/>
                <w:szCs w:val="22"/>
              </w:rPr>
              <w:t>A/I)</w:t>
            </w:r>
          </w:p>
          <w:p w:rsidRPr="00D12F4E" w:rsidR="00E34F59" w:rsidP="00D12F4E" w:rsidRDefault="00EE2EE2" w14:paraId="77ADDBC7" w14:textId="4BEC5F57">
            <w:pPr>
              <w:suppressAutoHyphens/>
              <w:jc w:val="both"/>
              <w:rPr>
                <w:rFonts w:ascii="Arial" w:hAnsi="Arial" w:cs="Arial"/>
                <w:spacing w:val="-3"/>
                <w:sz w:val="22"/>
                <w:szCs w:val="22"/>
              </w:rPr>
            </w:pPr>
            <w:r w:rsidRPr="00D12F4E">
              <w:rPr>
                <w:rFonts w:ascii="Arial" w:hAnsi="Arial" w:cs="Arial"/>
                <w:spacing w:val="-3"/>
                <w:sz w:val="22"/>
                <w:szCs w:val="22"/>
              </w:rPr>
              <w:t>An understanding of</w:t>
            </w:r>
            <w:r w:rsidRPr="00D12F4E" w:rsidR="00881D7C">
              <w:rPr>
                <w:rFonts w:ascii="Arial" w:hAnsi="Arial" w:cs="Arial"/>
                <w:spacing w:val="-3"/>
                <w:sz w:val="22"/>
                <w:szCs w:val="22"/>
              </w:rPr>
              <w:t xml:space="preserve"> and a willingness to promote and develop</w:t>
            </w:r>
            <w:r w:rsidRPr="00D12F4E">
              <w:rPr>
                <w:rFonts w:ascii="Arial" w:hAnsi="Arial" w:cs="Arial"/>
                <w:spacing w:val="-3"/>
                <w:sz w:val="22"/>
                <w:szCs w:val="22"/>
              </w:rPr>
              <w:t xml:space="preserve"> Fairness, Respect, Equality, Diversity, Inclusion and Engagement (FREDIE) issues within an educational </w:t>
            </w:r>
            <w:r w:rsidRPr="00D12F4E" w:rsidR="00C172AD">
              <w:rPr>
                <w:rFonts w:ascii="Arial" w:hAnsi="Arial" w:cs="Arial"/>
                <w:spacing w:val="-3"/>
                <w:sz w:val="22"/>
                <w:szCs w:val="22"/>
              </w:rPr>
              <w:t>context (</w:t>
            </w:r>
            <w:r w:rsidRPr="00D12F4E">
              <w:rPr>
                <w:rFonts w:ascii="Arial" w:hAnsi="Arial" w:cs="Arial"/>
                <w:spacing w:val="-3"/>
                <w:sz w:val="22"/>
                <w:szCs w:val="22"/>
              </w:rPr>
              <w:t>A/I)</w:t>
            </w:r>
          </w:p>
        </w:tc>
        <w:tc>
          <w:tcPr>
            <w:tcW w:w="4394" w:type="dxa"/>
            <w:tcBorders>
              <w:bottom w:val="single" w:color="000000" w:sz="4" w:space="0"/>
            </w:tcBorders>
          </w:tcPr>
          <w:p w:rsidRPr="00E34F59" w:rsidR="00E34F59" w:rsidP="00091AF6" w:rsidRDefault="00E34F59" w14:paraId="48A21919" w14:textId="26D4E939">
            <w:pPr>
              <w:suppressAutoHyphens/>
              <w:jc w:val="both"/>
              <w:rPr>
                <w:rFonts w:ascii="Arial" w:hAnsi="Arial" w:cs="Arial"/>
                <w:spacing w:val="-3"/>
                <w:sz w:val="21"/>
                <w:szCs w:val="21"/>
              </w:rPr>
            </w:pPr>
          </w:p>
        </w:tc>
      </w:tr>
      <w:tr w:rsidRPr="00E3248D" w:rsidR="00E34F59" w:rsidTr="00691B8B" w14:paraId="2B44FE22" w14:textId="77777777">
        <w:tc>
          <w:tcPr>
            <w:tcW w:w="10206" w:type="dxa"/>
            <w:gridSpan w:val="2"/>
            <w:shd w:val="clear" w:color="auto" w:fill="167844"/>
          </w:tcPr>
          <w:p w:rsidRPr="00E76106" w:rsidR="00E34F59" w:rsidP="009646E5" w:rsidRDefault="00E34F59" w14:paraId="7BC91C4C"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Pr="00E3248D" w:rsidR="00E34F59" w:rsidTr="009646E5" w14:paraId="48ABA02B" w14:textId="77777777">
        <w:tc>
          <w:tcPr>
            <w:tcW w:w="5812" w:type="dxa"/>
          </w:tcPr>
          <w:p w:rsidRPr="00D12F4E" w:rsidR="00E34F59" w:rsidP="00C172AD" w:rsidRDefault="00E34F59" w14:paraId="2EE7E2B0" w14:textId="6ED85543">
            <w:pPr>
              <w:rPr>
                <w:rFonts w:ascii="Arial" w:hAnsi="Arial" w:cs="Arial"/>
                <w:spacing w:val="-3"/>
                <w:sz w:val="22"/>
                <w:szCs w:val="22"/>
              </w:rPr>
            </w:pPr>
            <w:r w:rsidRPr="00D12F4E">
              <w:rPr>
                <w:rFonts w:ascii="Arial" w:hAnsi="Arial" w:cs="Arial"/>
                <w:spacing w:val="-3"/>
                <w:sz w:val="22"/>
                <w:szCs w:val="22"/>
              </w:rPr>
              <w:t>Willing to apply for Disclosure &amp; Barring Service clearance</w:t>
            </w:r>
            <w:r w:rsidR="00C172AD">
              <w:rPr>
                <w:rFonts w:ascii="Arial" w:hAnsi="Arial" w:cs="Arial"/>
                <w:spacing w:val="-3"/>
                <w:sz w:val="22"/>
                <w:szCs w:val="22"/>
              </w:rPr>
              <w:t xml:space="preserve"> -</w:t>
            </w:r>
            <w:r w:rsidRPr="00D12F4E">
              <w:rPr>
                <w:rFonts w:ascii="Arial" w:hAnsi="Arial" w:cs="Arial"/>
                <w:spacing w:val="-3"/>
                <w:sz w:val="22"/>
                <w:szCs w:val="22"/>
              </w:rPr>
              <w:t xml:space="preserve"> Enhanced level </w:t>
            </w:r>
            <w:r w:rsidRPr="00D12F4E">
              <w:rPr>
                <w:rFonts w:ascii="Arial" w:hAnsi="Arial" w:cs="Arial"/>
                <w:sz w:val="22"/>
                <w:szCs w:val="22"/>
              </w:rPr>
              <w:t xml:space="preserve">(important further information </w:t>
            </w:r>
            <w:proofErr w:type="gramStart"/>
            <w:r w:rsidRPr="00D12F4E">
              <w:rPr>
                <w:rFonts w:ascii="Arial" w:hAnsi="Arial" w:cs="Arial"/>
                <w:sz w:val="22"/>
                <w:szCs w:val="22"/>
              </w:rPr>
              <w:t>below)</w:t>
            </w:r>
            <w:r w:rsidRPr="00D12F4E">
              <w:rPr>
                <w:rFonts w:ascii="Arial" w:hAnsi="Arial" w:cs="Arial"/>
                <w:spacing w:val="-3"/>
                <w:sz w:val="22"/>
                <w:szCs w:val="22"/>
              </w:rPr>
              <w:t>(</w:t>
            </w:r>
            <w:proofErr w:type="gramEnd"/>
            <w:r w:rsidRPr="00D12F4E">
              <w:rPr>
                <w:rFonts w:ascii="Arial" w:hAnsi="Arial" w:cs="Arial"/>
                <w:spacing w:val="-3"/>
                <w:sz w:val="22"/>
                <w:szCs w:val="22"/>
              </w:rPr>
              <w:t>A/I)</w:t>
            </w:r>
          </w:p>
          <w:p w:rsidRPr="00D12F4E" w:rsidR="00E34F59" w:rsidP="009646E5" w:rsidRDefault="00E34F59" w14:paraId="53F26C2E" w14:textId="05C37A40">
            <w:pPr>
              <w:suppressAutoHyphens/>
              <w:jc w:val="both"/>
              <w:rPr>
                <w:rFonts w:ascii="Arial" w:hAnsi="Arial" w:cs="Arial"/>
                <w:spacing w:val="-3"/>
                <w:sz w:val="22"/>
                <w:szCs w:val="22"/>
              </w:rPr>
            </w:pPr>
            <w:r w:rsidRPr="00D12F4E">
              <w:rPr>
                <w:rFonts w:ascii="Arial" w:hAnsi="Arial" w:cs="Arial"/>
                <w:spacing w:val="-3"/>
                <w:sz w:val="22"/>
                <w:szCs w:val="22"/>
              </w:rPr>
              <w:t xml:space="preserve">Ability and willingness to work </w:t>
            </w:r>
            <w:r w:rsidRPr="00D12F4E" w:rsidR="00C172AD">
              <w:rPr>
                <w:rFonts w:ascii="Arial" w:hAnsi="Arial" w:cs="Arial"/>
                <w:spacing w:val="-3"/>
                <w:sz w:val="22"/>
                <w:szCs w:val="22"/>
              </w:rPr>
              <w:t>flexibly (</w:t>
            </w:r>
            <w:r w:rsidRPr="00D12F4E">
              <w:rPr>
                <w:rFonts w:ascii="Arial" w:hAnsi="Arial" w:cs="Arial"/>
                <w:spacing w:val="-3"/>
                <w:sz w:val="22"/>
                <w:szCs w:val="22"/>
              </w:rPr>
              <w:t>I)</w:t>
            </w:r>
          </w:p>
          <w:p w:rsidRPr="00D12F4E" w:rsidR="00E34F59" w:rsidP="009646E5" w:rsidRDefault="00E34F59" w14:paraId="0A8B5BBE" w14:textId="2BCF3C90">
            <w:pPr>
              <w:suppressAutoHyphens/>
              <w:jc w:val="both"/>
              <w:rPr>
                <w:rFonts w:ascii="Arial" w:hAnsi="Arial" w:cs="Arial"/>
                <w:spacing w:val="-3"/>
                <w:sz w:val="22"/>
                <w:szCs w:val="22"/>
              </w:rPr>
            </w:pPr>
            <w:r w:rsidRPr="00D12F4E">
              <w:rPr>
                <w:rFonts w:ascii="Arial" w:hAnsi="Arial" w:cs="Arial"/>
                <w:spacing w:val="-3"/>
                <w:sz w:val="22"/>
                <w:szCs w:val="22"/>
              </w:rPr>
              <w:t xml:space="preserve">Possess a current driving licence </w:t>
            </w:r>
            <w:r w:rsidRPr="00D12F4E" w:rsidR="00881D7C">
              <w:rPr>
                <w:rFonts w:ascii="Arial" w:hAnsi="Arial" w:cs="Arial"/>
                <w:spacing w:val="-3"/>
                <w:sz w:val="22"/>
                <w:szCs w:val="22"/>
              </w:rPr>
              <w:t>/</w:t>
            </w:r>
            <w:r w:rsidRPr="00D12F4E">
              <w:rPr>
                <w:rFonts w:ascii="Arial" w:hAnsi="Arial" w:cs="Arial"/>
                <w:spacing w:val="-3"/>
                <w:sz w:val="22"/>
                <w:szCs w:val="22"/>
              </w:rPr>
              <w:t xml:space="preserve"> willing</w:t>
            </w:r>
            <w:r w:rsidRPr="00D12F4E" w:rsidR="00D12F4E">
              <w:rPr>
                <w:rFonts w:ascii="Arial" w:hAnsi="Arial" w:cs="Arial"/>
                <w:spacing w:val="-3"/>
                <w:sz w:val="22"/>
                <w:szCs w:val="22"/>
              </w:rPr>
              <w:t xml:space="preserve"> and able</w:t>
            </w:r>
            <w:r w:rsidRPr="00D12F4E">
              <w:rPr>
                <w:rFonts w:ascii="Arial" w:hAnsi="Arial" w:cs="Arial"/>
                <w:spacing w:val="-3"/>
                <w:sz w:val="22"/>
                <w:szCs w:val="22"/>
              </w:rPr>
              <w:t xml:space="preserve"> to travel as required (A/I)</w:t>
            </w:r>
          </w:p>
        </w:tc>
        <w:tc>
          <w:tcPr>
            <w:tcW w:w="4394" w:type="dxa"/>
          </w:tcPr>
          <w:p w:rsidRPr="00E34F59" w:rsidR="00E34F59" w:rsidP="00091AF6" w:rsidRDefault="00E34F59" w14:paraId="6BD18F9B" w14:textId="6BCDF09C">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D12F4E" w:rsidR="00D82B50" w:rsidP="00D82B50" w:rsidRDefault="006B2461" w14:paraId="24217753" w14:textId="77777777">
      <w:pPr>
        <w:suppressAutoHyphens/>
        <w:jc w:val="center"/>
        <w:rPr>
          <w:rFonts w:ascii="Arial" w:hAnsi="Arial" w:cs="Arial"/>
          <w:b/>
          <w:sz w:val="22"/>
          <w:szCs w:val="22"/>
        </w:rPr>
      </w:pPr>
      <w:r w:rsidRPr="00D12F4E">
        <w:rPr>
          <w:rFonts w:ascii="Arial" w:hAnsi="Arial" w:cs="Arial"/>
          <w:b/>
          <w:sz w:val="22"/>
          <w:szCs w:val="22"/>
        </w:rPr>
        <w:t>T</w:t>
      </w:r>
      <w:r w:rsidRPr="00D12F4E" w:rsidR="00D82B50">
        <w:rPr>
          <w:rFonts w:ascii="Arial" w:hAnsi="Arial" w:cs="Arial"/>
          <w:b/>
          <w:sz w:val="22"/>
          <w:szCs w:val="22"/>
        </w:rPr>
        <w:t>ERMS AND CONDITIONS</w:t>
      </w:r>
    </w:p>
    <w:p w:rsidRPr="00D12F4E" w:rsidR="00D82B50" w:rsidP="00D82B50" w:rsidRDefault="00D82B50" w14:paraId="5B08B5D1" w14:textId="77777777">
      <w:pPr>
        <w:rPr>
          <w:rFonts w:ascii="Arial" w:hAnsi="Arial" w:cs="Arial"/>
          <w:sz w:val="22"/>
          <w:szCs w:val="22"/>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1F82249D"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D12F4E" w:rsidR="001C78B2" w:rsidP="001C78B2" w:rsidRDefault="00A63814" w14:paraId="731AD1EC" w14:textId="77777777">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D12F4E" w:rsidR="001C78B2" w:rsidP="001C78B2" w:rsidRDefault="00A63814" w14:paraId="752BCF5B" w14:textId="77777777">
            <w:pPr>
              <w:suppressAutoHyphens/>
              <w:rPr>
                <w:rFonts w:ascii="Arial" w:hAnsi="Arial" w:cs="Arial"/>
                <w:b/>
                <w:color w:val="FFFFFF"/>
                <w:spacing w:val="-3"/>
                <w:sz w:val="22"/>
                <w:szCs w:val="22"/>
              </w:rPr>
            </w:pPr>
            <w:r w:rsidRPr="00D12F4E">
              <w:rPr>
                <w:rFonts w:ascii="Arial" w:hAnsi="Arial" w:cs="Arial"/>
                <w:b/>
                <w:color w:val="FFFFFF"/>
                <w:spacing w:val="-3"/>
                <w:sz w:val="22"/>
                <w:szCs w:val="22"/>
              </w:rPr>
              <w:t>AREA OF WORK</w:t>
            </w:r>
          </w:p>
        </w:tc>
      </w:tr>
      <w:tr w:rsidRPr="00A63814" w:rsidR="00091AF6" w:rsidTr="1F82249D" w14:paraId="16DEB4AB" w14:textId="77777777">
        <w:tc>
          <w:tcPr>
            <w:tcW w:w="4709" w:type="dxa"/>
            <w:tcBorders>
              <w:top w:val="single" w:color="auto" w:sz="6" w:space="0"/>
              <w:left w:val="single" w:color="auto" w:sz="6" w:space="0"/>
              <w:bottom w:val="nil"/>
              <w:right w:val="single" w:color="auto" w:sz="6" w:space="0"/>
            </w:tcBorders>
            <w:tcMar/>
          </w:tcPr>
          <w:p w:rsidR="00091AF6" w:rsidP="00091AF6" w:rsidRDefault="00091AF6" w14:paraId="5CB50BEF" w14:textId="77777777">
            <w:pPr>
              <w:suppressAutoHyphens/>
              <w:jc w:val="center"/>
              <w:rPr>
                <w:rFonts w:ascii="Arial" w:hAnsi="Arial" w:cs="Arial"/>
                <w:spacing w:val="-3"/>
                <w:sz w:val="22"/>
                <w:szCs w:val="22"/>
              </w:rPr>
            </w:pPr>
          </w:p>
          <w:p w:rsidRPr="00091AF6" w:rsidR="00091AF6" w:rsidP="00091AF6" w:rsidRDefault="00091AF6" w14:paraId="001605B1" w14:textId="6CB2AA44">
            <w:pPr>
              <w:suppressAutoHyphens/>
              <w:jc w:val="center"/>
              <w:rPr>
                <w:rFonts w:ascii="Arial" w:hAnsi="Arial" w:cs="Arial"/>
                <w:spacing w:val="-3"/>
                <w:sz w:val="22"/>
                <w:szCs w:val="22"/>
              </w:rPr>
            </w:pPr>
            <w:r w:rsidRPr="00091AF6">
              <w:rPr>
                <w:rFonts w:ascii="Arial" w:hAnsi="Arial" w:cs="Arial"/>
                <w:spacing w:val="-3"/>
                <w:sz w:val="22"/>
                <w:szCs w:val="22"/>
              </w:rPr>
              <w:t xml:space="preserve">Estates </w:t>
            </w:r>
            <w:r w:rsidR="00700F2E">
              <w:rPr>
                <w:rFonts w:ascii="Arial" w:hAnsi="Arial" w:cs="Arial"/>
                <w:spacing w:val="-3"/>
                <w:sz w:val="22"/>
                <w:szCs w:val="22"/>
              </w:rPr>
              <w:t xml:space="preserve">and Project </w:t>
            </w:r>
            <w:r w:rsidRPr="00091AF6">
              <w:rPr>
                <w:rFonts w:ascii="Arial" w:hAnsi="Arial" w:cs="Arial"/>
                <w:spacing w:val="-3"/>
                <w:sz w:val="22"/>
                <w:szCs w:val="22"/>
              </w:rPr>
              <w:t>Manager</w:t>
            </w:r>
          </w:p>
          <w:p w:rsidRPr="00091AF6" w:rsidR="00091AF6" w:rsidP="00091AF6" w:rsidRDefault="00091AF6" w14:paraId="4B1F511A" w14:textId="0148738C">
            <w:pPr>
              <w:suppressAutoHyphens/>
              <w:jc w:val="center"/>
              <w:rPr>
                <w:rFonts w:ascii="Arial" w:hAnsi="Arial" w:cs="Arial"/>
                <w:spacing w:val="-3"/>
                <w:sz w:val="22"/>
                <w:szCs w:val="22"/>
              </w:rPr>
            </w:pPr>
          </w:p>
        </w:tc>
        <w:tc>
          <w:tcPr>
            <w:tcW w:w="4931" w:type="dxa"/>
            <w:tcBorders>
              <w:top w:val="single" w:color="auto" w:sz="6" w:space="0"/>
              <w:left w:val="single" w:color="auto" w:sz="6" w:space="0"/>
              <w:bottom w:val="nil"/>
              <w:right w:val="single" w:color="auto" w:sz="6" w:space="0"/>
            </w:tcBorders>
            <w:tcMar/>
          </w:tcPr>
          <w:p w:rsidR="00091AF6" w:rsidP="00091AF6" w:rsidRDefault="00091AF6" w14:paraId="606B2CDD" w14:textId="77777777">
            <w:pPr>
              <w:suppressAutoHyphens/>
              <w:jc w:val="center"/>
              <w:rPr>
                <w:rFonts w:ascii="Arial" w:hAnsi="Arial" w:cs="Arial"/>
                <w:spacing w:val="-3"/>
                <w:sz w:val="22"/>
                <w:szCs w:val="22"/>
              </w:rPr>
            </w:pPr>
          </w:p>
          <w:p w:rsidRPr="00091AF6" w:rsidR="00091AF6" w:rsidP="00091AF6" w:rsidRDefault="00700F2E" w14:paraId="65F9C3DC" w14:textId="468918F5">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Pr="00A63814" w:rsidR="00E34F59" w:rsidTr="1F82249D"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D12F4E" w:rsidR="00E34F59" w:rsidP="001C78B2" w:rsidRDefault="00E34F59" w14:paraId="1B288D2C" w14:textId="77777777">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SALARY</w:t>
            </w:r>
          </w:p>
        </w:tc>
        <w:tc>
          <w:tcPr>
            <w:tcW w:w="4931" w:type="dxa"/>
            <w:tcBorders>
              <w:top w:val="single" w:color="auto" w:sz="6" w:space="0"/>
              <w:left w:val="nil"/>
              <w:bottom w:val="nil"/>
              <w:right w:val="single" w:color="auto" w:sz="6" w:space="0"/>
            </w:tcBorders>
            <w:shd w:val="clear" w:color="auto" w:fill="167844"/>
            <w:tcMar/>
          </w:tcPr>
          <w:p w:rsidRPr="00D12F4E" w:rsidR="00E34F59" w:rsidP="001C78B2" w:rsidRDefault="00E34F59" w14:paraId="19A557D5"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HOURS OF WORK</w:t>
            </w:r>
          </w:p>
        </w:tc>
      </w:tr>
      <w:tr w:rsidRPr="00A63814" w:rsidR="00091AF6" w:rsidTr="1F82249D" w14:paraId="4FC1C90D" w14:textId="77777777">
        <w:tc>
          <w:tcPr>
            <w:tcW w:w="4709" w:type="dxa"/>
            <w:tcBorders>
              <w:top w:val="single" w:color="auto" w:sz="6" w:space="0"/>
              <w:left w:val="single" w:color="auto" w:sz="6" w:space="0"/>
              <w:bottom w:val="nil"/>
              <w:right w:val="single" w:color="auto" w:sz="6" w:space="0"/>
            </w:tcBorders>
            <w:tcMar/>
          </w:tcPr>
          <w:p w:rsidR="00091AF6" w:rsidP="00091AF6" w:rsidRDefault="00091AF6" w14:paraId="43C78664" w14:textId="77777777">
            <w:pPr>
              <w:suppressAutoHyphens/>
              <w:jc w:val="center"/>
              <w:rPr>
                <w:rFonts w:ascii="Arial" w:hAnsi="Arial" w:cs="Arial"/>
                <w:spacing w:val="-3"/>
                <w:sz w:val="22"/>
                <w:szCs w:val="22"/>
              </w:rPr>
            </w:pPr>
          </w:p>
          <w:p w:rsidR="11373F64" w:rsidP="1F82249D" w:rsidRDefault="11373F64" w14:paraId="00703CBF" w14:textId="779FFCAC">
            <w:pPr>
              <w:jc w:val="center"/>
              <w:rPr>
                <w:rFonts w:ascii="Arial" w:hAnsi="Arial" w:cs="Arial"/>
                <w:sz w:val="22"/>
                <w:szCs w:val="22"/>
              </w:rPr>
            </w:pPr>
            <w:r w:rsidRPr="1F82249D" w:rsidR="11373F64">
              <w:rPr>
                <w:rFonts w:ascii="Arial" w:hAnsi="Arial" w:cs="Arial"/>
                <w:sz w:val="22"/>
                <w:szCs w:val="22"/>
              </w:rPr>
              <w:t xml:space="preserve">Band 6 – </w:t>
            </w:r>
            <w:r w:rsidRPr="1F82249D" w:rsidR="11373F64">
              <w:rPr>
                <w:rStyle w:val="normaltextrun"/>
                <w:rFonts w:ascii="Arial" w:hAnsi="Arial" w:cs="Arial"/>
                <w:color w:val="000000" w:themeColor="text1" w:themeTint="FF" w:themeShade="FF"/>
                <w:sz w:val="22"/>
                <w:szCs w:val="22"/>
              </w:rPr>
              <w:t>£39,106 - £</w:t>
            </w:r>
            <w:r w:rsidRPr="1F82249D" w:rsidR="11373F64">
              <w:rPr>
                <w:rFonts w:ascii="Arial" w:hAnsi="Arial" w:cs="Arial"/>
                <w:sz w:val="22"/>
                <w:szCs w:val="22"/>
              </w:rPr>
              <w:t>43,992 per annum</w:t>
            </w:r>
          </w:p>
          <w:p w:rsidR="1F82249D" w:rsidP="1F82249D" w:rsidRDefault="1F82249D" w14:paraId="74D3961B" w14:textId="000F45C8">
            <w:pPr>
              <w:jc w:val="center"/>
              <w:rPr>
                <w:rFonts w:ascii="Arial" w:hAnsi="Arial" w:cs="Arial"/>
                <w:sz w:val="22"/>
                <w:szCs w:val="22"/>
              </w:rPr>
            </w:pPr>
          </w:p>
          <w:p w:rsidRPr="00091AF6" w:rsidR="000F472F" w:rsidP="00091AF6" w:rsidRDefault="000F472F" w14:paraId="562C75D1" w14:textId="7A9CCA47">
            <w:pPr>
              <w:suppressAutoHyphens/>
              <w:jc w:val="center"/>
              <w:rPr>
                <w:rFonts w:ascii="Arial" w:hAnsi="Arial" w:cs="Arial"/>
                <w:spacing w:val="-3"/>
                <w:sz w:val="22"/>
                <w:szCs w:val="22"/>
              </w:rPr>
            </w:pPr>
          </w:p>
        </w:tc>
        <w:tc>
          <w:tcPr>
            <w:tcW w:w="4931" w:type="dxa"/>
            <w:tcBorders>
              <w:top w:val="single" w:color="auto" w:sz="6" w:space="0"/>
              <w:left w:val="nil"/>
              <w:bottom w:val="nil"/>
              <w:right w:val="single" w:color="auto" w:sz="6" w:space="0"/>
            </w:tcBorders>
            <w:tcMar/>
          </w:tcPr>
          <w:p w:rsidR="00091AF6" w:rsidP="00091AF6" w:rsidRDefault="00091AF6" w14:paraId="13F7C967" w14:textId="77777777">
            <w:pPr>
              <w:jc w:val="center"/>
              <w:rPr>
                <w:rFonts w:ascii="Arial" w:hAnsi="Arial" w:cs="Arial"/>
                <w:sz w:val="22"/>
                <w:szCs w:val="22"/>
              </w:rPr>
            </w:pPr>
          </w:p>
          <w:p w:rsidR="00091AF6" w:rsidP="00091AF6" w:rsidRDefault="00091AF6" w14:paraId="7553A58F" w14:textId="480971DB">
            <w:pPr>
              <w:jc w:val="center"/>
              <w:rPr>
                <w:rFonts w:ascii="Arial" w:hAnsi="Arial" w:cs="Arial"/>
                <w:sz w:val="22"/>
                <w:szCs w:val="22"/>
              </w:rPr>
            </w:pPr>
            <w:r w:rsidRPr="00091AF6">
              <w:rPr>
                <w:rFonts w:ascii="Arial" w:hAnsi="Arial" w:cs="Arial"/>
                <w:sz w:val="22"/>
                <w:szCs w:val="22"/>
              </w:rPr>
              <w:t>Normally 37 hours per week</w:t>
            </w:r>
            <w:r w:rsidR="001F4BB4">
              <w:rPr>
                <w:rFonts w:ascii="Arial" w:hAnsi="Arial" w:cs="Arial"/>
                <w:sz w:val="22"/>
                <w:szCs w:val="22"/>
              </w:rPr>
              <w:t>.</w:t>
            </w:r>
          </w:p>
          <w:p w:rsidRPr="00091AF6" w:rsidR="001F4BB4" w:rsidP="00091AF6" w:rsidRDefault="001F4BB4" w14:paraId="1A965116" w14:textId="1831C2C3">
            <w:pPr>
              <w:jc w:val="center"/>
              <w:rPr>
                <w:rFonts w:ascii="Arial" w:hAnsi="Arial" w:cs="Arial"/>
                <w:spacing w:val="-3"/>
                <w:sz w:val="22"/>
                <w:szCs w:val="22"/>
              </w:rPr>
            </w:pPr>
            <w:r>
              <w:rPr>
                <w:rFonts w:ascii="Arial" w:hAnsi="Arial" w:cs="Arial"/>
                <w:sz w:val="22"/>
                <w:szCs w:val="22"/>
              </w:rPr>
              <w:t>Hours worked will be to suit the needs of the business and will include evenings and weekends when required.</w:t>
            </w:r>
          </w:p>
        </w:tc>
      </w:tr>
      <w:tr w:rsidRPr="00A63814" w:rsidR="00E34F59" w:rsidTr="1F82249D"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D12F4E" w:rsidR="00E34F59" w:rsidP="001C78B2" w:rsidRDefault="00E34F59" w14:paraId="3E6D7BE1"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D12F4E" w:rsidR="00E34F59" w:rsidP="001441AB" w:rsidRDefault="00E34F59" w14:paraId="53D90255"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PENSION</w:t>
            </w:r>
          </w:p>
        </w:tc>
      </w:tr>
      <w:tr w:rsidRPr="00A63814" w:rsidR="00E34F59" w:rsidTr="1F82249D" w14:paraId="4D185F4D" w14:textId="77777777">
        <w:tc>
          <w:tcPr>
            <w:tcW w:w="4709" w:type="dxa"/>
            <w:tcBorders>
              <w:top w:val="single" w:color="auto" w:sz="6" w:space="0"/>
              <w:left w:val="single" w:color="auto" w:sz="6" w:space="0"/>
              <w:bottom w:val="single" w:color="auto" w:sz="6" w:space="0"/>
              <w:right w:val="single" w:color="auto" w:sz="6" w:space="0"/>
            </w:tcBorders>
            <w:tcMar/>
          </w:tcPr>
          <w:p w:rsidRPr="00091AF6" w:rsidR="00091AF6" w:rsidP="00091AF6" w:rsidRDefault="00091AF6" w14:paraId="7F17DF29" w14:textId="77777777">
            <w:pPr>
              <w:suppressAutoHyphens/>
              <w:jc w:val="center"/>
              <w:rPr>
                <w:rFonts w:ascii="Arial" w:hAnsi="Arial" w:cs="Arial"/>
                <w:spacing w:val="-3"/>
                <w:sz w:val="22"/>
                <w:szCs w:val="22"/>
              </w:rPr>
            </w:pPr>
          </w:p>
          <w:p w:rsidRPr="00091AF6" w:rsidR="00091AF6" w:rsidP="00091AF6" w:rsidRDefault="00091AF6" w14:paraId="51D9313D" w14:textId="38F16DB8">
            <w:pPr>
              <w:suppressAutoHyphens/>
              <w:jc w:val="center"/>
              <w:rPr>
                <w:rFonts w:ascii="Arial" w:hAnsi="Arial" w:cs="Arial"/>
                <w:spacing w:val="-3"/>
                <w:sz w:val="22"/>
                <w:szCs w:val="22"/>
              </w:rPr>
            </w:pPr>
            <w:r w:rsidRPr="00091AF6" w:rsidR="69C1CC60">
              <w:rPr>
                <w:rFonts w:ascii="Arial" w:hAnsi="Arial" w:cs="Arial"/>
                <w:spacing w:val="-3"/>
                <w:sz w:val="22"/>
                <w:szCs w:val="22"/>
              </w:rPr>
              <w:t xml:space="preserve">3</w:t>
            </w:r>
            <w:r w:rsidRPr="00091AF6" w:rsidR="7D1DA098">
              <w:rPr>
                <w:rFonts w:ascii="Arial" w:hAnsi="Arial" w:cs="Arial"/>
                <w:spacing w:val="-3"/>
                <w:sz w:val="22"/>
                <w:szCs w:val="22"/>
              </w:rPr>
              <w:t xml:space="preserve">3</w:t>
            </w:r>
            <w:r w:rsidRPr="00091AF6" w:rsidR="69C1CC60">
              <w:rPr>
                <w:rFonts w:ascii="Arial" w:hAnsi="Arial" w:cs="Arial"/>
                <w:spacing w:val="-3"/>
                <w:sz w:val="22"/>
                <w:szCs w:val="22"/>
              </w:rPr>
              <w:t xml:space="preserve"> days annual leave, to include up to </w:t>
            </w:r>
            <w:r w:rsidRPr="00091AF6" w:rsidR="24E9F540">
              <w:rPr>
                <w:rFonts w:ascii="Arial" w:hAnsi="Arial" w:cs="Arial"/>
                <w:spacing w:val="-3"/>
                <w:sz w:val="22"/>
                <w:szCs w:val="22"/>
              </w:rPr>
              <w:t xml:space="preserve">7</w:t>
            </w:r>
            <w:r w:rsidRPr="00091AF6" w:rsidR="69C1CC60">
              <w:rPr>
                <w:rFonts w:ascii="Arial" w:hAnsi="Arial" w:cs="Arial"/>
                <w:spacing w:val="-3"/>
                <w:sz w:val="22"/>
                <w:szCs w:val="22"/>
              </w:rPr>
              <w:t xml:space="preserve"> days to be taken between Christmas and New Year at the direction of the </w:t>
            </w:r>
            <w:r w:rsidRPr="00091AF6" w:rsidR="69C1CC60">
              <w:rPr>
                <w:rFonts w:ascii="Arial" w:hAnsi="Arial" w:cs="Arial"/>
                <w:spacing w:val="-3"/>
                <w:sz w:val="22"/>
                <w:szCs w:val="22"/>
              </w:rPr>
              <w:t>Principal</w:t>
            </w:r>
            <w:r w:rsidRPr="00091AF6" w:rsidR="69C1CC60">
              <w:rPr>
                <w:rFonts w:ascii="Arial" w:hAnsi="Arial" w:cs="Arial"/>
                <w:spacing w:val="-3"/>
                <w:sz w:val="22"/>
                <w:szCs w:val="22"/>
              </w:rPr>
              <w:t xml:space="preserve">, </w:t>
            </w:r>
          </w:p>
          <w:p w:rsidRPr="00091AF6" w:rsidR="00091AF6" w:rsidP="00091AF6" w:rsidRDefault="00091AF6" w14:paraId="1442C90E" w14:textId="29082280">
            <w:pPr>
              <w:suppressAutoHyphens/>
              <w:jc w:val="center"/>
              <w:rPr>
                <w:rFonts w:ascii="Arial" w:hAnsi="Arial" w:cs="Arial"/>
                <w:spacing w:val="-3"/>
                <w:sz w:val="22"/>
                <w:szCs w:val="22"/>
              </w:rPr>
            </w:pPr>
            <w:proofErr w:type="gramStart"/>
            <w:r w:rsidRPr="00091AF6">
              <w:rPr>
                <w:rFonts w:ascii="Arial" w:hAnsi="Arial" w:cs="Arial"/>
                <w:spacing w:val="-3"/>
                <w:sz w:val="22"/>
                <w:szCs w:val="22"/>
              </w:rPr>
              <w:t>plus</w:t>
            </w:r>
            <w:proofErr w:type="gramEnd"/>
            <w:r w:rsidRPr="00091AF6">
              <w:rPr>
                <w:rFonts w:ascii="Arial" w:hAnsi="Arial" w:cs="Arial"/>
                <w:spacing w:val="-3"/>
                <w:sz w:val="22"/>
                <w:szCs w:val="22"/>
              </w:rPr>
              <w:t xml:space="preserve"> Bank Holidays.</w:t>
            </w:r>
          </w:p>
          <w:p w:rsidRPr="00091AF6" w:rsidR="00E34F59" w:rsidP="003A0D99" w:rsidRDefault="00E34F59" w14:paraId="7DF4E37C" w14:textId="77777777">
            <w:pPr>
              <w:jc w:val="center"/>
              <w:rPr>
                <w:rFonts w:ascii="Arial" w:hAnsi="Arial" w:cs="Arial"/>
                <w:b/>
                <w:spacing w:val="-3"/>
                <w:sz w:val="22"/>
                <w:szCs w:val="22"/>
              </w:rPr>
            </w:pPr>
          </w:p>
        </w:tc>
        <w:tc>
          <w:tcPr>
            <w:tcW w:w="4931" w:type="dxa"/>
            <w:tcBorders>
              <w:top w:val="single" w:color="auto" w:sz="6" w:space="0"/>
              <w:left w:val="nil"/>
              <w:bottom w:val="single" w:color="auto" w:sz="6" w:space="0"/>
              <w:right w:val="single" w:color="auto" w:sz="6" w:space="0"/>
            </w:tcBorders>
            <w:tcMar/>
          </w:tcPr>
          <w:p w:rsidRPr="003E12C8" w:rsidR="00567A8C" w:rsidP="00567A8C" w:rsidRDefault="00567A8C" w14:paraId="775DC216"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Local Government Pension Scheme    </w:t>
            </w:r>
          </w:p>
          <w:p w:rsidRPr="003E12C8" w:rsidR="00567A8C" w:rsidP="00567A8C" w:rsidRDefault="00567A8C" w14:paraId="62EBB51C"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 xml:space="preserve">Employee Contribution Rate (as </w:t>
            </w:r>
            <w:proofErr w:type="gramStart"/>
            <w:r w:rsidRPr="003E12C8">
              <w:rPr>
                <w:rFonts w:ascii="Arial" w:hAnsi="Arial" w:eastAsia="Arial" w:cs="Arial"/>
                <w:color w:val="000000" w:themeColor="text1"/>
                <w:sz w:val="21"/>
                <w:szCs w:val="21"/>
              </w:rPr>
              <w:t>at</w:t>
            </w:r>
            <w:proofErr w:type="gramEnd"/>
            <w:r w:rsidRPr="003E12C8">
              <w:rPr>
                <w:rFonts w:ascii="Arial" w:hAnsi="Arial" w:eastAsia="Arial" w:cs="Arial"/>
                <w:color w:val="000000" w:themeColor="text1"/>
                <w:sz w:val="21"/>
                <w:szCs w:val="21"/>
              </w:rPr>
              <w:t xml:space="preserve"> 1 April 2025) (based on actual NOT FTE)     </w:t>
            </w:r>
          </w:p>
          <w:p w:rsidRPr="003E12C8" w:rsidR="00567A8C" w:rsidP="00567A8C" w:rsidRDefault="00567A8C" w14:paraId="078FDB67"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Contribution rate %     </w:t>
            </w:r>
          </w:p>
          <w:p w:rsidRPr="003E12C8" w:rsidR="00567A8C" w:rsidP="00567A8C" w:rsidRDefault="00567A8C" w14:paraId="34E0A4EF"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Up to £17,800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                    5.5%</w:t>
            </w:r>
            <w:r w:rsidRPr="003E12C8">
              <w:rPr>
                <w:rFonts w:ascii="Arial" w:hAnsi="Arial" w:eastAsia="Arial" w:cs="Arial"/>
                <w:color w:val="000000" w:themeColor="text1"/>
                <w:sz w:val="21"/>
                <w:szCs w:val="21"/>
              </w:rPr>
              <w:t>    </w:t>
            </w:r>
          </w:p>
          <w:p w:rsidRPr="003E12C8" w:rsidR="00567A8C" w:rsidP="00567A8C" w:rsidRDefault="00567A8C" w14:paraId="2924263D"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£17,801 to £28,000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         5.8%</w:t>
            </w:r>
            <w:r w:rsidRPr="003E12C8">
              <w:rPr>
                <w:rFonts w:ascii="Arial" w:hAnsi="Arial" w:eastAsia="Arial" w:cs="Arial"/>
                <w:color w:val="000000" w:themeColor="text1"/>
                <w:sz w:val="21"/>
                <w:szCs w:val="21"/>
              </w:rPr>
              <w:t>    </w:t>
            </w:r>
          </w:p>
          <w:p w:rsidRPr="003E12C8" w:rsidR="00567A8C" w:rsidP="00567A8C" w:rsidRDefault="00567A8C" w14:paraId="6ADBBB96"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£28,001 to £45,600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6.5%</w:t>
            </w:r>
            <w:r w:rsidRPr="003E12C8">
              <w:rPr>
                <w:rFonts w:ascii="Arial" w:hAnsi="Arial" w:eastAsia="Arial" w:cs="Arial"/>
                <w:color w:val="000000" w:themeColor="text1"/>
                <w:sz w:val="21"/>
                <w:szCs w:val="21"/>
              </w:rPr>
              <w:t>    </w:t>
            </w:r>
          </w:p>
          <w:p w:rsidRPr="003E12C8" w:rsidR="00567A8C" w:rsidP="00567A8C" w:rsidRDefault="00567A8C" w14:paraId="0AB869FF"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£45,601 to £57,700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6.8%</w:t>
            </w:r>
            <w:r w:rsidRPr="003E12C8">
              <w:rPr>
                <w:rFonts w:ascii="Arial" w:hAnsi="Arial" w:eastAsia="Arial" w:cs="Arial"/>
                <w:color w:val="000000" w:themeColor="text1"/>
                <w:sz w:val="21"/>
                <w:szCs w:val="21"/>
              </w:rPr>
              <w:t>    </w:t>
            </w:r>
          </w:p>
          <w:p w:rsidRPr="003E12C8" w:rsidR="00567A8C" w:rsidP="00567A8C" w:rsidRDefault="00567A8C" w14:paraId="5FC722E4"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£57,701 to £81,000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8.5%</w:t>
            </w:r>
            <w:r w:rsidRPr="003E12C8">
              <w:rPr>
                <w:rFonts w:ascii="Arial" w:hAnsi="Arial" w:eastAsia="Arial" w:cs="Arial"/>
                <w:color w:val="000000" w:themeColor="text1"/>
                <w:sz w:val="21"/>
                <w:szCs w:val="21"/>
              </w:rPr>
              <w:t>    </w:t>
            </w:r>
          </w:p>
          <w:p w:rsidRPr="003E12C8" w:rsidR="00567A8C" w:rsidP="00567A8C" w:rsidRDefault="00567A8C" w14:paraId="75927B10"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£81,001 to £114,800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9.9%</w:t>
            </w:r>
            <w:r w:rsidRPr="003E12C8">
              <w:rPr>
                <w:rFonts w:ascii="Arial" w:hAnsi="Arial" w:eastAsia="Arial" w:cs="Arial"/>
                <w:color w:val="000000" w:themeColor="text1"/>
                <w:sz w:val="21"/>
                <w:szCs w:val="21"/>
              </w:rPr>
              <w:t>    </w:t>
            </w:r>
          </w:p>
          <w:p w:rsidRPr="003E12C8" w:rsidR="00567A8C" w:rsidP="00567A8C" w:rsidRDefault="00567A8C" w14:paraId="0F8806C8"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£114,801 to £135,300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10.5%</w:t>
            </w:r>
            <w:r w:rsidRPr="003E12C8">
              <w:rPr>
                <w:rFonts w:ascii="Arial" w:hAnsi="Arial" w:eastAsia="Arial" w:cs="Arial"/>
                <w:color w:val="000000" w:themeColor="text1"/>
                <w:sz w:val="21"/>
                <w:szCs w:val="21"/>
              </w:rPr>
              <w:t>    </w:t>
            </w:r>
          </w:p>
          <w:p w:rsidRPr="003E12C8" w:rsidR="00567A8C" w:rsidP="00567A8C" w:rsidRDefault="00567A8C" w14:paraId="7078E4C5"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£135,301 to £203,000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11.4%</w:t>
            </w:r>
            <w:r w:rsidRPr="003E12C8">
              <w:rPr>
                <w:rFonts w:ascii="Arial" w:hAnsi="Arial" w:eastAsia="Arial" w:cs="Arial"/>
                <w:color w:val="000000" w:themeColor="text1"/>
                <w:sz w:val="21"/>
                <w:szCs w:val="21"/>
              </w:rPr>
              <w:t>    </w:t>
            </w:r>
          </w:p>
          <w:p w:rsidRPr="003E12C8" w:rsidR="00567A8C" w:rsidP="00567A8C" w:rsidRDefault="00567A8C" w14:paraId="68ED49A8"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£203,001 or more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12.5%</w:t>
            </w:r>
            <w:r w:rsidRPr="003E12C8">
              <w:rPr>
                <w:rFonts w:ascii="Arial" w:hAnsi="Arial" w:eastAsia="Arial" w:cs="Arial"/>
                <w:color w:val="000000" w:themeColor="text1"/>
                <w:sz w:val="21"/>
                <w:szCs w:val="21"/>
              </w:rPr>
              <w:t>    </w:t>
            </w:r>
          </w:p>
          <w:p w:rsidRPr="003E12C8" w:rsidR="00567A8C" w:rsidP="00567A8C" w:rsidRDefault="00567A8C" w14:paraId="722FA80A"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   </w:t>
            </w:r>
          </w:p>
          <w:p w:rsidRPr="003E12C8" w:rsidR="00567A8C" w:rsidP="00567A8C" w:rsidRDefault="00567A8C" w14:paraId="294E8B0F"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You will automatically become a member of the LGPS  </w:t>
            </w:r>
          </w:p>
          <w:p w:rsidRPr="00D12F4E" w:rsidR="00E34F59" w:rsidP="00D12F4E" w:rsidRDefault="00E34F59" w14:paraId="46C8D945" w14:textId="39AE862A">
            <w:pPr>
              <w:suppressAutoHyphens/>
              <w:jc w:val="center"/>
              <w:rPr>
                <w:rFonts w:ascii="Arial" w:hAnsi="Arial" w:eastAsia="Arial" w:cs="Arial"/>
                <w:color w:val="000000" w:themeColor="text1"/>
                <w:sz w:val="22"/>
                <w:szCs w:val="22"/>
              </w:rPr>
            </w:pPr>
          </w:p>
        </w:tc>
      </w:tr>
      <w:tr w:rsidRPr="00A63814" w:rsidR="00E34F59" w:rsidTr="1F82249D"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D12F4E" w:rsidR="00E34F59" w:rsidP="001C78B2" w:rsidRDefault="00E34F59" w14:paraId="57959455"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D12F4E" w:rsidR="00E34F59" w:rsidP="001C78B2" w:rsidRDefault="00E34F59" w14:paraId="5B0A194B"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DRESS CODE</w:t>
            </w:r>
          </w:p>
        </w:tc>
      </w:tr>
      <w:tr w:rsidRPr="00A63814" w:rsidR="00E34F59" w:rsidTr="1F82249D"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D12F4E" w:rsidR="00E34F59" w:rsidP="004C6AEC" w:rsidRDefault="00E34F59" w14:paraId="4D5BE957" w14:textId="77777777">
            <w:pPr>
              <w:jc w:val="center"/>
              <w:rPr>
                <w:rFonts w:ascii="Arial" w:hAnsi="Arial" w:cs="Arial"/>
                <w:sz w:val="22"/>
                <w:szCs w:val="22"/>
              </w:rPr>
            </w:pPr>
            <w:r w:rsidRPr="00D12F4E">
              <w:rPr>
                <w:rFonts w:ascii="Arial" w:hAnsi="Arial" w:cs="Arial"/>
                <w:sz w:val="22"/>
                <w:szCs w:val="22"/>
              </w:rPr>
              <w:t>A probationary period of nine months applies to new entrants to the College</w:t>
            </w:r>
          </w:p>
        </w:tc>
        <w:tc>
          <w:tcPr>
            <w:tcW w:w="4931" w:type="dxa"/>
            <w:tcBorders>
              <w:top w:val="single" w:color="auto" w:sz="6" w:space="0"/>
              <w:left w:val="nil"/>
              <w:bottom w:val="single" w:color="auto" w:sz="6" w:space="0"/>
              <w:right w:val="single" w:color="auto" w:sz="6" w:space="0"/>
            </w:tcBorders>
            <w:tcMar/>
          </w:tcPr>
          <w:p w:rsidRPr="00D12F4E" w:rsidR="00E34F59" w:rsidP="008B3A91" w:rsidRDefault="00E34F59" w14:paraId="5C26AAD3" w14:textId="77777777">
            <w:pPr>
              <w:jc w:val="center"/>
              <w:rPr>
                <w:rFonts w:ascii="Arial" w:hAnsi="Arial" w:cs="Arial"/>
                <w:sz w:val="22"/>
                <w:szCs w:val="22"/>
              </w:rPr>
            </w:pPr>
            <w:r w:rsidRPr="00D12F4E">
              <w:rPr>
                <w:rFonts w:ascii="Arial" w:hAnsi="Arial" w:cs="Arial"/>
                <w:sz w:val="22"/>
                <w:szCs w:val="22"/>
              </w:rPr>
              <w:t>All post holders are expected to be of a professional and presentable appearance</w:t>
            </w:r>
          </w:p>
        </w:tc>
      </w:tr>
      <w:tr w:rsidRPr="00A63814" w:rsidR="00E34F59" w:rsidTr="1F82249D"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D12F4E" w:rsidR="00E34F59" w:rsidP="001C78B2" w:rsidRDefault="00E34F59" w14:paraId="0DA6D2A3"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REFERENCES / MEDICAL CLEARANCE / DISCLOSURE</w:t>
            </w:r>
          </w:p>
        </w:tc>
      </w:tr>
      <w:tr w:rsidRPr="00A63814" w:rsidR="00E34F59" w:rsidTr="1F82249D" w14:paraId="3F634E00" w14:textId="77777777">
        <w:tc>
          <w:tcPr>
            <w:tcW w:w="9640" w:type="dxa"/>
            <w:gridSpan w:val="2"/>
            <w:tcBorders>
              <w:top w:val="single" w:color="auto" w:sz="6" w:space="0"/>
              <w:left w:val="single" w:color="auto" w:sz="6" w:space="0"/>
              <w:bottom w:val="single" w:color="auto" w:sz="4" w:space="0"/>
              <w:right w:val="single" w:color="auto" w:sz="6" w:space="0"/>
            </w:tcBorders>
            <w:tcMar/>
          </w:tcPr>
          <w:p w:rsidRPr="00A63814" w:rsidR="001B664A" w:rsidP="001B664A" w:rsidRDefault="001B664A" w14:paraId="264C4C19"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1B664A" w:rsidP="001B664A" w:rsidRDefault="001B664A" w14:paraId="5810321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1B664A" w:rsidP="001B664A" w:rsidRDefault="001B664A" w14:paraId="005DD853" w14:textId="77777777">
            <w:pPr>
              <w:pStyle w:val="BodyText"/>
              <w:jc w:val="center"/>
              <w:rPr>
                <w:rFonts w:ascii="Arial" w:hAnsi="Arial" w:cs="Arial"/>
                <w:szCs w:val="24"/>
              </w:rPr>
            </w:pPr>
          </w:p>
          <w:p w:rsidR="001B664A" w:rsidP="001B664A" w:rsidRDefault="001B664A" w14:paraId="2B409E54"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1B664A" w:rsidP="001B664A" w:rsidRDefault="001B664A" w14:paraId="6906BC81" w14:textId="77777777">
            <w:pPr>
              <w:pStyle w:val="BodyText"/>
              <w:jc w:val="center"/>
              <w:rPr>
                <w:rFonts w:ascii="Arial" w:hAnsi="Arial" w:cs="Arial"/>
                <w:sz w:val="20"/>
              </w:rPr>
            </w:pPr>
          </w:p>
          <w:p w:rsidR="00D12F4E" w:rsidP="001B664A" w:rsidRDefault="001B664A" w14:paraId="3E8FB2F1" w14:textId="77777777">
            <w:pPr>
              <w:suppressAutoHyphens/>
              <w:jc w:val="center"/>
              <w:rPr>
                <w:rFonts w:ascii="Arial" w:hAnsi="Arial" w:cs="Arial"/>
                <w:sz w:val="20"/>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Pr>
                <w:rFonts w:ascii="Arial" w:hAnsi="Arial" w:cs="Arial"/>
                <w:sz w:val="20"/>
              </w:rPr>
              <w:t>49</w:t>
            </w:r>
            <w:r w:rsidRPr="00D37160">
              <w:rPr>
                <w:rFonts w:ascii="Arial" w:hAnsi="Arial" w:cs="Arial"/>
                <w:sz w:val="20"/>
              </w:rPr>
              <w:t>.</w:t>
            </w:r>
            <w:r>
              <w:rPr>
                <w:rFonts w:ascii="Arial" w:hAnsi="Arial" w:cs="Arial"/>
                <w:sz w:val="20"/>
              </w:rPr>
              <w:t>5</w:t>
            </w:r>
            <w:r w:rsidRPr="00D37160">
              <w:rPr>
                <w:rFonts w:ascii="Arial" w:hAnsi="Arial" w:cs="Arial"/>
                <w:sz w:val="20"/>
              </w:rPr>
              <w:t>0 for an enhanced level check).</w:t>
            </w:r>
          </w:p>
          <w:p w:rsidRPr="00D12F4E" w:rsidR="00E756A5" w:rsidP="001B664A" w:rsidRDefault="00E756A5" w14:paraId="00655A39" w14:textId="427A8DBC">
            <w:pPr>
              <w:suppressAutoHyphens/>
              <w:jc w:val="center"/>
              <w:rPr>
                <w:rFonts w:ascii="Arial" w:hAnsi="Arial" w:cs="Arial"/>
                <w:sz w:val="20"/>
              </w:rPr>
            </w:pPr>
          </w:p>
        </w:tc>
      </w:tr>
    </w:tbl>
    <w:p w:rsidR="00091AF6" w:rsidP="0002248E" w:rsidRDefault="00091AF6" w14:paraId="092023FD" w14:textId="77777777">
      <w:pPr>
        <w:suppressAutoHyphens/>
        <w:jc w:val="center"/>
      </w:pPr>
    </w:p>
    <w:p w:rsidR="005E7ADE" w:rsidP="0002248E" w:rsidRDefault="005E7ADE" w14:paraId="3D74F755" w14:textId="311EE411">
      <w:pPr>
        <w:suppressAutoHyphens/>
        <w:jc w:val="center"/>
        <w:rPr>
          <w:rFonts w:ascii="Arial" w:hAnsi="Arial" w:cs="Arial"/>
          <w:b/>
        </w:rPr>
      </w:pPr>
      <w:r w:rsidRPr="00091AF6">
        <w:br w:type="page"/>
      </w:r>
      <w:r w:rsidRPr="005E7ADE">
        <w:rPr>
          <w:rFonts w:ascii="Arial" w:hAnsi="Arial" w:cs="Arial"/>
          <w:b/>
        </w:rPr>
        <w:t>DBS UPDATE SERVICE</w:t>
      </w:r>
    </w:p>
    <w:p w:rsidR="005E7ADE" w:rsidP="005E7ADE" w:rsidRDefault="005E7ADE" w14:paraId="3041E394" w14:textId="77777777">
      <w:pPr>
        <w:suppressAutoHyphens/>
        <w:jc w:val="center"/>
        <w:rPr>
          <w:rFonts w:ascii="Arial" w:hAnsi="Arial" w:cs="Arial"/>
          <w:b/>
        </w:rPr>
      </w:pPr>
    </w:p>
    <w:p w:rsidRPr="005E7ADE" w:rsidR="005E7ADE" w:rsidP="005E7ADE" w:rsidRDefault="005E7ADE" w14:paraId="722B00AE"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29DB8E5C"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42C6D796"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6E1831B3" w14:textId="77777777">
            <w:pPr>
              <w:spacing w:before="100" w:beforeAutospacing="1" w:after="100" w:afterAutospacing="1"/>
              <w:jc w:val="both"/>
              <w:rPr>
                <w:rFonts w:ascii="Arial" w:hAnsi="Arial" w:cs="Arial"/>
                <w:szCs w:val="24"/>
                <w:lang w:val="en" w:eastAsia="en-GB"/>
              </w:rPr>
            </w:pPr>
          </w:p>
        </w:tc>
      </w:tr>
      <w:tr w:rsidRPr="00A63814" w:rsidR="005E7ADE" w:rsidTr="29DB8E5C" w14:paraId="59BCAABF" w14:textId="77777777">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132B8A75" w14:textId="77777777">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3DA35A4A"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5E7ADE" w:rsidTr="29DB8E5C"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54E11D2A"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rsidRPr="005E7ADE"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2DE403A5"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E398E2"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16287F21"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2B6549F8">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567A8C">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5E7ADE" w:rsidP="29DB8E5C" w:rsidRDefault="005E7ADE" w14:paraId="2DAFCBB3" w14:textId="77777777">
            <w:pPr>
              <w:spacing w:before="100" w:beforeAutospacing="1" w:after="100" w:afterAutospacing="1"/>
              <w:jc w:val="both"/>
              <w:rPr>
                <w:rFonts w:ascii="Arial" w:hAnsi="Arial" w:cs="Arial"/>
                <w:lang w:val="en-US" w:eastAsia="en-GB"/>
              </w:rPr>
            </w:pPr>
            <w:r w:rsidRPr="29DB8E5C">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5BE93A62" w14:textId="77777777">
            <w:pPr>
              <w:spacing w:before="100" w:beforeAutospacing="1" w:after="100" w:afterAutospacing="1"/>
              <w:jc w:val="both"/>
              <w:rPr>
                <w:rFonts w:ascii="Arial" w:hAnsi="Arial" w:cs="Arial"/>
                <w:szCs w:val="24"/>
                <w:lang w:val="en" w:eastAsia="en-GB"/>
              </w:rPr>
            </w:pPr>
          </w:p>
        </w:tc>
      </w:tr>
      <w:tr w:rsidRPr="00A63814" w:rsidR="005E7ADE" w:rsidTr="29DB8E5C"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Pr>
          <w:p w:rsidRPr="00E76106" w:rsidR="005E7ADE" w:rsidP="005E7ADE" w:rsidRDefault="005E7ADE" w14:paraId="47F92A88" w14:textId="77777777">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Pr="00A63814" w:rsidR="005E7ADE" w:rsidTr="29DB8E5C"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29DB8E5C" w:rsidRDefault="005E7ADE" w14:paraId="78797853" w14:textId="77777777">
            <w:pPr>
              <w:spacing w:before="100" w:beforeAutospacing="1" w:after="100" w:afterAutospacing="1"/>
              <w:jc w:val="both"/>
              <w:rPr>
                <w:rFonts w:ascii="Arial" w:hAnsi="Arial" w:cs="Arial"/>
                <w:lang w:val="en-US" w:eastAsia="en-GB"/>
              </w:rPr>
            </w:pPr>
            <w:r w:rsidRPr="29DB8E5C">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84BA73E" w14:textId="77777777">
            <w:pPr>
              <w:suppressAutoHyphens/>
              <w:jc w:val="both"/>
              <w:rPr>
                <w:rFonts w:ascii="Arial" w:hAnsi="Arial" w:cs="Arial"/>
                <w:b/>
                <w:spacing w:val="-3"/>
                <w:szCs w:val="24"/>
              </w:rPr>
            </w:pPr>
          </w:p>
        </w:tc>
      </w:tr>
    </w:tbl>
    <w:p w:rsidRPr="002B100F" w:rsidR="000A6D8A" w:rsidP="005E01A1" w:rsidRDefault="000A6D8A" w14:paraId="34B3F2EB" w14:textId="77777777">
      <w:pPr>
        <w:suppressAutoHyphens/>
        <w:jc w:val="both"/>
      </w:pPr>
    </w:p>
    <w:sectPr w:rsidRPr="002B100F" w:rsidR="000A6D8A"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4EF1" w:rsidRDefault="00734EF1" w14:paraId="56084F1E" w14:textId="77777777">
      <w:pPr>
        <w:spacing w:line="20" w:lineRule="exact"/>
      </w:pPr>
    </w:p>
  </w:endnote>
  <w:endnote w:type="continuationSeparator" w:id="0">
    <w:p w:rsidR="00734EF1" w:rsidRDefault="00734EF1" w14:paraId="25089032" w14:textId="77777777">
      <w:r>
        <w:t xml:space="preserve"> </w:t>
      </w:r>
    </w:p>
  </w:endnote>
  <w:endnote w:type="continuationNotice" w:id="1">
    <w:p w:rsidR="00734EF1" w:rsidRDefault="00734EF1" w14:paraId="474E7C4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F112E" w:rsidP="00D12F4E" w:rsidRDefault="00177D24" w14:paraId="0D292CC6" w14:textId="3FB5978A">
    <w:pPr>
      <w:suppressAutoHyphens/>
      <w:rPr>
        <w:rFonts w:ascii="Arial" w:hAnsi="Arial" w:cs="Arial"/>
        <w:spacing w:val="-3"/>
        <w:sz w:val="16"/>
        <w:szCs w:val="16"/>
      </w:rPr>
    </w:pPr>
    <w:r>
      <w:rPr>
        <w:rFonts w:ascii="Arial" w:hAnsi="Arial" w:cs="Arial"/>
        <w:noProof/>
        <w:spacing w:val="-3"/>
        <w:sz w:val="16"/>
        <w:szCs w:val="16"/>
      </w:rPr>
      <w:drawing>
        <wp:anchor distT="0" distB="0" distL="114300" distR="114300" simplePos="0" relativeHeight="251658752" behindDoc="0" locked="0" layoutInCell="1" allowOverlap="1" wp14:anchorId="106C704D" wp14:editId="15D90494">
          <wp:simplePos x="0" y="0"/>
          <wp:positionH relativeFrom="column">
            <wp:posOffset>3436620</wp:posOffset>
          </wp:positionH>
          <wp:positionV relativeFrom="paragraph">
            <wp:posOffset>15875</wp:posOffset>
          </wp:positionV>
          <wp:extent cx="1130198" cy="392430"/>
          <wp:effectExtent l="0" t="0" r="0" b="7620"/>
          <wp:wrapNone/>
          <wp:docPr id="10177382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38241"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0198" cy="392430"/>
                  </a:xfrm>
                  <a:prstGeom prst="rect">
                    <a:avLst/>
                  </a:prstGeom>
                </pic:spPr>
              </pic:pic>
            </a:graphicData>
          </a:graphic>
          <wp14:sizeRelH relativeFrom="margin">
            <wp14:pctWidth>0</wp14:pctWidth>
          </wp14:sizeRelH>
          <wp14:sizeRelV relativeFrom="margin">
            <wp14:pctHeight>0</wp14:pctHeight>
          </wp14:sizeRelV>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12F4E">
      <w:rPr>
        <w:rFonts w:ascii="Arial" w:hAnsi="Arial" w:cs="Arial"/>
        <w:sz w:val="16"/>
      </w:rPr>
      <w:t>Specification</w:t>
    </w:r>
    <w:r w:rsidR="006E4798">
      <w:rPr>
        <w:rFonts w:ascii="Arial" w:hAnsi="Arial" w:cs="Arial"/>
        <w:sz w:val="16"/>
      </w:rPr>
      <w:t xml:space="preserve"> </w:t>
    </w:r>
    <w:r w:rsidRPr="00D12F4E" w:rsidR="006E4798">
      <w:rPr>
        <w:rFonts w:ascii="Arial" w:hAnsi="Arial" w:cs="Arial"/>
        <w:sz w:val="16"/>
        <w:szCs w:val="16"/>
      </w:rPr>
      <w:t xml:space="preserve">– </w:t>
    </w:r>
    <w:bookmarkStart w:name="_Hlk86409403" w:id="0"/>
    <w:bookmarkEnd w:id="0"/>
    <w:r w:rsidR="00091AF6">
      <w:rPr>
        <w:rFonts w:ascii="Arial" w:hAnsi="Arial" w:cs="Arial"/>
        <w:spacing w:val="-3"/>
        <w:sz w:val="16"/>
        <w:szCs w:val="16"/>
      </w:rPr>
      <w:t xml:space="preserve">Estates </w:t>
    </w:r>
    <w:r w:rsidR="009E3C33">
      <w:rPr>
        <w:rFonts w:ascii="Arial" w:hAnsi="Arial" w:cs="Arial"/>
        <w:spacing w:val="-3"/>
        <w:sz w:val="16"/>
        <w:szCs w:val="16"/>
      </w:rPr>
      <w:t xml:space="preserve">and Project </w:t>
    </w:r>
    <w:r w:rsidR="00091AF6">
      <w:rPr>
        <w:rFonts w:ascii="Arial" w:hAnsi="Arial" w:cs="Arial"/>
        <w:spacing w:val="-3"/>
        <w:sz w:val="16"/>
        <w:szCs w:val="16"/>
      </w:rPr>
      <w:t>Manager</w:t>
    </w:r>
    <w:r w:rsidR="00D12F4E">
      <w:rPr>
        <w:rFonts w:ascii="Arial" w:hAnsi="Arial" w:cs="Arial"/>
        <w:spacing w:val="-3"/>
        <w:sz w:val="16"/>
        <w:szCs w:val="16"/>
      </w:rPr>
      <w:t xml:space="preserve"> – </w:t>
    </w:r>
  </w:p>
  <w:p w:rsidRPr="00EF112E" w:rsidR="00D12F4E" w:rsidP="00D12F4E" w:rsidRDefault="00177D24" w14:paraId="0723CC5C" w14:textId="413C41D0">
    <w:pPr>
      <w:suppressAutoHyphens/>
      <w:rPr>
        <w:rFonts w:ascii="Arial" w:hAnsi="Arial" w:cs="Arial"/>
        <w:spacing w:val="-3"/>
        <w:sz w:val="16"/>
        <w:szCs w:val="16"/>
      </w:rPr>
    </w:pPr>
    <w:r>
      <w:rPr>
        <w:rFonts w:ascii="Arial" w:hAnsi="Arial" w:cs="Arial"/>
        <w:spacing w:val="-3"/>
        <w:sz w:val="16"/>
        <w:szCs w:val="16"/>
      </w:rPr>
      <w:t xml:space="preserve">Reviewed &amp; </w:t>
    </w:r>
    <w:proofErr w:type="gramStart"/>
    <w:r>
      <w:rPr>
        <w:rFonts w:ascii="Arial" w:hAnsi="Arial" w:cs="Arial"/>
        <w:spacing w:val="-3"/>
        <w:sz w:val="16"/>
        <w:szCs w:val="16"/>
      </w:rPr>
      <w:t>Agreed</w:t>
    </w:r>
    <w:proofErr w:type="gramEnd"/>
    <w:r>
      <w:rPr>
        <w:rFonts w:ascii="Arial" w:hAnsi="Arial" w:cs="Arial"/>
        <w:spacing w:val="-3"/>
        <w:sz w:val="16"/>
        <w:szCs w:val="16"/>
      </w:rPr>
      <w:t xml:space="preserve"> on 17.07.2025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4EF1" w:rsidRDefault="00734EF1" w14:paraId="4AFF97C9" w14:textId="77777777">
      <w:r>
        <w:separator/>
      </w:r>
    </w:p>
  </w:footnote>
  <w:footnote w:type="continuationSeparator" w:id="0">
    <w:p w:rsidR="00734EF1" w:rsidRDefault="00734EF1" w14:paraId="19A8664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C86"/>
    <w:multiLevelType w:val="hybridMultilevel"/>
    <w:tmpl w:val="15BA05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2" w15:restartNumberingAfterBreak="0">
    <w:nsid w:val="0FEA44BA"/>
    <w:multiLevelType w:val="hybridMultilevel"/>
    <w:tmpl w:val="C1A0BCFC"/>
    <w:lvl w:ilvl="0" w:tplc="08090001">
      <w:start w:val="1"/>
      <w:numFmt w:val="bullet"/>
      <w:lvlText w:val=""/>
      <w:lvlJc w:val="left"/>
      <w:pPr>
        <w:ind w:left="1794" w:hanging="360"/>
      </w:pPr>
      <w:rPr>
        <w:rFonts w:hint="default" w:ascii="Symbol" w:hAnsi="Symbol"/>
      </w:rPr>
    </w:lvl>
    <w:lvl w:ilvl="1" w:tplc="08090003" w:tentative="1">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E014FCB"/>
    <w:multiLevelType w:val="hybridMultilevel"/>
    <w:tmpl w:val="DD7C99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5393568"/>
    <w:multiLevelType w:val="hybridMultilevel"/>
    <w:tmpl w:val="2AAC93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1590F"/>
    <w:multiLevelType w:val="hybridMultilevel"/>
    <w:tmpl w:val="DF4CE0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46D8E"/>
    <w:multiLevelType w:val="hybridMultilevel"/>
    <w:tmpl w:val="99E45E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A70C1"/>
    <w:multiLevelType w:val="hybridMultilevel"/>
    <w:tmpl w:val="D4F075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63653A7"/>
    <w:multiLevelType w:val="hybridMultilevel"/>
    <w:tmpl w:val="351007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4EE7B35"/>
    <w:multiLevelType w:val="hybridMultilevel"/>
    <w:tmpl w:val="97B473F0"/>
    <w:lvl w:ilvl="0" w:tplc="5F04ABB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A961A"/>
    <w:multiLevelType w:val="hybridMultilevel"/>
    <w:tmpl w:val="3B8CEEFC"/>
    <w:lvl w:ilvl="0" w:tplc="D02A5E00">
      <w:start w:val="1"/>
      <w:numFmt w:val="bullet"/>
      <w:lvlText w:val=""/>
      <w:lvlJc w:val="left"/>
      <w:pPr>
        <w:ind w:left="720" w:hanging="360"/>
      </w:pPr>
      <w:rPr>
        <w:rFonts w:hint="default" w:ascii="Symbol" w:hAnsi="Symbol"/>
      </w:rPr>
    </w:lvl>
    <w:lvl w:ilvl="1" w:tplc="87B0F6D2">
      <w:start w:val="1"/>
      <w:numFmt w:val="bullet"/>
      <w:lvlText w:val="o"/>
      <w:lvlJc w:val="left"/>
      <w:pPr>
        <w:ind w:left="1440" w:hanging="360"/>
      </w:pPr>
      <w:rPr>
        <w:rFonts w:hint="default" w:ascii="Courier New" w:hAnsi="Courier New" w:cs="Times New Roman"/>
      </w:rPr>
    </w:lvl>
    <w:lvl w:ilvl="2" w:tplc="7DF22682">
      <w:start w:val="1"/>
      <w:numFmt w:val="bullet"/>
      <w:lvlText w:val=""/>
      <w:lvlJc w:val="left"/>
      <w:pPr>
        <w:ind w:left="2160" w:hanging="360"/>
      </w:pPr>
      <w:rPr>
        <w:rFonts w:hint="default" w:ascii="Wingdings" w:hAnsi="Wingdings"/>
      </w:rPr>
    </w:lvl>
    <w:lvl w:ilvl="3" w:tplc="AF7843C2">
      <w:start w:val="1"/>
      <w:numFmt w:val="bullet"/>
      <w:lvlText w:val=""/>
      <w:lvlJc w:val="left"/>
      <w:pPr>
        <w:ind w:left="2880" w:hanging="360"/>
      </w:pPr>
      <w:rPr>
        <w:rFonts w:hint="default" w:ascii="Symbol" w:hAnsi="Symbol"/>
      </w:rPr>
    </w:lvl>
    <w:lvl w:ilvl="4" w:tplc="DCAA0752">
      <w:start w:val="1"/>
      <w:numFmt w:val="bullet"/>
      <w:lvlText w:val="o"/>
      <w:lvlJc w:val="left"/>
      <w:pPr>
        <w:ind w:left="3600" w:hanging="360"/>
      </w:pPr>
      <w:rPr>
        <w:rFonts w:hint="default" w:ascii="Courier New" w:hAnsi="Courier New" w:cs="Times New Roman"/>
      </w:rPr>
    </w:lvl>
    <w:lvl w:ilvl="5" w:tplc="589AA5BA">
      <w:start w:val="1"/>
      <w:numFmt w:val="bullet"/>
      <w:lvlText w:val=""/>
      <w:lvlJc w:val="left"/>
      <w:pPr>
        <w:ind w:left="4320" w:hanging="360"/>
      </w:pPr>
      <w:rPr>
        <w:rFonts w:hint="default" w:ascii="Wingdings" w:hAnsi="Wingdings"/>
      </w:rPr>
    </w:lvl>
    <w:lvl w:ilvl="6" w:tplc="4B568F7E">
      <w:start w:val="1"/>
      <w:numFmt w:val="bullet"/>
      <w:lvlText w:val=""/>
      <w:lvlJc w:val="left"/>
      <w:pPr>
        <w:ind w:left="5040" w:hanging="360"/>
      </w:pPr>
      <w:rPr>
        <w:rFonts w:hint="default" w:ascii="Symbol" w:hAnsi="Symbol"/>
      </w:rPr>
    </w:lvl>
    <w:lvl w:ilvl="7" w:tplc="7264DE44">
      <w:start w:val="1"/>
      <w:numFmt w:val="bullet"/>
      <w:lvlText w:val="o"/>
      <w:lvlJc w:val="left"/>
      <w:pPr>
        <w:ind w:left="5760" w:hanging="360"/>
      </w:pPr>
      <w:rPr>
        <w:rFonts w:hint="default" w:ascii="Courier New" w:hAnsi="Courier New" w:cs="Times New Roman"/>
      </w:rPr>
    </w:lvl>
    <w:lvl w:ilvl="8" w:tplc="68643148">
      <w:start w:val="1"/>
      <w:numFmt w:val="bullet"/>
      <w:lvlText w:val=""/>
      <w:lvlJc w:val="left"/>
      <w:pPr>
        <w:ind w:left="6480" w:hanging="360"/>
      </w:pPr>
      <w:rPr>
        <w:rFonts w:hint="default" w:ascii="Wingdings" w:hAnsi="Wingdings"/>
      </w:rPr>
    </w:lvl>
  </w:abstractNum>
  <w:abstractNum w:abstractNumId="25" w15:restartNumberingAfterBreak="0">
    <w:nsid w:val="60207D01"/>
    <w:multiLevelType w:val="hybridMultilevel"/>
    <w:tmpl w:val="CB8A27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A0350"/>
    <w:multiLevelType w:val="hybridMultilevel"/>
    <w:tmpl w:val="BC1E8356"/>
    <w:lvl w:ilvl="0" w:tplc="25DA7FDC">
      <w:start w:val="38"/>
      <w:numFmt w:val="bullet"/>
      <w:lvlText w:val="-"/>
      <w:lvlJc w:val="left"/>
      <w:pPr>
        <w:ind w:left="1074" w:hanging="360"/>
      </w:pPr>
      <w:rPr>
        <w:rFonts w:hint="default" w:ascii="Arial" w:hAnsi="Arial" w:eastAsia="Times New Roman" w:cs="Arial"/>
      </w:rPr>
    </w:lvl>
    <w:lvl w:ilvl="1" w:tplc="08090003">
      <w:start w:val="1"/>
      <w:numFmt w:val="bullet"/>
      <w:lvlText w:val="o"/>
      <w:lvlJc w:val="left"/>
      <w:pPr>
        <w:ind w:left="1794" w:hanging="360"/>
      </w:pPr>
      <w:rPr>
        <w:rFonts w:hint="default" w:ascii="Courier New" w:hAnsi="Courier New" w:cs="Courier New"/>
      </w:rPr>
    </w:lvl>
    <w:lvl w:ilvl="2" w:tplc="08090005">
      <w:start w:val="1"/>
      <w:numFmt w:val="bullet"/>
      <w:lvlText w:val=""/>
      <w:lvlJc w:val="left"/>
      <w:pPr>
        <w:ind w:left="2514" w:hanging="360"/>
      </w:pPr>
      <w:rPr>
        <w:rFonts w:hint="default" w:ascii="Wingdings" w:hAnsi="Wingdings"/>
      </w:rPr>
    </w:lvl>
    <w:lvl w:ilvl="3" w:tplc="08090001">
      <w:start w:val="1"/>
      <w:numFmt w:val="bullet"/>
      <w:lvlText w:val=""/>
      <w:lvlJc w:val="left"/>
      <w:pPr>
        <w:ind w:left="3234" w:hanging="360"/>
      </w:pPr>
      <w:rPr>
        <w:rFonts w:hint="default" w:ascii="Symbol" w:hAnsi="Symbol"/>
      </w:rPr>
    </w:lvl>
    <w:lvl w:ilvl="4" w:tplc="08090003">
      <w:start w:val="1"/>
      <w:numFmt w:val="bullet"/>
      <w:lvlText w:val="o"/>
      <w:lvlJc w:val="left"/>
      <w:pPr>
        <w:ind w:left="3954" w:hanging="360"/>
      </w:pPr>
      <w:rPr>
        <w:rFonts w:hint="default" w:ascii="Courier New" w:hAnsi="Courier New" w:cs="Courier New"/>
      </w:rPr>
    </w:lvl>
    <w:lvl w:ilvl="5" w:tplc="08090005">
      <w:start w:val="1"/>
      <w:numFmt w:val="bullet"/>
      <w:lvlText w:val=""/>
      <w:lvlJc w:val="left"/>
      <w:pPr>
        <w:ind w:left="4674" w:hanging="360"/>
      </w:pPr>
      <w:rPr>
        <w:rFonts w:hint="default" w:ascii="Wingdings" w:hAnsi="Wingdings"/>
      </w:rPr>
    </w:lvl>
    <w:lvl w:ilvl="6" w:tplc="08090001">
      <w:start w:val="1"/>
      <w:numFmt w:val="bullet"/>
      <w:lvlText w:val=""/>
      <w:lvlJc w:val="left"/>
      <w:pPr>
        <w:ind w:left="5394" w:hanging="360"/>
      </w:pPr>
      <w:rPr>
        <w:rFonts w:hint="default" w:ascii="Symbol" w:hAnsi="Symbol"/>
      </w:rPr>
    </w:lvl>
    <w:lvl w:ilvl="7" w:tplc="08090003">
      <w:start w:val="1"/>
      <w:numFmt w:val="bullet"/>
      <w:lvlText w:val="o"/>
      <w:lvlJc w:val="left"/>
      <w:pPr>
        <w:ind w:left="6114" w:hanging="360"/>
      </w:pPr>
      <w:rPr>
        <w:rFonts w:hint="default" w:ascii="Courier New" w:hAnsi="Courier New" w:cs="Courier New"/>
      </w:rPr>
    </w:lvl>
    <w:lvl w:ilvl="8" w:tplc="08090005">
      <w:start w:val="1"/>
      <w:numFmt w:val="bullet"/>
      <w:lvlText w:val=""/>
      <w:lvlJc w:val="left"/>
      <w:pPr>
        <w:ind w:left="6834" w:hanging="360"/>
      </w:pPr>
      <w:rPr>
        <w:rFonts w:hint="default" w:ascii="Wingdings" w:hAnsi="Wingdings"/>
      </w:rPr>
    </w:lvl>
  </w:abstractNum>
  <w:abstractNum w:abstractNumId="29"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11799586">
    <w:abstractNumId w:val="6"/>
  </w:num>
  <w:num w:numId="2" w16cid:durableId="1315569956">
    <w:abstractNumId w:val="8"/>
  </w:num>
  <w:num w:numId="3" w16cid:durableId="72358425">
    <w:abstractNumId w:val="3"/>
  </w:num>
  <w:num w:numId="4" w16cid:durableId="1447579711">
    <w:abstractNumId w:val="7"/>
  </w:num>
  <w:num w:numId="5" w16cid:durableId="825898758">
    <w:abstractNumId w:val="26"/>
  </w:num>
  <w:num w:numId="6" w16cid:durableId="1904562725">
    <w:abstractNumId w:val="14"/>
  </w:num>
  <w:num w:numId="7" w16cid:durableId="749349886">
    <w:abstractNumId w:val="16"/>
  </w:num>
  <w:num w:numId="8" w16cid:durableId="769590321">
    <w:abstractNumId w:val="19"/>
  </w:num>
  <w:num w:numId="9" w16cid:durableId="875895545">
    <w:abstractNumId w:val="23"/>
  </w:num>
  <w:num w:numId="10" w16cid:durableId="1184130800">
    <w:abstractNumId w:val="27"/>
  </w:num>
  <w:num w:numId="11" w16cid:durableId="357892503">
    <w:abstractNumId w:val="11"/>
  </w:num>
  <w:num w:numId="12" w16cid:durableId="571156219">
    <w:abstractNumId w:val="20"/>
  </w:num>
  <w:num w:numId="13" w16cid:durableId="307396022">
    <w:abstractNumId w:val="10"/>
  </w:num>
  <w:num w:numId="14" w16cid:durableId="172914968">
    <w:abstractNumId w:val="11"/>
  </w:num>
  <w:num w:numId="15" w16cid:durableId="1869873704">
    <w:abstractNumId w:val="13"/>
  </w:num>
  <w:num w:numId="16" w16cid:durableId="1255239750">
    <w:abstractNumId w:val="1"/>
  </w:num>
  <w:num w:numId="17" w16cid:durableId="1483963257">
    <w:abstractNumId w:val="5"/>
  </w:num>
  <w:num w:numId="18" w16cid:durableId="1231118500">
    <w:abstractNumId w:val="22"/>
  </w:num>
  <w:num w:numId="19" w16cid:durableId="1094982526">
    <w:abstractNumId w:val="29"/>
  </w:num>
  <w:num w:numId="20" w16cid:durableId="630745732">
    <w:abstractNumId w:val="17"/>
  </w:num>
  <w:num w:numId="21" w16cid:durableId="1543708598">
    <w:abstractNumId w:val="25"/>
  </w:num>
  <w:num w:numId="22" w16cid:durableId="1250653450">
    <w:abstractNumId w:val="4"/>
  </w:num>
  <w:num w:numId="23" w16cid:durableId="1168524164">
    <w:abstractNumId w:val="12"/>
  </w:num>
  <w:num w:numId="24" w16cid:durableId="1376470876">
    <w:abstractNumId w:val="28"/>
  </w:num>
  <w:num w:numId="25" w16cid:durableId="1918438722">
    <w:abstractNumId w:val="2"/>
  </w:num>
  <w:num w:numId="26" w16cid:durableId="496506343">
    <w:abstractNumId w:val="18"/>
  </w:num>
  <w:num w:numId="27" w16cid:durableId="563415250">
    <w:abstractNumId w:val="0"/>
  </w:num>
  <w:num w:numId="28" w16cid:durableId="1204639749">
    <w:abstractNumId w:val="15"/>
  </w:num>
  <w:num w:numId="29" w16cid:durableId="165291337">
    <w:abstractNumId w:val="9"/>
  </w:num>
  <w:num w:numId="30" w16cid:durableId="1292127871">
    <w:abstractNumId w:val="21"/>
  </w:num>
  <w:num w:numId="31" w16cid:durableId="48919127">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11"/>
    <w:rsid w:val="00001BFC"/>
    <w:rsid w:val="000021CE"/>
    <w:rsid w:val="00002883"/>
    <w:rsid w:val="00010926"/>
    <w:rsid w:val="0001179F"/>
    <w:rsid w:val="00012686"/>
    <w:rsid w:val="000162CE"/>
    <w:rsid w:val="00016C38"/>
    <w:rsid w:val="0002248E"/>
    <w:rsid w:val="00025F57"/>
    <w:rsid w:val="0002657C"/>
    <w:rsid w:val="0003412F"/>
    <w:rsid w:val="0003734C"/>
    <w:rsid w:val="00051F09"/>
    <w:rsid w:val="00055BD7"/>
    <w:rsid w:val="00074660"/>
    <w:rsid w:val="00076DA3"/>
    <w:rsid w:val="00080378"/>
    <w:rsid w:val="00082286"/>
    <w:rsid w:val="00091AF6"/>
    <w:rsid w:val="000A69D2"/>
    <w:rsid w:val="000A6D8A"/>
    <w:rsid w:val="000B3B46"/>
    <w:rsid w:val="000D05BC"/>
    <w:rsid w:val="000D0A76"/>
    <w:rsid w:val="000D1818"/>
    <w:rsid w:val="000D4D16"/>
    <w:rsid w:val="000D5667"/>
    <w:rsid w:val="000D634F"/>
    <w:rsid w:val="000D67CF"/>
    <w:rsid w:val="000D6B10"/>
    <w:rsid w:val="000E130E"/>
    <w:rsid w:val="000E4FC3"/>
    <w:rsid w:val="000F472F"/>
    <w:rsid w:val="0010006C"/>
    <w:rsid w:val="00104B2C"/>
    <w:rsid w:val="001211E9"/>
    <w:rsid w:val="001231AF"/>
    <w:rsid w:val="00125254"/>
    <w:rsid w:val="00125733"/>
    <w:rsid w:val="00126B6E"/>
    <w:rsid w:val="00134FFA"/>
    <w:rsid w:val="001441AB"/>
    <w:rsid w:val="00147D84"/>
    <w:rsid w:val="001620F6"/>
    <w:rsid w:val="00163C16"/>
    <w:rsid w:val="001676A0"/>
    <w:rsid w:val="00170BCC"/>
    <w:rsid w:val="00177D24"/>
    <w:rsid w:val="00183CB2"/>
    <w:rsid w:val="0018517D"/>
    <w:rsid w:val="001871DB"/>
    <w:rsid w:val="001A6857"/>
    <w:rsid w:val="001A79C1"/>
    <w:rsid w:val="001A7BA7"/>
    <w:rsid w:val="001A7BE1"/>
    <w:rsid w:val="001B664A"/>
    <w:rsid w:val="001C3199"/>
    <w:rsid w:val="001C78B2"/>
    <w:rsid w:val="001D5FFD"/>
    <w:rsid w:val="001E649D"/>
    <w:rsid w:val="001E6C5B"/>
    <w:rsid w:val="001F4BB4"/>
    <w:rsid w:val="001F6201"/>
    <w:rsid w:val="001F7236"/>
    <w:rsid w:val="00206DC7"/>
    <w:rsid w:val="00210171"/>
    <w:rsid w:val="00213522"/>
    <w:rsid w:val="00213E43"/>
    <w:rsid w:val="0021579B"/>
    <w:rsid w:val="002233CF"/>
    <w:rsid w:val="00224BDE"/>
    <w:rsid w:val="00226977"/>
    <w:rsid w:val="00231267"/>
    <w:rsid w:val="0023194A"/>
    <w:rsid w:val="00236161"/>
    <w:rsid w:val="00236E39"/>
    <w:rsid w:val="00242B09"/>
    <w:rsid w:val="0025100D"/>
    <w:rsid w:val="0025472B"/>
    <w:rsid w:val="0025621E"/>
    <w:rsid w:val="00283F36"/>
    <w:rsid w:val="002840DB"/>
    <w:rsid w:val="0028731E"/>
    <w:rsid w:val="00291387"/>
    <w:rsid w:val="00292045"/>
    <w:rsid w:val="00293D03"/>
    <w:rsid w:val="002A5709"/>
    <w:rsid w:val="002A6471"/>
    <w:rsid w:val="002B100F"/>
    <w:rsid w:val="002B2199"/>
    <w:rsid w:val="002B3C57"/>
    <w:rsid w:val="002B4A97"/>
    <w:rsid w:val="002B4B31"/>
    <w:rsid w:val="002B57C0"/>
    <w:rsid w:val="002B785E"/>
    <w:rsid w:val="002C105F"/>
    <w:rsid w:val="002D367C"/>
    <w:rsid w:val="002D4AF0"/>
    <w:rsid w:val="002E3F37"/>
    <w:rsid w:val="002E688C"/>
    <w:rsid w:val="002E71C7"/>
    <w:rsid w:val="002F34B1"/>
    <w:rsid w:val="002F4EB4"/>
    <w:rsid w:val="002F7A2F"/>
    <w:rsid w:val="003019DA"/>
    <w:rsid w:val="00303D3A"/>
    <w:rsid w:val="00315A8E"/>
    <w:rsid w:val="003269AC"/>
    <w:rsid w:val="0032796D"/>
    <w:rsid w:val="003302EA"/>
    <w:rsid w:val="00332927"/>
    <w:rsid w:val="00334023"/>
    <w:rsid w:val="003352BE"/>
    <w:rsid w:val="003421F9"/>
    <w:rsid w:val="00344AC6"/>
    <w:rsid w:val="00351E59"/>
    <w:rsid w:val="00353ECE"/>
    <w:rsid w:val="003540DD"/>
    <w:rsid w:val="003676EF"/>
    <w:rsid w:val="003726F5"/>
    <w:rsid w:val="003734C6"/>
    <w:rsid w:val="0037462A"/>
    <w:rsid w:val="003755ED"/>
    <w:rsid w:val="00376AA7"/>
    <w:rsid w:val="003817C5"/>
    <w:rsid w:val="00386EF3"/>
    <w:rsid w:val="003872F7"/>
    <w:rsid w:val="00390F59"/>
    <w:rsid w:val="003914E9"/>
    <w:rsid w:val="00395D1A"/>
    <w:rsid w:val="003973AE"/>
    <w:rsid w:val="003A0D99"/>
    <w:rsid w:val="003A2D7B"/>
    <w:rsid w:val="003A4AD3"/>
    <w:rsid w:val="003A54A1"/>
    <w:rsid w:val="003B383B"/>
    <w:rsid w:val="003B4C29"/>
    <w:rsid w:val="003B5DC9"/>
    <w:rsid w:val="003B6D3A"/>
    <w:rsid w:val="003C38F2"/>
    <w:rsid w:val="003D47DA"/>
    <w:rsid w:val="003D6617"/>
    <w:rsid w:val="003D6932"/>
    <w:rsid w:val="003D6DE3"/>
    <w:rsid w:val="003E2AE8"/>
    <w:rsid w:val="003E5C79"/>
    <w:rsid w:val="003F280D"/>
    <w:rsid w:val="003F32EC"/>
    <w:rsid w:val="00403AE3"/>
    <w:rsid w:val="00412523"/>
    <w:rsid w:val="00433C81"/>
    <w:rsid w:val="00433EE1"/>
    <w:rsid w:val="00435890"/>
    <w:rsid w:val="00441B35"/>
    <w:rsid w:val="00444809"/>
    <w:rsid w:val="00445007"/>
    <w:rsid w:val="0044732B"/>
    <w:rsid w:val="004606A8"/>
    <w:rsid w:val="00464498"/>
    <w:rsid w:val="00466DFE"/>
    <w:rsid w:val="004706B9"/>
    <w:rsid w:val="004721EB"/>
    <w:rsid w:val="004757E1"/>
    <w:rsid w:val="00484586"/>
    <w:rsid w:val="0048539D"/>
    <w:rsid w:val="00487D5E"/>
    <w:rsid w:val="004A3084"/>
    <w:rsid w:val="004A6AB6"/>
    <w:rsid w:val="004C0527"/>
    <w:rsid w:val="004C30EF"/>
    <w:rsid w:val="004C6AEC"/>
    <w:rsid w:val="004D0597"/>
    <w:rsid w:val="004D1B72"/>
    <w:rsid w:val="004D44AF"/>
    <w:rsid w:val="004D7BAB"/>
    <w:rsid w:val="004D7EC8"/>
    <w:rsid w:val="004E2EED"/>
    <w:rsid w:val="004E5124"/>
    <w:rsid w:val="004E5588"/>
    <w:rsid w:val="004E7295"/>
    <w:rsid w:val="004E78B4"/>
    <w:rsid w:val="004F5AFF"/>
    <w:rsid w:val="00500A89"/>
    <w:rsid w:val="00521B7B"/>
    <w:rsid w:val="00522E33"/>
    <w:rsid w:val="005243BC"/>
    <w:rsid w:val="005277F7"/>
    <w:rsid w:val="00527C82"/>
    <w:rsid w:val="005371AE"/>
    <w:rsid w:val="00542129"/>
    <w:rsid w:val="005478D7"/>
    <w:rsid w:val="00562394"/>
    <w:rsid w:val="00567A8C"/>
    <w:rsid w:val="0057386C"/>
    <w:rsid w:val="0057729C"/>
    <w:rsid w:val="00585A79"/>
    <w:rsid w:val="00586C2C"/>
    <w:rsid w:val="00587B12"/>
    <w:rsid w:val="0059011C"/>
    <w:rsid w:val="005A1E14"/>
    <w:rsid w:val="005A5FCB"/>
    <w:rsid w:val="005C1E6E"/>
    <w:rsid w:val="005C5BEC"/>
    <w:rsid w:val="005C69F1"/>
    <w:rsid w:val="005C783A"/>
    <w:rsid w:val="005D4A5A"/>
    <w:rsid w:val="005D70DF"/>
    <w:rsid w:val="005E01A1"/>
    <w:rsid w:val="005E1994"/>
    <w:rsid w:val="005E2DE7"/>
    <w:rsid w:val="005E7ADE"/>
    <w:rsid w:val="005F342B"/>
    <w:rsid w:val="00603776"/>
    <w:rsid w:val="006040EB"/>
    <w:rsid w:val="006127A6"/>
    <w:rsid w:val="0061379E"/>
    <w:rsid w:val="0063255D"/>
    <w:rsid w:val="00632DB4"/>
    <w:rsid w:val="00637905"/>
    <w:rsid w:val="006441DF"/>
    <w:rsid w:val="00644B5F"/>
    <w:rsid w:val="00645161"/>
    <w:rsid w:val="00646099"/>
    <w:rsid w:val="00655356"/>
    <w:rsid w:val="00657277"/>
    <w:rsid w:val="00670A8A"/>
    <w:rsid w:val="0067163E"/>
    <w:rsid w:val="00690A54"/>
    <w:rsid w:val="00690D85"/>
    <w:rsid w:val="00690FF7"/>
    <w:rsid w:val="00691B8B"/>
    <w:rsid w:val="00694B4B"/>
    <w:rsid w:val="00696D18"/>
    <w:rsid w:val="006A5A2E"/>
    <w:rsid w:val="006B0C91"/>
    <w:rsid w:val="006B197C"/>
    <w:rsid w:val="006B2461"/>
    <w:rsid w:val="006B711C"/>
    <w:rsid w:val="006B719B"/>
    <w:rsid w:val="006D4E2A"/>
    <w:rsid w:val="006D5F68"/>
    <w:rsid w:val="006E1889"/>
    <w:rsid w:val="006E4798"/>
    <w:rsid w:val="006F6F85"/>
    <w:rsid w:val="00700015"/>
    <w:rsid w:val="00700F2E"/>
    <w:rsid w:val="00705753"/>
    <w:rsid w:val="007101E7"/>
    <w:rsid w:val="00711CA3"/>
    <w:rsid w:val="00721977"/>
    <w:rsid w:val="0072265E"/>
    <w:rsid w:val="00722A8A"/>
    <w:rsid w:val="00723CD8"/>
    <w:rsid w:val="00733F29"/>
    <w:rsid w:val="00734EF1"/>
    <w:rsid w:val="00735563"/>
    <w:rsid w:val="007427E6"/>
    <w:rsid w:val="0074421B"/>
    <w:rsid w:val="00753A27"/>
    <w:rsid w:val="00754B05"/>
    <w:rsid w:val="007553DB"/>
    <w:rsid w:val="00755808"/>
    <w:rsid w:val="00755FB7"/>
    <w:rsid w:val="00756FC9"/>
    <w:rsid w:val="00760CE2"/>
    <w:rsid w:val="00760F8F"/>
    <w:rsid w:val="00764B0C"/>
    <w:rsid w:val="00767F29"/>
    <w:rsid w:val="00772E4D"/>
    <w:rsid w:val="00774BE3"/>
    <w:rsid w:val="0078185D"/>
    <w:rsid w:val="00782085"/>
    <w:rsid w:val="007872D0"/>
    <w:rsid w:val="0079244C"/>
    <w:rsid w:val="007946F8"/>
    <w:rsid w:val="00795B5C"/>
    <w:rsid w:val="007975AB"/>
    <w:rsid w:val="007A1824"/>
    <w:rsid w:val="007A6491"/>
    <w:rsid w:val="007C11A1"/>
    <w:rsid w:val="007C1E4C"/>
    <w:rsid w:val="007C234E"/>
    <w:rsid w:val="007C46A4"/>
    <w:rsid w:val="007C6D17"/>
    <w:rsid w:val="007D1DF8"/>
    <w:rsid w:val="007D45F7"/>
    <w:rsid w:val="007D48F3"/>
    <w:rsid w:val="007D59DD"/>
    <w:rsid w:val="007E40A3"/>
    <w:rsid w:val="007E5019"/>
    <w:rsid w:val="008061F8"/>
    <w:rsid w:val="0083243A"/>
    <w:rsid w:val="008324FA"/>
    <w:rsid w:val="008417CF"/>
    <w:rsid w:val="008433AD"/>
    <w:rsid w:val="00843828"/>
    <w:rsid w:val="008465C3"/>
    <w:rsid w:val="008472CF"/>
    <w:rsid w:val="00865D06"/>
    <w:rsid w:val="00873442"/>
    <w:rsid w:val="00881D7C"/>
    <w:rsid w:val="008823B6"/>
    <w:rsid w:val="0088605E"/>
    <w:rsid w:val="00887B3E"/>
    <w:rsid w:val="008912B4"/>
    <w:rsid w:val="0089298F"/>
    <w:rsid w:val="00893449"/>
    <w:rsid w:val="008935CE"/>
    <w:rsid w:val="00893852"/>
    <w:rsid w:val="008A18BF"/>
    <w:rsid w:val="008A6B0B"/>
    <w:rsid w:val="008B0289"/>
    <w:rsid w:val="008B3A91"/>
    <w:rsid w:val="008D093C"/>
    <w:rsid w:val="008E59B1"/>
    <w:rsid w:val="008F6037"/>
    <w:rsid w:val="00903E09"/>
    <w:rsid w:val="009047C7"/>
    <w:rsid w:val="00906D89"/>
    <w:rsid w:val="009105ED"/>
    <w:rsid w:val="009153AC"/>
    <w:rsid w:val="00920D48"/>
    <w:rsid w:val="00921977"/>
    <w:rsid w:val="00921CA9"/>
    <w:rsid w:val="00930214"/>
    <w:rsid w:val="00930333"/>
    <w:rsid w:val="0093183D"/>
    <w:rsid w:val="00947987"/>
    <w:rsid w:val="009516B9"/>
    <w:rsid w:val="00952880"/>
    <w:rsid w:val="0096397D"/>
    <w:rsid w:val="009646E5"/>
    <w:rsid w:val="00966180"/>
    <w:rsid w:val="00966CC0"/>
    <w:rsid w:val="0097108F"/>
    <w:rsid w:val="0098018D"/>
    <w:rsid w:val="00981005"/>
    <w:rsid w:val="00983147"/>
    <w:rsid w:val="00991242"/>
    <w:rsid w:val="00993836"/>
    <w:rsid w:val="009A7DF0"/>
    <w:rsid w:val="009B1363"/>
    <w:rsid w:val="009B188C"/>
    <w:rsid w:val="009B5DCB"/>
    <w:rsid w:val="009B7BAC"/>
    <w:rsid w:val="009C5682"/>
    <w:rsid w:val="009D3589"/>
    <w:rsid w:val="009D4000"/>
    <w:rsid w:val="009D46B9"/>
    <w:rsid w:val="009E06FD"/>
    <w:rsid w:val="009E0E63"/>
    <w:rsid w:val="009E3404"/>
    <w:rsid w:val="009E3C33"/>
    <w:rsid w:val="009E6918"/>
    <w:rsid w:val="009F142D"/>
    <w:rsid w:val="009F2AC9"/>
    <w:rsid w:val="009F3109"/>
    <w:rsid w:val="009F397A"/>
    <w:rsid w:val="009F41CD"/>
    <w:rsid w:val="00A03F58"/>
    <w:rsid w:val="00A06CE5"/>
    <w:rsid w:val="00A06D27"/>
    <w:rsid w:val="00A0700A"/>
    <w:rsid w:val="00A21627"/>
    <w:rsid w:val="00A21EC8"/>
    <w:rsid w:val="00A3152D"/>
    <w:rsid w:val="00A3393B"/>
    <w:rsid w:val="00A37276"/>
    <w:rsid w:val="00A44558"/>
    <w:rsid w:val="00A45381"/>
    <w:rsid w:val="00A52A53"/>
    <w:rsid w:val="00A53792"/>
    <w:rsid w:val="00A63814"/>
    <w:rsid w:val="00A72A5F"/>
    <w:rsid w:val="00A74328"/>
    <w:rsid w:val="00A76D94"/>
    <w:rsid w:val="00A7793C"/>
    <w:rsid w:val="00A845B9"/>
    <w:rsid w:val="00A84C53"/>
    <w:rsid w:val="00A84D32"/>
    <w:rsid w:val="00A86C37"/>
    <w:rsid w:val="00A9209A"/>
    <w:rsid w:val="00A946A0"/>
    <w:rsid w:val="00A978EA"/>
    <w:rsid w:val="00AA12B6"/>
    <w:rsid w:val="00AB0EA8"/>
    <w:rsid w:val="00AB3FCE"/>
    <w:rsid w:val="00AB4DF7"/>
    <w:rsid w:val="00AB58D2"/>
    <w:rsid w:val="00AB5C57"/>
    <w:rsid w:val="00AB6648"/>
    <w:rsid w:val="00AB6C4D"/>
    <w:rsid w:val="00AC44F3"/>
    <w:rsid w:val="00AD1D20"/>
    <w:rsid w:val="00AD328D"/>
    <w:rsid w:val="00AE1165"/>
    <w:rsid w:val="00AE7192"/>
    <w:rsid w:val="00AE7EC4"/>
    <w:rsid w:val="00AF7A5A"/>
    <w:rsid w:val="00B01D50"/>
    <w:rsid w:val="00B100E8"/>
    <w:rsid w:val="00B11E60"/>
    <w:rsid w:val="00B12EAC"/>
    <w:rsid w:val="00B14A79"/>
    <w:rsid w:val="00B1601B"/>
    <w:rsid w:val="00B2171B"/>
    <w:rsid w:val="00B24EC1"/>
    <w:rsid w:val="00B26495"/>
    <w:rsid w:val="00B27C4F"/>
    <w:rsid w:val="00B34BC7"/>
    <w:rsid w:val="00B40E00"/>
    <w:rsid w:val="00B4201E"/>
    <w:rsid w:val="00B4486A"/>
    <w:rsid w:val="00B44EFD"/>
    <w:rsid w:val="00B510D6"/>
    <w:rsid w:val="00B578B3"/>
    <w:rsid w:val="00B67AFC"/>
    <w:rsid w:val="00B730C3"/>
    <w:rsid w:val="00B73B25"/>
    <w:rsid w:val="00B80FB6"/>
    <w:rsid w:val="00B81099"/>
    <w:rsid w:val="00B831DC"/>
    <w:rsid w:val="00B84318"/>
    <w:rsid w:val="00B944D5"/>
    <w:rsid w:val="00B958FC"/>
    <w:rsid w:val="00B95EB3"/>
    <w:rsid w:val="00B9615B"/>
    <w:rsid w:val="00B97476"/>
    <w:rsid w:val="00BB12F2"/>
    <w:rsid w:val="00BB2136"/>
    <w:rsid w:val="00BD3352"/>
    <w:rsid w:val="00BE00D3"/>
    <w:rsid w:val="00BF30E4"/>
    <w:rsid w:val="00C007FA"/>
    <w:rsid w:val="00C0273F"/>
    <w:rsid w:val="00C10F04"/>
    <w:rsid w:val="00C172AD"/>
    <w:rsid w:val="00C2571C"/>
    <w:rsid w:val="00C35C2F"/>
    <w:rsid w:val="00C36E44"/>
    <w:rsid w:val="00C417F2"/>
    <w:rsid w:val="00C455A3"/>
    <w:rsid w:val="00C53387"/>
    <w:rsid w:val="00C53A7C"/>
    <w:rsid w:val="00C60B40"/>
    <w:rsid w:val="00C67ECD"/>
    <w:rsid w:val="00C758FC"/>
    <w:rsid w:val="00C764F0"/>
    <w:rsid w:val="00C81241"/>
    <w:rsid w:val="00C83D7C"/>
    <w:rsid w:val="00C87232"/>
    <w:rsid w:val="00C87FB3"/>
    <w:rsid w:val="00C947D3"/>
    <w:rsid w:val="00C97859"/>
    <w:rsid w:val="00CA2B2D"/>
    <w:rsid w:val="00CA6D2E"/>
    <w:rsid w:val="00CB35F2"/>
    <w:rsid w:val="00CB43BF"/>
    <w:rsid w:val="00CB5F26"/>
    <w:rsid w:val="00CC1AFE"/>
    <w:rsid w:val="00CC5C3E"/>
    <w:rsid w:val="00CD0247"/>
    <w:rsid w:val="00CF2822"/>
    <w:rsid w:val="00CF4073"/>
    <w:rsid w:val="00CF4B6B"/>
    <w:rsid w:val="00CF6FFB"/>
    <w:rsid w:val="00D01909"/>
    <w:rsid w:val="00D03945"/>
    <w:rsid w:val="00D12F4E"/>
    <w:rsid w:val="00D271BA"/>
    <w:rsid w:val="00D3118F"/>
    <w:rsid w:val="00D32E10"/>
    <w:rsid w:val="00D34417"/>
    <w:rsid w:val="00D354EE"/>
    <w:rsid w:val="00D37160"/>
    <w:rsid w:val="00D56B9A"/>
    <w:rsid w:val="00D57A40"/>
    <w:rsid w:val="00D60F1C"/>
    <w:rsid w:val="00D6204E"/>
    <w:rsid w:val="00D7238F"/>
    <w:rsid w:val="00D72A24"/>
    <w:rsid w:val="00D72FB7"/>
    <w:rsid w:val="00D7607D"/>
    <w:rsid w:val="00D82B50"/>
    <w:rsid w:val="00D87EAE"/>
    <w:rsid w:val="00D914DC"/>
    <w:rsid w:val="00D920D0"/>
    <w:rsid w:val="00D9335E"/>
    <w:rsid w:val="00DA279F"/>
    <w:rsid w:val="00DA2A38"/>
    <w:rsid w:val="00DB04AB"/>
    <w:rsid w:val="00DC17C2"/>
    <w:rsid w:val="00DC69E5"/>
    <w:rsid w:val="00DD347C"/>
    <w:rsid w:val="00DD73BE"/>
    <w:rsid w:val="00DE179C"/>
    <w:rsid w:val="00DE6A45"/>
    <w:rsid w:val="00DE7EE8"/>
    <w:rsid w:val="00DF414D"/>
    <w:rsid w:val="00E152B3"/>
    <w:rsid w:val="00E22560"/>
    <w:rsid w:val="00E257A6"/>
    <w:rsid w:val="00E26049"/>
    <w:rsid w:val="00E329E6"/>
    <w:rsid w:val="00E34F59"/>
    <w:rsid w:val="00E35039"/>
    <w:rsid w:val="00E37C99"/>
    <w:rsid w:val="00E41EFA"/>
    <w:rsid w:val="00E46F49"/>
    <w:rsid w:val="00E56A5A"/>
    <w:rsid w:val="00E571AE"/>
    <w:rsid w:val="00E626A6"/>
    <w:rsid w:val="00E6725A"/>
    <w:rsid w:val="00E756A5"/>
    <w:rsid w:val="00E76106"/>
    <w:rsid w:val="00E777CF"/>
    <w:rsid w:val="00E8110E"/>
    <w:rsid w:val="00E8529A"/>
    <w:rsid w:val="00E926D9"/>
    <w:rsid w:val="00E93570"/>
    <w:rsid w:val="00E93D28"/>
    <w:rsid w:val="00EA48C8"/>
    <w:rsid w:val="00EA4CFF"/>
    <w:rsid w:val="00EB4982"/>
    <w:rsid w:val="00EE1DAC"/>
    <w:rsid w:val="00EE2EE2"/>
    <w:rsid w:val="00EE3A03"/>
    <w:rsid w:val="00EE5894"/>
    <w:rsid w:val="00EF112E"/>
    <w:rsid w:val="00EF2495"/>
    <w:rsid w:val="00EF3F70"/>
    <w:rsid w:val="00F05A92"/>
    <w:rsid w:val="00F1637D"/>
    <w:rsid w:val="00F42911"/>
    <w:rsid w:val="00F447C0"/>
    <w:rsid w:val="00F47DD4"/>
    <w:rsid w:val="00F54D74"/>
    <w:rsid w:val="00F551C3"/>
    <w:rsid w:val="00F553A9"/>
    <w:rsid w:val="00F5680D"/>
    <w:rsid w:val="00F56889"/>
    <w:rsid w:val="00F6134B"/>
    <w:rsid w:val="00F6655C"/>
    <w:rsid w:val="00F721F4"/>
    <w:rsid w:val="00F74C19"/>
    <w:rsid w:val="00F754FE"/>
    <w:rsid w:val="00F90ADC"/>
    <w:rsid w:val="00F96047"/>
    <w:rsid w:val="00FA094D"/>
    <w:rsid w:val="00FA6F54"/>
    <w:rsid w:val="00FB405C"/>
    <w:rsid w:val="00FB76AE"/>
    <w:rsid w:val="00FC0335"/>
    <w:rsid w:val="00FD0E25"/>
    <w:rsid w:val="00FD6443"/>
    <w:rsid w:val="00FF2EAE"/>
    <w:rsid w:val="04DD156D"/>
    <w:rsid w:val="0D7A973D"/>
    <w:rsid w:val="11373F64"/>
    <w:rsid w:val="135BFA6B"/>
    <w:rsid w:val="1DE3FFAE"/>
    <w:rsid w:val="1F82249D"/>
    <w:rsid w:val="235C51C9"/>
    <w:rsid w:val="24E9F540"/>
    <w:rsid w:val="290AD708"/>
    <w:rsid w:val="29DB8E5C"/>
    <w:rsid w:val="2FAD3B11"/>
    <w:rsid w:val="34663886"/>
    <w:rsid w:val="3BDFA041"/>
    <w:rsid w:val="5548EB36"/>
    <w:rsid w:val="58D88418"/>
    <w:rsid w:val="5CF9AA63"/>
    <w:rsid w:val="61E716FF"/>
    <w:rsid w:val="639E1831"/>
    <w:rsid w:val="67FAD564"/>
    <w:rsid w:val="6928FB89"/>
    <w:rsid w:val="69C1CC60"/>
    <w:rsid w:val="77E67F0E"/>
    <w:rsid w:val="7A427033"/>
    <w:rsid w:val="7D1DA0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25003455">
      <w:bodyDiv w:val="1"/>
      <w:marLeft w:val="0"/>
      <w:marRight w:val="0"/>
      <w:marTop w:val="0"/>
      <w:marBottom w:val="0"/>
      <w:divBdr>
        <w:top w:val="none" w:sz="0" w:space="0" w:color="auto"/>
        <w:left w:val="none" w:sz="0" w:space="0" w:color="auto"/>
        <w:bottom w:val="none" w:sz="0" w:space="0" w:color="auto"/>
        <w:right w:val="none" w:sz="0" w:space="0" w:color="auto"/>
      </w:divBdr>
    </w:div>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247931288">
      <w:bodyDiv w:val="1"/>
      <w:marLeft w:val="0"/>
      <w:marRight w:val="0"/>
      <w:marTop w:val="0"/>
      <w:marBottom w:val="0"/>
      <w:divBdr>
        <w:top w:val="none" w:sz="0" w:space="0" w:color="auto"/>
        <w:left w:val="none" w:sz="0" w:space="0" w:color="auto"/>
        <w:bottom w:val="none" w:sz="0" w:space="0" w:color="auto"/>
        <w:right w:val="none" w:sz="0" w:space="0" w:color="auto"/>
      </w:divBdr>
    </w:div>
    <w:div w:id="252202278">
      <w:bodyDiv w:val="1"/>
      <w:marLeft w:val="0"/>
      <w:marRight w:val="0"/>
      <w:marTop w:val="0"/>
      <w:marBottom w:val="0"/>
      <w:divBdr>
        <w:top w:val="none" w:sz="0" w:space="0" w:color="auto"/>
        <w:left w:val="none" w:sz="0" w:space="0" w:color="auto"/>
        <w:bottom w:val="none" w:sz="0" w:space="0" w:color="auto"/>
        <w:right w:val="none" w:sz="0" w:space="0" w:color="auto"/>
      </w:divBdr>
    </w:div>
    <w:div w:id="333993254">
      <w:bodyDiv w:val="1"/>
      <w:marLeft w:val="0"/>
      <w:marRight w:val="0"/>
      <w:marTop w:val="0"/>
      <w:marBottom w:val="0"/>
      <w:divBdr>
        <w:top w:val="none" w:sz="0" w:space="0" w:color="auto"/>
        <w:left w:val="none" w:sz="0" w:space="0" w:color="auto"/>
        <w:bottom w:val="none" w:sz="0" w:space="0" w:color="auto"/>
        <w:right w:val="none" w:sz="0" w:space="0" w:color="auto"/>
      </w:divBdr>
    </w:div>
    <w:div w:id="392195845">
      <w:bodyDiv w:val="1"/>
      <w:marLeft w:val="0"/>
      <w:marRight w:val="0"/>
      <w:marTop w:val="0"/>
      <w:marBottom w:val="0"/>
      <w:divBdr>
        <w:top w:val="none" w:sz="0" w:space="0" w:color="auto"/>
        <w:left w:val="none" w:sz="0" w:space="0" w:color="auto"/>
        <w:bottom w:val="none" w:sz="0" w:space="0" w:color="auto"/>
        <w:right w:val="none" w:sz="0" w:space="0" w:color="auto"/>
      </w:divBdr>
    </w:div>
    <w:div w:id="491482839">
      <w:bodyDiv w:val="1"/>
      <w:marLeft w:val="0"/>
      <w:marRight w:val="0"/>
      <w:marTop w:val="0"/>
      <w:marBottom w:val="0"/>
      <w:divBdr>
        <w:top w:val="none" w:sz="0" w:space="0" w:color="auto"/>
        <w:left w:val="none" w:sz="0" w:space="0" w:color="auto"/>
        <w:bottom w:val="none" w:sz="0" w:space="0" w:color="auto"/>
        <w:right w:val="none" w:sz="0" w:space="0" w:color="auto"/>
      </w:divBdr>
    </w:div>
    <w:div w:id="500773943">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42985047">
      <w:bodyDiv w:val="1"/>
      <w:marLeft w:val="0"/>
      <w:marRight w:val="0"/>
      <w:marTop w:val="0"/>
      <w:marBottom w:val="0"/>
      <w:divBdr>
        <w:top w:val="none" w:sz="0" w:space="0" w:color="auto"/>
        <w:left w:val="none" w:sz="0" w:space="0" w:color="auto"/>
        <w:bottom w:val="none" w:sz="0" w:space="0" w:color="auto"/>
        <w:right w:val="none" w:sz="0" w:space="0" w:color="auto"/>
      </w:divBdr>
    </w:div>
    <w:div w:id="545484378">
      <w:bodyDiv w:val="1"/>
      <w:marLeft w:val="0"/>
      <w:marRight w:val="0"/>
      <w:marTop w:val="0"/>
      <w:marBottom w:val="0"/>
      <w:divBdr>
        <w:top w:val="none" w:sz="0" w:space="0" w:color="auto"/>
        <w:left w:val="none" w:sz="0" w:space="0" w:color="auto"/>
        <w:bottom w:val="none" w:sz="0" w:space="0" w:color="auto"/>
        <w:right w:val="none" w:sz="0" w:space="0" w:color="auto"/>
      </w:divBdr>
    </w:div>
    <w:div w:id="569392973">
      <w:bodyDiv w:val="1"/>
      <w:marLeft w:val="0"/>
      <w:marRight w:val="0"/>
      <w:marTop w:val="0"/>
      <w:marBottom w:val="0"/>
      <w:divBdr>
        <w:top w:val="none" w:sz="0" w:space="0" w:color="auto"/>
        <w:left w:val="none" w:sz="0" w:space="0" w:color="auto"/>
        <w:bottom w:val="none" w:sz="0" w:space="0" w:color="auto"/>
        <w:right w:val="none" w:sz="0" w:space="0" w:color="auto"/>
      </w:divBdr>
    </w:div>
    <w:div w:id="704061587">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9892936">
      <w:bodyDiv w:val="1"/>
      <w:marLeft w:val="0"/>
      <w:marRight w:val="0"/>
      <w:marTop w:val="0"/>
      <w:marBottom w:val="0"/>
      <w:divBdr>
        <w:top w:val="none" w:sz="0" w:space="0" w:color="auto"/>
        <w:left w:val="none" w:sz="0" w:space="0" w:color="auto"/>
        <w:bottom w:val="none" w:sz="0" w:space="0" w:color="auto"/>
        <w:right w:val="none" w:sz="0" w:space="0" w:color="auto"/>
      </w:divBdr>
    </w:div>
    <w:div w:id="842665205">
      <w:bodyDiv w:val="1"/>
      <w:marLeft w:val="0"/>
      <w:marRight w:val="0"/>
      <w:marTop w:val="0"/>
      <w:marBottom w:val="0"/>
      <w:divBdr>
        <w:top w:val="none" w:sz="0" w:space="0" w:color="auto"/>
        <w:left w:val="none" w:sz="0" w:space="0" w:color="auto"/>
        <w:bottom w:val="none" w:sz="0" w:space="0" w:color="auto"/>
        <w:right w:val="none" w:sz="0" w:space="0" w:color="auto"/>
      </w:divBdr>
    </w:div>
    <w:div w:id="874000532">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76641555">
      <w:bodyDiv w:val="1"/>
      <w:marLeft w:val="0"/>
      <w:marRight w:val="0"/>
      <w:marTop w:val="0"/>
      <w:marBottom w:val="0"/>
      <w:divBdr>
        <w:top w:val="none" w:sz="0" w:space="0" w:color="auto"/>
        <w:left w:val="none" w:sz="0" w:space="0" w:color="auto"/>
        <w:bottom w:val="none" w:sz="0" w:space="0" w:color="auto"/>
        <w:right w:val="none" w:sz="0" w:space="0" w:color="auto"/>
      </w:divBdr>
    </w:div>
    <w:div w:id="1043675527">
      <w:bodyDiv w:val="1"/>
      <w:marLeft w:val="0"/>
      <w:marRight w:val="0"/>
      <w:marTop w:val="0"/>
      <w:marBottom w:val="0"/>
      <w:divBdr>
        <w:top w:val="none" w:sz="0" w:space="0" w:color="auto"/>
        <w:left w:val="none" w:sz="0" w:space="0" w:color="auto"/>
        <w:bottom w:val="none" w:sz="0" w:space="0" w:color="auto"/>
        <w:right w:val="none" w:sz="0" w:space="0" w:color="auto"/>
      </w:divBdr>
    </w:div>
    <w:div w:id="10597414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3911212">
      <w:bodyDiv w:val="1"/>
      <w:marLeft w:val="0"/>
      <w:marRight w:val="0"/>
      <w:marTop w:val="0"/>
      <w:marBottom w:val="0"/>
      <w:divBdr>
        <w:top w:val="none" w:sz="0" w:space="0" w:color="auto"/>
        <w:left w:val="none" w:sz="0" w:space="0" w:color="auto"/>
        <w:bottom w:val="none" w:sz="0" w:space="0" w:color="auto"/>
        <w:right w:val="none" w:sz="0" w:space="0" w:color="auto"/>
      </w:divBdr>
    </w:div>
    <w:div w:id="1179274413">
      <w:bodyDiv w:val="1"/>
      <w:marLeft w:val="0"/>
      <w:marRight w:val="0"/>
      <w:marTop w:val="0"/>
      <w:marBottom w:val="0"/>
      <w:divBdr>
        <w:top w:val="none" w:sz="0" w:space="0" w:color="auto"/>
        <w:left w:val="none" w:sz="0" w:space="0" w:color="auto"/>
        <w:bottom w:val="none" w:sz="0" w:space="0" w:color="auto"/>
        <w:right w:val="none" w:sz="0" w:space="0" w:color="auto"/>
      </w:divBdr>
    </w:div>
    <w:div w:id="1239824769">
      <w:bodyDiv w:val="1"/>
      <w:marLeft w:val="0"/>
      <w:marRight w:val="0"/>
      <w:marTop w:val="0"/>
      <w:marBottom w:val="0"/>
      <w:divBdr>
        <w:top w:val="none" w:sz="0" w:space="0" w:color="auto"/>
        <w:left w:val="none" w:sz="0" w:space="0" w:color="auto"/>
        <w:bottom w:val="none" w:sz="0" w:space="0" w:color="auto"/>
        <w:right w:val="none" w:sz="0" w:space="0" w:color="auto"/>
      </w:divBdr>
    </w:div>
    <w:div w:id="1258251555">
      <w:bodyDiv w:val="1"/>
      <w:marLeft w:val="0"/>
      <w:marRight w:val="0"/>
      <w:marTop w:val="0"/>
      <w:marBottom w:val="0"/>
      <w:divBdr>
        <w:top w:val="none" w:sz="0" w:space="0" w:color="auto"/>
        <w:left w:val="none" w:sz="0" w:space="0" w:color="auto"/>
        <w:bottom w:val="none" w:sz="0" w:space="0" w:color="auto"/>
        <w:right w:val="none" w:sz="0" w:space="0" w:color="auto"/>
      </w:divBdr>
    </w:div>
    <w:div w:id="1290550715">
      <w:bodyDiv w:val="1"/>
      <w:marLeft w:val="0"/>
      <w:marRight w:val="0"/>
      <w:marTop w:val="0"/>
      <w:marBottom w:val="0"/>
      <w:divBdr>
        <w:top w:val="none" w:sz="0" w:space="0" w:color="auto"/>
        <w:left w:val="none" w:sz="0" w:space="0" w:color="auto"/>
        <w:bottom w:val="none" w:sz="0" w:space="0" w:color="auto"/>
        <w:right w:val="none" w:sz="0" w:space="0" w:color="auto"/>
      </w:divBdr>
    </w:div>
    <w:div w:id="1351957912">
      <w:bodyDiv w:val="1"/>
      <w:marLeft w:val="0"/>
      <w:marRight w:val="0"/>
      <w:marTop w:val="0"/>
      <w:marBottom w:val="0"/>
      <w:divBdr>
        <w:top w:val="none" w:sz="0" w:space="0" w:color="auto"/>
        <w:left w:val="none" w:sz="0" w:space="0" w:color="auto"/>
        <w:bottom w:val="none" w:sz="0" w:space="0" w:color="auto"/>
        <w:right w:val="none" w:sz="0" w:space="0" w:color="auto"/>
      </w:divBdr>
    </w:div>
    <w:div w:id="1448235181">
      <w:bodyDiv w:val="1"/>
      <w:marLeft w:val="0"/>
      <w:marRight w:val="0"/>
      <w:marTop w:val="0"/>
      <w:marBottom w:val="0"/>
      <w:divBdr>
        <w:top w:val="none" w:sz="0" w:space="0" w:color="auto"/>
        <w:left w:val="none" w:sz="0" w:space="0" w:color="auto"/>
        <w:bottom w:val="none" w:sz="0" w:space="0" w:color="auto"/>
        <w:right w:val="none" w:sz="0" w:space="0" w:color="auto"/>
      </w:divBdr>
    </w:div>
    <w:div w:id="1449004872">
      <w:bodyDiv w:val="1"/>
      <w:marLeft w:val="0"/>
      <w:marRight w:val="0"/>
      <w:marTop w:val="0"/>
      <w:marBottom w:val="0"/>
      <w:divBdr>
        <w:top w:val="none" w:sz="0" w:space="0" w:color="auto"/>
        <w:left w:val="none" w:sz="0" w:space="0" w:color="auto"/>
        <w:bottom w:val="none" w:sz="0" w:space="0" w:color="auto"/>
        <w:right w:val="none" w:sz="0" w:space="0" w:color="auto"/>
      </w:divBdr>
    </w:div>
    <w:div w:id="1502089205">
      <w:bodyDiv w:val="1"/>
      <w:marLeft w:val="0"/>
      <w:marRight w:val="0"/>
      <w:marTop w:val="0"/>
      <w:marBottom w:val="0"/>
      <w:divBdr>
        <w:top w:val="none" w:sz="0" w:space="0" w:color="auto"/>
        <w:left w:val="none" w:sz="0" w:space="0" w:color="auto"/>
        <w:bottom w:val="none" w:sz="0" w:space="0" w:color="auto"/>
        <w:right w:val="none" w:sz="0" w:space="0" w:color="auto"/>
      </w:divBdr>
    </w:div>
    <w:div w:id="1601598796">
      <w:bodyDiv w:val="1"/>
      <w:marLeft w:val="0"/>
      <w:marRight w:val="0"/>
      <w:marTop w:val="0"/>
      <w:marBottom w:val="0"/>
      <w:divBdr>
        <w:top w:val="none" w:sz="0" w:space="0" w:color="auto"/>
        <w:left w:val="none" w:sz="0" w:space="0" w:color="auto"/>
        <w:bottom w:val="none" w:sz="0" w:space="0" w:color="auto"/>
        <w:right w:val="none" w:sz="0" w:space="0" w:color="auto"/>
      </w:divBdr>
    </w:div>
    <w:div w:id="1602295688">
      <w:bodyDiv w:val="1"/>
      <w:marLeft w:val="0"/>
      <w:marRight w:val="0"/>
      <w:marTop w:val="0"/>
      <w:marBottom w:val="0"/>
      <w:divBdr>
        <w:top w:val="none" w:sz="0" w:space="0" w:color="auto"/>
        <w:left w:val="none" w:sz="0" w:space="0" w:color="auto"/>
        <w:bottom w:val="none" w:sz="0" w:space="0" w:color="auto"/>
        <w:right w:val="none" w:sz="0" w:space="0" w:color="auto"/>
      </w:divBdr>
    </w:div>
    <w:div w:id="1675451907">
      <w:bodyDiv w:val="1"/>
      <w:marLeft w:val="0"/>
      <w:marRight w:val="0"/>
      <w:marTop w:val="0"/>
      <w:marBottom w:val="0"/>
      <w:divBdr>
        <w:top w:val="none" w:sz="0" w:space="0" w:color="auto"/>
        <w:left w:val="none" w:sz="0" w:space="0" w:color="auto"/>
        <w:bottom w:val="none" w:sz="0" w:space="0" w:color="auto"/>
        <w:right w:val="none" w:sz="0" w:space="0" w:color="auto"/>
      </w:divBdr>
    </w:div>
    <w:div w:id="1677076827">
      <w:bodyDiv w:val="1"/>
      <w:marLeft w:val="0"/>
      <w:marRight w:val="0"/>
      <w:marTop w:val="0"/>
      <w:marBottom w:val="0"/>
      <w:divBdr>
        <w:top w:val="none" w:sz="0" w:space="0" w:color="auto"/>
        <w:left w:val="none" w:sz="0" w:space="0" w:color="auto"/>
        <w:bottom w:val="none" w:sz="0" w:space="0" w:color="auto"/>
        <w:right w:val="none" w:sz="0" w:space="0" w:color="auto"/>
      </w:divBdr>
    </w:div>
    <w:div w:id="1681812428">
      <w:bodyDiv w:val="1"/>
      <w:marLeft w:val="0"/>
      <w:marRight w:val="0"/>
      <w:marTop w:val="0"/>
      <w:marBottom w:val="0"/>
      <w:divBdr>
        <w:top w:val="none" w:sz="0" w:space="0" w:color="auto"/>
        <w:left w:val="none" w:sz="0" w:space="0" w:color="auto"/>
        <w:bottom w:val="none" w:sz="0" w:space="0" w:color="auto"/>
        <w:right w:val="none" w:sz="0" w:space="0" w:color="auto"/>
      </w:divBdr>
    </w:div>
    <w:div w:id="1704404927">
      <w:bodyDiv w:val="1"/>
      <w:marLeft w:val="0"/>
      <w:marRight w:val="0"/>
      <w:marTop w:val="0"/>
      <w:marBottom w:val="0"/>
      <w:divBdr>
        <w:top w:val="none" w:sz="0" w:space="0" w:color="auto"/>
        <w:left w:val="none" w:sz="0" w:space="0" w:color="auto"/>
        <w:bottom w:val="none" w:sz="0" w:space="0" w:color="auto"/>
        <w:right w:val="none" w:sz="0" w:space="0" w:color="auto"/>
      </w:divBdr>
    </w:div>
    <w:div w:id="1760636125">
      <w:bodyDiv w:val="1"/>
      <w:marLeft w:val="0"/>
      <w:marRight w:val="0"/>
      <w:marTop w:val="0"/>
      <w:marBottom w:val="0"/>
      <w:divBdr>
        <w:top w:val="none" w:sz="0" w:space="0" w:color="auto"/>
        <w:left w:val="none" w:sz="0" w:space="0" w:color="auto"/>
        <w:bottom w:val="none" w:sz="0" w:space="0" w:color="auto"/>
        <w:right w:val="none" w:sz="0" w:space="0" w:color="auto"/>
      </w:divBdr>
    </w:div>
    <w:div w:id="1822429675">
      <w:bodyDiv w:val="1"/>
      <w:marLeft w:val="0"/>
      <w:marRight w:val="0"/>
      <w:marTop w:val="0"/>
      <w:marBottom w:val="0"/>
      <w:divBdr>
        <w:top w:val="none" w:sz="0" w:space="0" w:color="auto"/>
        <w:left w:val="none" w:sz="0" w:space="0" w:color="auto"/>
        <w:bottom w:val="none" w:sz="0" w:space="0" w:color="auto"/>
        <w:right w:val="none" w:sz="0" w:space="0" w:color="auto"/>
      </w:divBdr>
    </w:div>
    <w:div w:id="1844007494">
      <w:bodyDiv w:val="1"/>
      <w:marLeft w:val="0"/>
      <w:marRight w:val="0"/>
      <w:marTop w:val="0"/>
      <w:marBottom w:val="0"/>
      <w:divBdr>
        <w:top w:val="none" w:sz="0" w:space="0" w:color="auto"/>
        <w:left w:val="none" w:sz="0" w:space="0" w:color="auto"/>
        <w:bottom w:val="none" w:sz="0" w:space="0" w:color="auto"/>
        <w:right w:val="none" w:sz="0" w:space="0" w:color="auto"/>
      </w:divBdr>
    </w:div>
    <w:div w:id="2020311037">
      <w:bodyDiv w:val="1"/>
      <w:marLeft w:val="0"/>
      <w:marRight w:val="0"/>
      <w:marTop w:val="0"/>
      <w:marBottom w:val="0"/>
      <w:divBdr>
        <w:top w:val="none" w:sz="0" w:space="0" w:color="auto"/>
        <w:left w:val="none" w:sz="0" w:space="0" w:color="auto"/>
        <w:bottom w:val="none" w:sz="0" w:space="0" w:color="auto"/>
        <w:right w:val="none" w:sz="0" w:space="0" w:color="auto"/>
      </w:divBdr>
    </w:div>
    <w:div w:id="2100515525">
      <w:bodyDiv w:val="1"/>
      <w:marLeft w:val="0"/>
      <w:marRight w:val="0"/>
      <w:marTop w:val="0"/>
      <w:marBottom w:val="0"/>
      <w:divBdr>
        <w:top w:val="none" w:sz="0" w:space="0" w:color="auto"/>
        <w:left w:val="none" w:sz="0" w:space="0" w:color="auto"/>
        <w:bottom w:val="none" w:sz="0" w:space="0" w:color="auto"/>
        <w:right w:val="none" w:sz="0" w:space="0" w:color="auto"/>
      </w:divBdr>
    </w:div>
    <w:div w:id="21158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_Flow_SignoffStatus xmlns="8dbf9912-5007-47bd-861f-72d3a986833f" xsi:nil="true"/>
    <TaxCatchAll xmlns="e8329ed4-1048-48fb-af29-a59494ff2126" xsi:nil="true"/>
  </documentManagement>
</p:properties>
</file>

<file path=customXml/itemProps1.xml><?xml version="1.0" encoding="utf-8"?>
<ds:datastoreItem xmlns:ds="http://schemas.openxmlformats.org/officeDocument/2006/customXml" ds:itemID="{D9B7E34A-EAB4-414A-BD73-BDDAD858C802}"/>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174</revision>
  <lastPrinted>2010-06-11T22:03:00.0000000Z</lastPrinted>
  <dcterms:created xsi:type="dcterms:W3CDTF">2025-03-13T13:11:00.0000000Z</dcterms:created>
  <dcterms:modified xsi:type="dcterms:W3CDTF">2025-08-26T15:26:36.9811943Z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