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29B69B22"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29B69B22" w:rsidRDefault="00E42EDE" w14:paraId="52C60424" w14:textId="33DA79E2">
            <w:pPr>
              <w:spacing w:before="60" w:after="60"/>
              <w:jc w:val="both"/>
              <w:rPr>
                <w:rFonts w:ascii="Arial" w:hAnsi="Arial" w:cs="Arial"/>
                <w:b w:val="1"/>
                <w:bCs w:val="1"/>
                <w:sz w:val="20"/>
                <w:szCs w:val="20"/>
              </w:rPr>
            </w:pPr>
            <w:r w:rsidRPr="29B69B22" w:rsidR="29B69B22">
              <w:rPr>
                <w:rFonts w:ascii="Arial" w:hAnsi="Arial" w:cs="Arial"/>
                <w:b w:val="1"/>
                <w:bCs w:val="1"/>
                <w:sz w:val="20"/>
                <w:szCs w:val="20"/>
              </w:rPr>
              <w:t>Head of Agriculture and Countryside</w:t>
            </w:r>
          </w:p>
        </w:tc>
      </w:tr>
      <w:tr w:rsidRPr="005708E7" w:rsidR="00E42EDE" w:rsidTr="29B69B22"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29B69B22" w:rsidRDefault="00E42EDE" w14:paraId="1B1CEB99" w14:textId="074CDCF2">
            <w:pPr>
              <w:spacing w:before="60" w:after="60"/>
              <w:jc w:val="both"/>
              <w:rPr>
                <w:rFonts w:ascii="Arial" w:hAnsi="Arial" w:cs="Arial"/>
                <w:b w:val="1"/>
                <w:bCs w:val="1"/>
                <w:sz w:val="20"/>
                <w:szCs w:val="20"/>
              </w:rPr>
            </w:pPr>
            <w:r w:rsidRPr="29B69B22" w:rsidR="29B69B22">
              <w:rPr>
                <w:rFonts w:ascii="Arial" w:hAnsi="Arial" w:cs="Arial"/>
                <w:b w:val="1"/>
                <w:bCs w:val="1"/>
                <w:sz w:val="20"/>
                <w:szCs w:val="20"/>
              </w:rPr>
              <w:t>Thursday 7</w:t>
            </w:r>
            <w:r w:rsidRPr="29B69B22" w:rsidR="29B69B22">
              <w:rPr>
                <w:rFonts w:ascii="Arial" w:hAnsi="Arial" w:cs="Arial"/>
                <w:b w:val="1"/>
                <w:bCs w:val="1"/>
                <w:sz w:val="20"/>
                <w:szCs w:val="20"/>
                <w:vertAlign w:val="superscript"/>
              </w:rPr>
              <w:t>th</w:t>
            </w:r>
            <w:r w:rsidRPr="29B69B22" w:rsidR="29B69B22">
              <w:rPr>
                <w:rFonts w:ascii="Arial" w:hAnsi="Arial" w:cs="Arial"/>
                <w:b w:val="1"/>
                <w:bCs w:val="1"/>
                <w:sz w:val="20"/>
                <w:szCs w:val="20"/>
              </w:rPr>
              <w:t xml:space="preserve"> July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29B69B22"/>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9a8f8f48cce948ee"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fc8e562-5e60-44e5-a4ed-6d4e84dce00d}"/>
      </w:docPartPr>
      <w:docPartBody>
        <w:p w14:paraId="14C518A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C1E3F-E45C-419A-AB97-3513D54A901E}"/>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Stephanie Shencoe</cp:lastModifiedBy>
  <cp:revision>4</cp:revision>
  <cp:lastPrinted>2015-12-03T17:53:00Z</cp:lastPrinted>
  <dcterms:created xsi:type="dcterms:W3CDTF">2022-02-21T11:42:00Z</dcterms:created>
  <dcterms:modified xsi:type="dcterms:W3CDTF">2022-06-17T15:16:32Z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