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7F016F" w14:paraId="5453C67F" wp14:textId="77777777">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Pr="002B100F" w:rsidR="002E688C">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009E0E63" w:rsidP="006E1889" w:rsidRDefault="00043F35" w14:paraId="672A6659"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731D8B3B" wp14:editId="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0A37501D"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1ED8E2BB"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1ED8E2BB" w14:paraId="6007C654"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5DAB6C7B" wp14:textId="77777777">
            <w:pPr>
              <w:suppressAutoHyphens/>
              <w:jc w:val="center"/>
              <w:rPr>
                <w:rFonts w:ascii="Arial" w:hAnsi="Arial" w:cs="Arial"/>
                <w:spacing w:val="-3"/>
                <w:sz w:val="22"/>
                <w:szCs w:val="22"/>
              </w:rPr>
            </w:pPr>
          </w:p>
          <w:p w:rsidR="00BF464E" w:rsidP="3D866C76" w:rsidRDefault="005741CF" w14:paraId="17014A2F" wp14:textId="77777777">
            <w:pPr>
              <w:suppressAutoHyphens/>
              <w:jc w:val="center"/>
              <w:rPr>
                <w:rFonts w:ascii="Arial" w:hAnsi="Arial" w:cs="Arial"/>
                <w:b w:val="0"/>
                <w:bCs w:val="0"/>
                <w:spacing w:val="-3"/>
                <w:sz w:val="22"/>
                <w:szCs w:val="22"/>
              </w:rPr>
            </w:pPr>
            <w:r w:rsidR="5D7CA7AE">
              <w:rPr>
                <w:rFonts w:ascii="Arial" w:hAnsi="Arial" w:cs="Arial"/>
                <w:spacing w:val="-3"/>
                <w:sz w:val="22"/>
                <w:szCs w:val="22"/>
              </w:rPr>
              <w:t>Work-Based Tutor</w:t>
            </w:r>
            <w:r w:rsidRPr="00076420" w:rsidR="24680AB8">
              <w:rPr>
                <w:rFonts w:ascii="Arial" w:hAnsi="Arial" w:cs="Arial"/>
                <w:spacing w:val="-3"/>
                <w:sz w:val="22"/>
                <w:szCs w:val="22"/>
              </w:rPr>
              <w:t xml:space="preserve"> in</w:t>
            </w:r>
            <w:r w:rsidRPr="00B63182" w:rsidR="03F3C85C">
              <w:rPr>
                <w:rFonts w:ascii="Arial" w:hAnsi="Arial" w:cs="Arial"/>
                <w:b w:val="0"/>
                <w:bCs w:val="0"/>
                <w:color w:val="FF0000"/>
                <w:spacing w:val="-3"/>
                <w:sz w:val="22"/>
                <w:szCs w:val="22"/>
              </w:rPr>
              <w:t xml:space="preserve"> </w:t>
            </w:r>
            <w:proofErr w:type="spellStart"/>
            <w:r w:rsidRPr="3D866C76" w:rsidR="0621B9D6">
              <w:rPr>
                <w:rFonts w:ascii="Arial" w:hAnsi="Arial" w:cs="Arial"/>
                <w:b w:val="0"/>
                <w:bCs w:val="0"/>
                <w:spacing w:val="-3"/>
                <w:sz w:val="22"/>
                <w:szCs w:val="22"/>
              </w:rPr>
              <w:t>Sportsturf</w:t>
            </w:r>
            <w:proofErr w:type="spellEnd"/>
            <w:r w:rsidRPr="3D866C76" w:rsidR="0621B9D6">
              <w:rPr>
                <w:rFonts w:ascii="Arial" w:hAnsi="Arial" w:cs="Arial"/>
                <w:b w:val="0"/>
                <w:bCs w:val="0"/>
                <w:spacing w:val="-3"/>
                <w:sz w:val="22"/>
                <w:szCs w:val="22"/>
              </w:rPr>
              <w:t xml:space="preserve">  </w:t>
            </w:r>
          </w:p>
          <w:p w:rsidRPr="00B54501" w:rsidR="00691FD6" w:rsidP="00691FD6" w:rsidRDefault="00D8033E" w14:paraId="66EC2B41" wp14:textId="77777777" wp14:noSpellErr="1">
            <w:pPr>
              <w:suppressAutoHyphens/>
              <w:jc w:val="center"/>
              <w:rPr>
                <w:rFonts w:ascii="Arial" w:hAnsi="Arial" w:cs="Arial"/>
                <w:b w:val="0"/>
                <w:bCs w:val="0"/>
                <w:spacing w:val="-3"/>
                <w:sz w:val="22"/>
                <w:szCs w:val="22"/>
              </w:rPr>
            </w:pPr>
            <w:r w:rsidRPr="3D866C76" w:rsidR="53ADB950">
              <w:rPr>
                <w:rFonts w:ascii="Arial" w:hAnsi="Arial" w:cs="Arial"/>
                <w:b w:val="0"/>
                <w:bCs w:val="0"/>
                <w:spacing w:val="-3"/>
                <w:sz w:val="22"/>
                <w:szCs w:val="22"/>
              </w:rPr>
              <w:t>(</w:t>
            </w:r>
            <w:r w:rsidRPr="3D866C76" w:rsidR="060E33B4">
              <w:rPr>
                <w:rFonts w:ascii="Arial" w:hAnsi="Arial" w:cs="Arial"/>
                <w:b w:val="0"/>
                <w:bCs w:val="0"/>
                <w:spacing w:val="-3"/>
                <w:sz w:val="22"/>
                <w:szCs w:val="22"/>
              </w:rPr>
              <w:t>South</w:t>
            </w:r>
            <w:r w:rsidRPr="3D866C76" w:rsidR="0621B9D6">
              <w:rPr>
                <w:rFonts w:ascii="Arial" w:hAnsi="Arial" w:cs="Arial"/>
                <w:b w:val="0"/>
                <w:bCs w:val="0"/>
                <w:spacing w:val="-3"/>
                <w:sz w:val="22"/>
                <w:szCs w:val="22"/>
              </w:rPr>
              <w:t>)</w:t>
            </w:r>
          </w:p>
          <w:p w:rsidRPr="00076420" w:rsidR="00691FD6" w:rsidP="00275971" w:rsidRDefault="00691FD6" w14:paraId="02EB378F"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Pr="005741CF" w:rsidR="00464498" w:rsidP="00EE3947" w:rsidRDefault="005741CF" w14:paraId="55B10A47" wp14:textId="77777777">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xmlns:wp14="http://schemas.microsoft.com/office/word/2010/wordml" w:rsidRPr="00076420" w:rsidR="00A63814" w:rsidTr="1ED8E2BB"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1ED8E2BB" w14:paraId="6F15FA97"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1ED8E2BB" w:rsidRDefault="001C7FC3" w14:paraId="4E698CF6" wp14:textId="65A1692A">
            <w:pPr>
              <w:suppressAutoHyphens/>
              <w:spacing w:line="228" w:lineRule="auto"/>
              <w:jc w:val="center"/>
              <w:rPr>
                <w:rFonts w:ascii="Arial" w:hAnsi="Arial" w:cs="Arial"/>
                <w:spacing w:val="-3"/>
                <w:sz w:val="22"/>
                <w:szCs w:val="22"/>
              </w:rPr>
            </w:pPr>
            <w:r w:rsidRPr="1ED8E2BB" w:rsidR="1ED8E2BB">
              <w:rPr>
                <w:rFonts w:ascii="Arial" w:hAnsi="Arial" w:cs="Arial"/>
                <w:color w:val="000000" w:themeColor="text1" w:themeTint="FF" w:themeShade="FF"/>
                <w:sz w:val="22"/>
                <w:szCs w:val="22"/>
              </w:rPr>
              <w:t>£23,318 - £31,536 per annum in accordance with qualifications and experience</w:t>
            </w:r>
            <w:r w:rsidRPr="1ED8E2BB" w:rsidR="320319CC">
              <w:rPr>
                <w:rFonts w:ascii="Arial" w:hAnsi="Arial" w:cs="Arial"/>
                <w:spacing w:val="-3"/>
                <w:sz w:val="22"/>
                <w:szCs w:val="22"/>
              </w:rPr>
              <w:t>.</w:t>
            </w:r>
          </w:p>
          <w:p w:rsidRPr="00076420" w:rsidR="00FE2BAD" w:rsidP="1ED8E2BB" w:rsidRDefault="00332447" w14:paraId="55143A8F" wp14:textId="77777777" wp14:noSpellErr="1">
            <w:pPr>
              <w:suppressAutoHyphens/>
              <w:spacing w:line="228" w:lineRule="auto"/>
              <w:jc w:val="center"/>
              <w:rPr>
                <w:rFonts w:ascii="Arial" w:hAnsi="Arial" w:cs="Arial"/>
                <w:spacing w:val="-3"/>
                <w:sz w:val="22"/>
                <w:szCs w:val="22"/>
              </w:rPr>
            </w:pPr>
            <w:r w:rsidRPr="1ED8E2BB" w:rsidR="0259E57A">
              <w:rPr>
                <w:rFonts w:ascii="Arial" w:hAnsi="Arial" w:cs="Arial"/>
                <w:spacing w:val="-3"/>
                <w:sz w:val="22"/>
                <w:szCs w:val="22"/>
              </w:rPr>
              <w:t>Fractional posts will be pro rata</w:t>
            </w:r>
          </w:p>
        </w:tc>
        <w:tc>
          <w:tcPr>
            <w:tcW w:w="4676" w:type="dxa"/>
            <w:tcBorders>
              <w:top w:val="single" w:color="auto" w:sz="6" w:space="0"/>
              <w:left w:val="nil"/>
              <w:bottom w:val="nil"/>
              <w:right w:val="single" w:color="auto" w:sz="6" w:space="0"/>
            </w:tcBorders>
            <w:tcMar/>
          </w:tcPr>
          <w:p w:rsidRPr="00076420" w:rsidR="00383806" w:rsidP="00EE1FE7" w:rsidRDefault="00CC6060" w14:paraId="1B5722BB" wp14:textId="7777777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rsidR="00AB6C4D" w:rsidP="00EE1FE7" w:rsidRDefault="005741CF" w14:paraId="4556C0A9"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sidR="003F7AA6">
              <w:rPr>
                <w:rFonts w:ascii="Arial" w:hAnsi="Arial" w:cs="Arial"/>
                <w:spacing w:val="-3"/>
                <w:sz w:val="22"/>
                <w:szCs w:val="22"/>
              </w:rPr>
              <w:t xml:space="preserve"> days annual leave </w:t>
            </w:r>
            <w:r w:rsidRPr="00076420" w:rsidR="001A2F74">
              <w:rPr>
                <w:rFonts w:ascii="Arial" w:hAnsi="Arial" w:cs="Arial"/>
                <w:spacing w:val="-3"/>
                <w:sz w:val="22"/>
                <w:szCs w:val="22"/>
              </w:rPr>
              <w:t>to include up to 5 days to be taken between Christmas and New Year at direction of the Principal</w:t>
            </w:r>
            <w:r w:rsidRPr="00076420" w:rsidR="003F7AA6">
              <w:rPr>
                <w:rFonts w:ascii="Arial" w:hAnsi="Arial" w:cs="Arial"/>
                <w:spacing w:val="-3"/>
                <w:sz w:val="22"/>
                <w:szCs w:val="22"/>
              </w:rPr>
              <w:t>, plus Bank Holidays</w:t>
            </w:r>
          </w:p>
          <w:p w:rsidR="005741CF" w:rsidP="00EE1FE7" w:rsidRDefault="005741CF" w14:paraId="1295F600"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rsidR="00D60E09" w:rsidP="00EE1FE7" w:rsidRDefault="00D60E09" w14:paraId="2CF35786"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rsidRPr="00076420" w:rsidR="00EE1FE7" w:rsidP="00EE1FE7" w:rsidRDefault="00365ADC" w14:paraId="56AC34F4" wp14:textId="7777777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Pr="00CC6060" w:rsidR="00EE1FE7">
              <w:rPr>
                <w:rFonts w:ascii="Arial" w:hAnsi="Arial" w:cs="Arial"/>
                <w:spacing w:val="-3"/>
                <w:sz w:val="22"/>
                <w:szCs w:val="22"/>
              </w:rPr>
              <w:t>Field-Based Role</w:t>
            </w:r>
            <w:r w:rsidR="00EE1FE7">
              <w:rPr>
                <w:rFonts w:ascii="Arial" w:hAnsi="Arial" w:cs="Arial"/>
                <w:spacing w:val="-3"/>
                <w:sz w:val="22"/>
                <w:szCs w:val="22"/>
              </w:rPr>
              <w:t xml:space="preserve"> </w:t>
            </w:r>
          </w:p>
        </w:tc>
      </w:tr>
      <w:tr xmlns:wp14="http://schemas.microsoft.com/office/word/2010/wordml" w:rsidRPr="00076420" w:rsidR="002E688C" w:rsidTr="1ED8E2BB"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1ED8E2BB" w14:paraId="6CBC0053"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41C8F396" wp14:textId="77777777">
            <w:pPr>
              <w:suppressAutoHyphens/>
              <w:jc w:val="center"/>
              <w:rPr>
                <w:rFonts w:ascii="Arial" w:hAnsi="Arial" w:cs="Arial"/>
                <w:spacing w:val="-3"/>
                <w:sz w:val="22"/>
                <w:szCs w:val="22"/>
              </w:rPr>
            </w:pPr>
          </w:p>
          <w:p w:rsidRPr="00076420" w:rsidR="00691FD6" w:rsidP="009B12CD" w:rsidRDefault="00D60E09" w14:paraId="3EAD380D" wp14:textId="77777777">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sidR="003E3AC3">
              <w:rPr>
                <w:rFonts w:ascii="Arial" w:hAnsi="Arial" w:cs="Arial"/>
                <w:spacing w:val="-3"/>
                <w:sz w:val="22"/>
                <w:szCs w:val="22"/>
              </w:rPr>
              <w:t xml:space="preserve"> </w:t>
            </w:r>
            <w:r w:rsidR="004E1C32">
              <w:rPr>
                <w:rFonts w:ascii="Arial" w:hAnsi="Arial" w:cs="Arial"/>
                <w:spacing w:val="-3"/>
                <w:sz w:val="22"/>
                <w:szCs w:val="22"/>
              </w:rPr>
              <w:t>- Greenspace</w:t>
            </w: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72A3D3EC" wp14:textId="77777777">
            <w:pPr>
              <w:suppressAutoHyphens/>
              <w:jc w:val="center"/>
              <w:rPr>
                <w:rFonts w:ascii="Arial" w:hAnsi="Arial" w:cs="Arial"/>
                <w:spacing w:val="-3"/>
                <w:sz w:val="22"/>
                <w:szCs w:val="22"/>
              </w:rPr>
            </w:pPr>
          </w:p>
          <w:p w:rsidR="00464498" w:rsidP="009B12CD" w:rsidRDefault="00D60E09" w14:paraId="629D792A" wp14:textId="77777777">
            <w:pPr>
              <w:suppressAutoHyphens/>
              <w:jc w:val="center"/>
              <w:rPr>
                <w:rFonts w:ascii="Arial" w:hAnsi="Arial" w:cs="Arial"/>
                <w:spacing w:val="-3"/>
                <w:sz w:val="22"/>
                <w:szCs w:val="22"/>
              </w:rPr>
            </w:pPr>
            <w:r w:rsidRPr="00D60E09">
              <w:rPr>
                <w:rFonts w:ascii="Arial" w:hAnsi="Arial" w:cs="Arial"/>
                <w:spacing w:val="-3"/>
                <w:sz w:val="22"/>
                <w:szCs w:val="22"/>
              </w:rPr>
              <w:t>N/A</w:t>
            </w:r>
          </w:p>
          <w:p w:rsidRPr="00076420" w:rsidR="009B12CD" w:rsidP="009B12CD" w:rsidRDefault="009B12CD" w14:paraId="0D0B940D" wp14:textId="77777777">
            <w:pPr>
              <w:suppressAutoHyphens/>
              <w:jc w:val="center"/>
              <w:rPr>
                <w:rFonts w:ascii="Arial" w:hAnsi="Arial" w:cs="Arial"/>
                <w:spacing w:val="-3"/>
                <w:sz w:val="22"/>
                <w:szCs w:val="22"/>
              </w:rPr>
            </w:pPr>
          </w:p>
        </w:tc>
      </w:tr>
      <w:tr xmlns:wp14="http://schemas.microsoft.com/office/word/2010/wordml" w:rsidRPr="00076420" w:rsidR="00A63814" w:rsidTr="1ED8E2BB"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9B12CD" w:rsidR="00F157D7" w:rsidP="00633D67" w:rsidRDefault="00F157D7" w14:paraId="3BEBFD2A" wp14:textId="7777777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xmlns:wp14="http://schemas.microsoft.com/office/word/2010/wordml" w:rsidRPr="00076420" w:rsidR="002E688C" w:rsidTr="1ED8E2BB" w14:paraId="17F9E8C2"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EA78F4" w:rsidP="00633D67" w:rsidRDefault="00EA78F4" w14:paraId="27389943"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rsidR="00A363B4" w:rsidP="00A363B4" w:rsidRDefault="00A363B4" w14:paraId="0E27B00A" wp14:textId="77777777">
            <w:pPr>
              <w:pStyle w:val="Default"/>
            </w:pPr>
          </w:p>
          <w:p w:rsidRPr="00A363B4" w:rsidR="00EA78F4" w:rsidP="007C0E59" w:rsidRDefault="00A704D4" w14:paraId="0164E735" wp14:textId="77777777">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sidR="00A363B4">
              <w:rPr>
                <w:rFonts w:ascii="Arial" w:hAnsi="Arial" w:cs="Arial"/>
                <w:sz w:val="22"/>
                <w:szCs w:val="22"/>
              </w:rPr>
              <w:t xml:space="preserve"> on apprenticeship programmes to successfully develop and evidence skills and competence in their roles.</w:t>
            </w:r>
          </w:p>
          <w:p w:rsidR="00EA78F4" w:rsidP="00633D67" w:rsidRDefault="00B9712F" w14:paraId="26A6F172"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Pr="00076420" w:rsidR="00EA78F4">
              <w:rPr>
                <w:rFonts w:ascii="Arial" w:hAnsi="Arial" w:cs="Arial"/>
                <w:spacing w:val="-3"/>
                <w:sz w:val="22"/>
                <w:szCs w:val="22"/>
              </w:rPr>
              <w:t xml:space="preserve"> teaching, learning and assessment</w:t>
            </w:r>
            <w:r w:rsidR="001D04DF">
              <w:rPr>
                <w:rFonts w:ascii="Arial" w:hAnsi="Arial" w:cs="Arial"/>
                <w:spacing w:val="-3"/>
                <w:sz w:val="22"/>
                <w:szCs w:val="22"/>
              </w:rPr>
              <w:t>.</w:t>
            </w:r>
          </w:p>
          <w:p w:rsidR="00066F24" w:rsidP="00633D67" w:rsidRDefault="00066F24" w14:paraId="4C533CCD"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rsidR="00C37CB9" w:rsidP="00633D67" w:rsidRDefault="009352D2" w14:paraId="22D9EF05"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Carry out Health &amp; Safety reviews of work placements.</w:t>
            </w:r>
          </w:p>
          <w:p w:rsidRPr="00076420" w:rsidR="001D04DF" w:rsidP="009B12CD" w:rsidRDefault="001D04DF" w14:paraId="49A70503"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rsidRPr="00076420" w:rsidR="00EA78F4" w:rsidP="00633D67" w:rsidRDefault="007C0E59" w14:paraId="7196AC91"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sidR="00EA78F4">
              <w:rPr>
                <w:rFonts w:ascii="Arial" w:hAnsi="Arial" w:cs="Arial"/>
                <w:spacing w:val="-3"/>
                <w:sz w:val="22"/>
                <w:szCs w:val="22"/>
              </w:rPr>
              <w:t>e</w:t>
            </w:r>
            <w:r w:rsidRPr="00076420" w:rsidR="00061196">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rsidRPr="00DF0986" w:rsidR="00EA78F4" w:rsidP="00AE0F23" w:rsidRDefault="00EA78F4" w14:paraId="0537AB61" wp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rsidRPr="00076420" w:rsidR="00EA78F4" w:rsidP="00633D67" w:rsidRDefault="00EA78F4" w14:paraId="13420C68"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 xml:space="preserve">Attend </w:t>
            </w:r>
            <w:r w:rsidR="0091080E">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rsidRPr="00076420" w:rsidR="00EA78F4" w:rsidP="00633D67" w:rsidRDefault="00EA78F4" w14:paraId="05426613"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5FA9FC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rsidRPr="00076420" w:rsidR="00D67944" w:rsidP="00066F24" w:rsidRDefault="007C667B" w14:paraId="642E9A07"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tc>
      </w:tr>
    </w:tbl>
    <w:p xmlns:wp14="http://schemas.microsoft.com/office/word/2010/wordml" w:rsidRPr="00076420" w:rsidR="00610CBC" w:rsidP="00610CBC" w:rsidRDefault="00610CBC" w14:paraId="60061E4C"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5A000B7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4EAFD9C"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B94D5A5" wp14:textId="77777777">
            <w:pPr>
              <w:suppressAutoHyphens/>
              <w:ind w:left="1134"/>
              <w:jc w:val="both"/>
              <w:rPr>
                <w:rFonts w:ascii="Arial" w:hAnsi="Arial" w:cs="Arial"/>
                <w:b/>
                <w:sz w:val="22"/>
                <w:szCs w:val="22"/>
              </w:rPr>
            </w:pPr>
          </w:p>
          <w:p w:rsidRPr="00076420" w:rsidR="00E216E6" w:rsidP="00FC28AF" w:rsidRDefault="00057415" w14:paraId="27719820" wp14:textId="77777777">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rsidRPr="00076420" w:rsidR="00610CBC" w:rsidP="00FC28AF" w:rsidRDefault="00610CBC" w14:paraId="436FFF14" wp14:textId="77777777">
            <w:pPr>
              <w:numPr>
                <w:ilvl w:val="0"/>
                <w:numId w:val="13"/>
              </w:numPr>
              <w:tabs>
                <w:tab w:val="left" w:pos="992"/>
              </w:tabs>
              <w:suppressAutoHyphens/>
              <w:ind w:left="993" w:hanging="426"/>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5148DF">
              <w:rPr>
                <w:rFonts w:ascii="Arial" w:hAnsi="Arial" w:cs="Arial"/>
                <w:sz w:val="22"/>
                <w:szCs w:val="22"/>
              </w:rPr>
              <w:t xml:space="preserve">an </w:t>
            </w:r>
            <w:r w:rsidR="00F16B16">
              <w:rPr>
                <w:rFonts w:ascii="Arial" w:hAnsi="Arial" w:cs="Arial"/>
                <w:sz w:val="22"/>
                <w:szCs w:val="22"/>
              </w:rPr>
              <w:t>inspirational learner induction</w:t>
            </w:r>
            <w:r w:rsidR="005148DF">
              <w:rPr>
                <w:rFonts w:ascii="Arial" w:hAnsi="Arial" w:cs="Arial"/>
                <w:sz w:val="22"/>
                <w:szCs w:val="22"/>
              </w:rPr>
              <w:t>.</w:t>
            </w:r>
          </w:p>
          <w:p w:rsidRPr="00076420" w:rsidR="00610CBC" w:rsidP="00FC28AF" w:rsidRDefault="00610CBC" w14:paraId="2D0A86FC" wp14:textId="77777777">
            <w:pPr>
              <w:numPr>
                <w:ilvl w:val="0"/>
                <w:numId w:val="10"/>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sidR="005148DF">
              <w:rPr>
                <w:rFonts w:ascii="Arial" w:hAnsi="Arial" w:cs="Arial"/>
                <w:sz w:val="22"/>
                <w:szCs w:val="22"/>
              </w:rPr>
              <w:t>the initial six weeks period</w:t>
            </w:r>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w:t>
            </w:r>
            <w:r w:rsidR="005148DF">
              <w:rPr>
                <w:rFonts w:ascii="Arial" w:hAnsi="Arial" w:cs="Arial"/>
                <w:sz w:val="22"/>
                <w:szCs w:val="22"/>
              </w:rPr>
              <w:t>.</w:t>
            </w:r>
          </w:p>
          <w:p w:rsidRPr="00076420" w:rsidR="002D0B13" w:rsidP="00FC28AF" w:rsidRDefault="005148DF" w14:paraId="105962FD" wp14:textId="77777777">
            <w:pPr>
              <w:numPr>
                <w:ilvl w:val="0"/>
                <w:numId w:val="10"/>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sidR="002D0B13">
              <w:rPr>
                <w:rFonts w:ascii="Arial" w:hAnsi="Arial" w:cs="Arial"/>
                <w:sz w:val="22"/>
                <w:szCs w:val="22"/>
              </w:rPr>
              <w:t>, embracing and comple</w:t>
            </w:r>
            <w:r w:rsidR="00C62485">
              <w:rPr>
                <w:rFonts w:ascii="Arial" w:hAnsi="Arial" w:cs="Arial"/>
                <w:sz w:val="22"/>
                <w:szCs w:val="22"/>
              </w:rPr>
              <w:t>ting all aspects of the E-Portfolio system including the individual learning plan (</w:t>
            </w:r>
            <w:r w:rsidRPr="00076420" w:rsidR="002D0B13">
              <w:rPr>
                <w:rFonts w:ascii="Arial" w:hAnsi="Arial" w:cs="Arial"/>
                <w:sz w:val="22"/>
                <w:szCs w:val="22"/>
              </w:rPr>
              <w:t xml:space="preserve">ILP) providing SMART targets for learners, which promote </w:t>
            </w:r>
            <w:r w:rsidR="00F16B16">
              <w:rPr>
                <w:rFonts w:ascii="Arial" w:hAnsi="Arial" w:cs="Arial"/>
                <w:sz w:val="22"/>
                <w:szCs w:val="22"/>
              </w:rPr>
              <w:t>learner advancement and success</w:t>
            </w:r>
            <w:r w:rsidR="00C62485">
              <w:rPr>
                <w:rFonts w:ascii="Arial" w:hAnsi="Arial" w:cs="Arial"/>
                <w:sz w:val="22"/>
                <w:szCs w:val="22"/>
              </w:rPr>
              <w:t>.</w:t>
            </w:r>
          </w:p>
          <w:p w:rsidRPr="00076420" w:rsidR="00610CBC" w:rsidP="00FC28AF" w:rsidRDefault="00FC28AF" w14:paraId="1B8916F3" wp14:textId="77777777">
            <w:pPr>
              <w:numPr>
                <w:ilvl w:val="0"/>
                <w:numId w:val="10"/>
              </w:numPr>
              <w:tabs>
                <w:tab w:val="left" w:pos="990"/>
              </w:tabs>
              <w:suppressAutoHyphens/>
              <w:ind w:left="993" w:hanging="426"/>
              <w:rPr>
                <w:rFonts w:ascii="Arial" w:hAnsi="Arial" w:cs="Arial"/>
                <w:sz w:val="22"/>
                <w:szCs w:val="22"/>
              </w:rPr>
            </w:pPr>
            <w:r>
              <w:rPr>
                <w:rFonts w:ascii="Arial" w:hAnsi="Arial" w:cs="Arial"/>
                <w:sz w:val="22"/>
                <w:szCs w:val="22"/>
              </w:rPr>
              <w:t>Monitor any</w:t>
            </w:r>
            <w:r w:rsidR="00C62485">
              <w:rPr>
                <w:rFonts w:ascii="Arial" w:hAnsi="Arial" w:cs="Arial"/>
                <w:sz w:val="22"/>
                <w:szCs w:val="22"/>
              </w:rPr>
              <w:t xml:space="preserve"> risk status of learners</w:t>
            </w:r>
            <w:r>
              <w:rPr>
                <w:rFonts w:ascii="Arial" w:hAnsi="Arial" w:cs="Arial"/>
                <w:sz w:val="22"/>
                <w:szCs w:val="22"/>
              </w:rPr>
              <w:t>, apply and record interventions as appropriate.</w:t>
            </w:r>
          </w:p>
          <w:p w:rsidRPr="00076420" w:rsidR="00610CBC" w:rsidP="00FC28AF" w:rsidRDefault="00610CBC" w14:paraId="60093F87"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FC28AF" w:rsidRDefault="00C80694" w14:paraId="0551E3F0" wp14:textId="77777777">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w:t>
            </w:r>
            <w:r w:rsidR="00BB4DD2">
              <w:rPr>
                <w:rFonts w:ascii="Arial" w:hAnsi="Arial" w:cs="Arial"/>
                <w:sz w:val="22"/>
                <w:szCs w:val="22"/>
              </w:rPr>
              <w:t>learners’</w:t>
            </w:r>
            <w:r>
              <w:rPr>
                <w:rFonts w:ascii="Arial" w:hAnsi="Arial" w:cs="Arial"/>
                <w:sz w:val="22"/>
                <w:szCs w:val="22"/>
              </w:rPr>
              <w:t xml:space="preserve"> progress in liaison with employers. </w:t>
            </w:r>
          </w:p>
          <w:p w:rsidRPr="00076420" w:rsidR="00610CBC" w:rsidP="00FC28AF" w:rsidRDefault="00610CBC" w14:paraId="11C3A78A"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Mo</w:t>
            </w:r>
            <w:r w:rsidR="00C80694">
              <w:rPr>
                <w:rFonts w:ascii="Arial" w:hAnsi="Arial" w:cs="Arial"/>
                <w:sz w:val="22"/>
                <w:szCs w:val="22"/>
              </w:rPr>
              <w:t xml:space="preserve">nitor caseload performance </w:t>
            </w:r>
            <w:r w:rsidRPr="00076420" w:rsidR="002D0B13">
              <w:rPr>
                <w:rFonts w:ascii="Arial" w:hAnsi="Arial" w:cs="Arial"/>
                <w:sz w:val="22"/>
                <w:szCs w:val="22"/>
              </w:rPr>
              <w:t xml:space="preserve">and action </w:t>
            </w:r>
            <w:r w:rsidRPr="00076420">
              <w:rPr>
                <w:rFonts w:ascii="Arial" w:hAnsi="Arial" w:cs="Arial"/>
                <w:sz w:val="22"/>
                <w:szCs w:val="22"/>
              </w:rPr>
              <w:t>concer</w:t>
            </w:r>
            <w:r w:rsidR="00F16B16">
              <w:rPr>
                <w:rFonts w:ascii="Arial" w:hAnsi="Arial" w:cs="Arial"/>
                <w:sz w:val="22"/>
                <w:szCs w:val="22"/>
              </w:rPr>
              <w:t>ns through appropriate channels</w:t>
            </w:r>
            <w:r w:rsidR="00C80694">
              <w:rPr>
                <w:rFonts w:ascii="Arial" w:hAnsi="Arial" w:cs="Arial"/>
                <w:sz w:val="22"/>
                <w:szCs w:val="22"/>
              </w:rPr>
              <w:t xml:space="preserve"> including regular attendance at A&amp;S performance boards.</w:t>
            </w:r>
          </w:p>
          <w:p w:rsidRPr="00076420" w:rsidR="00610CBC" w:rsidP="00FC28AF" w:rsidRDefault="00CB04F0" w14:paraId="22C1C97E" wp14:textId="77777777">
            <w:pPr>
              <w:numPr>
                <w:ilvl w:val="0"/>
                <w:numId w:val="13"/>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w:t>
            </w:r>
            <w:r w:rsidR="00294F71">
              <w:rPr>
                <w:rFonts w:ascii="Arial" w:hAnsi="Arial" w:cs="Arial"/>
                <w:sz w:val="22"/>
                <w:szCs w:val="22"/>
              </w:rPr>
              <w:t xml:space="preserve"> every 6-8 weeks (more frequent within the induction phase) in liaison with the employer.</w:t>
            </w:r>
          </w:p>
        </w:tc>
      </w:tr>
      <w:tr xmlns:wp14="http://schemas.microsoft.com/office/word/2010/wordml" w:rsidRPr="00076420" w:rsidR="002045F2" w:rsidTr="00C334FB" w14:paraId="3DEEC66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045F2" w:rsidRDefault="002045F2" w14:paraId="3656B9AB" wp14:textId="77777777">
            <w:pPr>
              <w:suppressAutoHyphens/>
              <w:jc w:val="both"/>
              <w:rPr>
                <w:rFonts w:ascii="Arial" w:hAnsi="Arial" w:cs="Arial"/>
                <w:spacing w:val="-3"/>
                <w:sz w:val="22"/>
                <w:szCs w:val="22"/>
              </w:rPr>
            </w:pPr>
          </w:p>
        </w:tc>
      </w:tr>
      <w:tr xmlns:wp14="http://schemas.microsoft.com/office/word/2010/wordml" w:rsidRPr="00076420" w:rsidR="002045F2" w:rsidTr="00C334FB" w14:paraId="0081C6E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1E6970" w:rsidRDefault="00790A2A" w14:paraId="5B126E99" wp14:textId="77777777">
            <w:pPr>
              <w:numPr>
                <w:ilvl w:val="0"/>
                <w:numId w:val="9"/>
              </w:numPr>
              <w:suppressAutoHyphens/>
              <w:ind w:left="0" w:firstLine="0"/>
              <w:jc w:val="both"/>
              <w:rPr>
                <w:rFonts w:ascii="Arial" w:hAnsi="Arial" w:cs="Arial"/>
                <w:b/>
                <w:spacing w:val="-3"/>
                <w:sz w:val="22"/>
                <w:szCs w:val="22"/>
              </w:rPr>
            </w:pPr>
            <w:r>
              <w:rPr>
                <w:rFonts w:ascii="Arial" w:hAnsi="Arial" w:cs="Arial"/>
                <w:b/>
                <w:spacing w:val="-3"/>
                <w:sz w:val="22"/>
                <w:szCs w:val="22"/>
              </w:rPr>
              <w:t xml:space="preserve">Deliver </w:t>
            </w:r>
            <w:r w:rsidRPr="00790A2A">
              <w:rPr>
                <w:rFonts w:ascii="Arial" w:hAnsi="Arial" w:cs="Arial"/>
                <w:b/>
                <w:spacing w:val="-3"/>
                <w:sz w:val="22"/>
                <w:szCs w:val="22"/>
              </w:rPr>
              <w:t>inspirational</w:t>
            </w:r>
            <w:r w:rsidRPr="00076420" w:rsidR="002045F2">
              <w:rPr>
                <w:rFonts w:ascii="Arial" w:hAnsi="Arial" w:cs="Arial"/>
                <w:b/>
                <w:spacing w:val="-3"/>
                <w:sz w:val="22"/>
                <w:szCs w:val="22"/>
              </w:rPr>
              <w:t xml:space="preserve"> teaching, learning and assessment</w:t>
            </w:r>
          </w:p>
          <w:p w:rsidRPr="00076420" w:rsidR="002045F2" w:rsidP="002D0B13" w:rsidRDefault="002045F2" w14:paraId="45FB0818" wp14:textId="77777777">
            <w:pPr>
              <w:tabs>
                <w:tab w:val="left" w:pos="992"/>
              </w:tabs>
              <w:suppressAutoHyphens/>
              <w:jc w:val="both"/>
              <w:rPr>
                <w:rFonts w:ascii="Arial" w:hAnsi="Arial" w:cs="Arial"/>
                <w:sz w:val="22"/>
                <w:szCs w:val="22"/>
              </w:rPr>
            </w:pPr>
          </w:p>
        </w:tc>
      </w:tr>
      <w:tr xmlns:wp14="http://schemas.microsoft.com/office/word/2010/wordml" w:rsidRPr="00076420" w:rsidR="002045F2" w:rsidTr="00610CBC" w14:paraId="6F3C769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1E6970" w:rsidRDefault="002D0B13" w14:paraId="7B4737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sidR="00EA7DB7">
              <w:rPr>
                <w:rFonts w:ascii="Arial" w:hAnsi="Arial" w:cs="Arial"/>
                <w:spacing w:val="-3"/>
                <w:sz w:val="22"/>
                <w:szCs w:val="22"/>
              </w:rPr>
              <w:t>ment to promote high levels of learner</w:t>
            </w:r>
            <w:r w:rsidR="00F16B16">
              <w:rPr>
                <w:rFonts w:ascii="Arial" w:hAnsi="Arial" w:cs="Arial"/>
                <w:spacing w:val="-3"/>
                <w:sz w:val="22"/>
                <w:szCs w:val="22"/>
              </w:rPr>
              <w:t xml:space="preserve"> satisfaction and success</w:t>
            </w:r>
            <w:r w:rsidR="00EA7DB7">
              <w:rPr>
                <w:rFonts w:ascii="Arial" w:hAnsi="Arial" w:cs="Arial"/>
                <w:spacing w:val="-3"/>
                <w:sz w:val="22"/>
                <w:szCs w:val="22"/>
              </w:rPr>
              <w:t>.</w:t>
            </w:r>
          </w:p>
          <w:p w:rsidRPr="00076420" w:rsidR="002D0B13" w:rsidP="001E6970" w:rsidRDefault="002D0B13" w14:paraId="2778FCEB"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r w:rsidR="00C972FA">
              <w:rPr>
                <w:rFonts w:ascii="Arial" w:hAnsi="Arial" w:cs="Arial"/>
                <w:spacing w:val="-3"/>
                <w:sz w:val="22"/>
                <w:szCs w:val="22"/>
              </w:rPr>
              <w:t>.</w:t>
            </w:r>
          </w:p>
          <w:p w:rsidRPr="00076420" w:rsidR="002D0B13" w:rsidP="001E6970" w:rsidRDefault="002D0B13" w14:paraId="5B27ED41"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r w:rsidR="00C972FA">
              <w:rPr>
                <w:rFonts w:ascii="Arial" w:hAnsi="Arial" w:cs="Arial"/>
                <w:spacing w:val="-3"/>
                <w:sz w:val="22"/>
                <w:szCs w:val="22"/>
              </w:rPr>
              <w:t>.</w:t>
            </w:r>
          </w:p>
          <w:p w:rsidRPr="00076420" w:rsidR="002D0B13" w:rsidP="001E6970" w:rsidRDefault="002D0B13" w14:paraId="3E8C3C0F"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r w:rsidR="00EA7DB7">
              <w:rPr>
                <w:rFonts w:ascii="Arial" w:hAnsi="Arial" w:cs="Arial"/>
                <w:spacing w:val="-3"/>
                <w:sz w:val="22"/>
                <w:szCs w:val="22"/>
              </w:rPr>
              <w:t>.</w:t>
            </w:r>
          </w:p>
          <w:p w:rsidRPr="00076420" w:rsidR="002D0B13" w:rsidP="001E6970" w:rsidRDefault="002D0B13" w14:paraId="1750BC4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r w:rsidR="00C972FA">
              <w:rPr>
                <w:rFonts w:ascii="Arial" w:hAnsi="Arial" w:cs="Arial"/>
                <w:spacing w:val="-3"/>
                <w:sz w:val="22"/>
                <w:szCs w:val="22"/>
              </w:rPr>
              <w:t>.</w:t>
            </w:r>
          </w:p>
          <w:p w:rsidRPr="00076420" w:rsidR="002D0B13" w:rsidP="001E6970" w:rsidRDefault="002D0B13" w14:paraId="6E597ED5"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sidR="00C972FA">
              <w:rPr>
                <w:rFonts w:ascii="Arial" w:hAnsi="Arial" w:cs="Arial"/>
                <w:spacing w:val="-3"/>
                <w:sz w:val="22"/>
                <w:szCs w:val="22"/>
              </w:rPr>
              <w:t>e to scheme</w:t>
            </w:r>
            <w:r w:rsidRPr="00076420">
              <w:rPr>
                <w:rFonts w:ascii="Arial" w:hAnsi="Arial" w:cs="Arial"/>
                <w:spacing w:val="-3"/>
                <w:sz w:val="22"/>
                <w:szCs w:val="22"/>
              </w:rPr>
              <w:t xml:space="preserve"> needs</w:t>
            </w:r>
            <w:r w:rsidR="00F16B16">
              <w:rPr>
                <w:rFonts w:ascii="Arial" w:hAnsi="Arial" w:cs="Arial"/>
                <w:spacing w:val="-3"/>
                <w:sz w:val="22"/>
                <w:szCs w:val="22"/>
              </w:rPr>
              <w:t xml:space="preserve"> and provide for timely success</w:t>
            </w:r>
            <w:r w:rsidR="00C972FA">
              <w:rPr>
                <w:rFonts w:ascii="Arial" w:hAnsi="Arial" w:cs="Arial"/>
                <w:spacing w:val="-3"/>
                <w:sz w:val="22"/>
                <w:szCs w:val="22"/>
              </w:rPr>
              <w:t>.</w:t>
            </w:r>
          </w:p>
          <w:p w:rsidRPr="00076420" w:rsidR="002D0B13" w:rsidP="001E6970" w:rsidRDefault="00C972FA" w14:paraId="34F88525"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w:t>
            </w:r>
            <w:r w:rsidR="00406564">
              <w:rPr>
                <w:rFonts w:ascii="Arial" w:hAnsi="Arial" w:cs="Arial"/>
                <w:spacing w:val="-3"/>
                <w:sz w:val="22"/>
                <w:szCs w:val="22"/>
              </w:rPr>
              <w:t xml:space="preserve"> towards the production of high quality VLE resources.</w:t>
            </w:r>
          </w:p>
          <w:p w:rsidRPr="00406564" w:rsidR="002D0B13" w:rsidP="00406564" w:rsidRDefault="002D0B13" w14:paraId="0ECC5147"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r w:rsidR="00406564">
              <w:rPr>
                <w:rFonts w:ascii="Arial" w:hAnsi="Arial" w:cs="Arial"/>
                <w:spacing w:val="-3"/>
                <w:sz w:val="22"/>
                <w:szCs w:val="22"/>
              </w:rPr>
              <w:t>.</w:t>
            </w:r>
          </w:p>
          <w:p w:rsidRPr="006F74EA" w:rsidR="006F74EA" w:rsidP="006F74EA" w:rsidRDefault="002D0B13" w14:paraId="23B32DE6"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sidR="00406564">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sidR="00406564">
              <w:rPr>
                <w:rFonts w:ascii="Arial" w:hAnsi="Arial" w:cs="Arial"/>
                <w:spacing w:val="-3"/>
                <w:sz w:val="22"/>
                <w:szCs w:val="22"/>
              </w:rPr>
              <w:t>.</w:t>
            </w:r>
          </w:p>
          <w:p w:rsidRPr="006F74EA" w:rsidR="006F74EA" w:rsidP="006F74EA" w:rsidRDefault="006F74EA" w14:paraId="3F69F626" wp14:textId="77777777">
            <w:pPr>
              <w:numPr>
                <w:ilvl w:val="0"/>
                <w:numId w:val="11"/>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sidR="00960456">
              <w:rPr>
                <w:rFonts w:ascii="Arial" w:hAnsi="Arial" w:cs="Arial"/>
                <w:sz w:val="22"/>
                <w:szCs w:val="22"/>
              </w:rPr>
              <w:t>.</w:t>
            </w:r>
          </w:p>
          <w:p w:rsidRPr="006F74EA" w:rsidR="006F74EA" w:rsidP="006F74EA" w:rsidRDefault="006F74EA" w14:paraId="049F31CB" wp14:textId="77777777">
            <w:pPr>
              <w:pStyle w:val="Default"/>
              <w:ind w:left="567"/>
              <w:rPr>
                <w:rFonts w:ascii="Arial" w:hAnsi="Arial" w:cs="Arial"/>
                <w:sz w:val="22"/>
                <w:szCs w:val="22"/>
              </w:rPr>
            </w:pPr>
          </w:p>
          <w:p w:rsidRPr="00076420" w:rsidR="006F74EA" w:rsidP="006F74EA" w:rsidRDefault="006F74EA" w14:paraId="53128261" wp14:textId="77777777">
            <w:pPr>
              <w:tabs>
                <w:tab w:val="left" w:pos="990"/>
              </w:tabs>
              <w:suppressAutoHyphens/>
              <w:ind w:left="993"/>
              <w:jc w:val="both"/>
              <w:rPr>
                <w:rFonts w:ascii="Arial" w:hAnsi="Arial" w:cs="Arial"/>
                <w:sz w:val="22"/>
                <w:szCs w:val="22"/>
              </w:rPr>
            </w:pPr>
          </w:p>
        </w:tc>
      </w:tr>
      <w:tr xmlns:wp14="http://schemas.microsoft.com/office/word/2010/wordml" w:rsidRPr="00076420" w:rsidR="00C334FB" w:rsidTr="00633D67" w14:paraId="62486C05"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076420" w:rsidR="002D0B13" w:rsidP="002D0B13" w:rsidRDefault="002D0B13" w14:paraId="4101652C"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00633D67" w14:paraId="6C979D34"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4B99056E"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1299C43A"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4DDBEF00"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4E6AFC86"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sidR="00AF0971">
              <w:rPr>
                <w:rFonts w:ascii="Arial" w:hAnsi="Arial" w:cs="Arial"/>
                <w:sz w:val="22"/>
                <w:szCs w:val="22"/>
              </w:rPr>
              <w:t xml:space="preserve">industry knowledge </w:t>
            </w:r>
            <w:r w:rsidR="00A85F1A">
              <w:rPr>
                <w:rFonts w:ascii="Arial" w:hAnsi="Arial" w:cs="Arial"/>
                <w:sz w:val="22"/>
                <w:szCs w:val="22"/>
              </w:rPr>
              <w:t xml:space="preserve">to develop and enhance own </w:t>
            </w:r>
            <w:r w:rsidRPr="00076420">
              <w:rPr>
                <w:rFonts w:ascii="Arial" w:hAnsi="Arial" w:cs="Arial"/>
                <w:sz w:val="22"/>
                <w:szCs w:val="22"/>
              </w:rPr>
              <w:t>practice</w:t>
            </w:r>
            <w:r w:rsidR="00A85F1A">
              <w:rPr>
                <w:rFonts w:ascii="Arial" w:hAnsi="Arial" w:cs="Arial"/>
                <w:sz w:val="22"/>
                <w:szCs w:val="22"/>
              </w:rPr>
              <w:t>.</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615D1FAC"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sidR="00A85F1A">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rsidRPr="00076420" w:rsidR="00150AAA" w:rsidP="005A4BCA" w:rsidRDefault="00150AAA" w14:paraId="3B600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 xml:space="preserve">mote positive learner </w:t>
            </w:r>
            <w:r w:rsidR="00A85F1A">
              <w:rPr>
                <w:rFonts w:ascii="Arial" w:hAnsi="Arial" w:cs="Arial"/>
                <w:sz w:val="22"/>
                <w:szCs w:val="22"/>
              </w:rPr>
              <w:t xml:space="preserve">Skills &amp; </w:t>
            </w:r>
            <w:r w:rsidR="00F16B16">
              <w:rPr>
                <w:rFonts w:ascii="Arial" w:hAnsi="Arial" w:cs="Arial"/>
                <w:sz w:val="22"/>
                <w:szCs w:val="22"/>
              </w:rPr>
              <w:t>behaviour</w:t>
            </w:r>
            <w:r w:rsidR="00A85F1A">
              <w:rPr>
                <w:rFonts w:ascii="Arial" w:hAnsi="Arial" w:cs="Arial"/>
                <w:sz w:val="22"/>
                <w:szCs w:val="22"/>
              </w:rPr>
              <w:t>s in line with Apprenticeship standards.</w:t>
            </w:r>
          </w:p>
          <w:p w:rsidRPr="00076420" w:rsidR="00FA4DB2" w:rsidP="005A4BCA" w:rsidRDefault="00FA4DB2" w14:paraId="39E50A9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sidR="009B1A29">
              <w:rPr>
                <w:rFonts w:ascii="Arial" w:hAnsi="Arial" w:cs="Arial"/>
                <w:sz w:val="22"/>
                <w:szCs w:val="22"/>
              </w:rPr>
              <w:t>erstand the Work-based Tutor</w:t>
            </w:r>
            <w:r w:rsidR="00F16B16">
              <w:rPr>
                <w:rFonts w:ascii="Arial" w:hAnsi="Arial" w:cs="Arial"/>
                <w:sz w:val="22"/>
                <w:szCs w:val="22"/>
              </w:rPr>
              <w:t xml:space="preserve"> role and responsibilities</w:t>
            </w:r>
            <w:r w:rsidR="009B1A29">
              <w:rPr>
                <w:rFonts w:ascii="Arial" w:hAnsi="Arial" w:cs="Arial"/>
                <w:sz w:val="22"/>
                <w:szCs w:val="22"/>
              </w:rPr>
              <w:t>.</w:t>
            </w:r>
          </w:p>
          <w:p w:rsidRPr="00076420" w:rsidR="00150AAA" w:rsidP="00FA4DB2" w:rsidRDefault="00150AAA" w14:paraId="3461D779"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3CF2D8B6" wp14:textId="77777777">
            <w:pPr>
              <w:suppressAutoHyphens/>
              <w:ind w:left="567" w:hanging="567"/>
              <w:jc w:val="both"/>
              <w:rPr>
                <w:rFonts w:ascii="Arial" w:hAnsi="Arial" w:cs="Arial"/>
                <w:b/>
                <w:sz w:val="22"/>
                <w:szCs w:val="22"/>
              </w:rPr>
            </w:pPr>
          </w:p>
          <w:p w:rsidRPr="00076420" w:rsidR="00150AAA" w:rsidP="005A4BCA" w:rsidRDefault="00150AAA" w14:paraId="66ECC4D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r w:rsidR="00BA4F3A">
              <w:rPr>
                <w:rFonts w:ascii="Arial" w:hAnsi="Arial" w:cs="Arial"/>
                <w:spacing w:val="-3"/>
                <w:sz w:val="22"/>
                <w:szCs w:val="22"/>
              </w:rPr>
              <w:t xml:space="preserve"> to higher qualifications and/or employment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6350AE79"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r w:rsidR="005A63B4">
              <w:rPr>
                <w:rFonts w:ascii="Arial" w:hAnsi="Arial" w:cs="Arial"/>
                <w:spacing w:val="-3"/>
                <w:sz w:val="22"/>
                <w:szCs w:val="22"/>
              </w:rPr>
              <w:t>.</w:t>
            </w:r>
          </w:p>
          <w:p w:rsidRPr="00076420" w:rsidR="00150AAA" w:rsidP="005A4BCA" w:rsidRDefault="00150AAA" w14:paraId="089D7C1F"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r w:rsidR="005A63B4">
              <w:rPr>
                <w:rFonts w:ascii="Arial" w:hAnsi="Arial" w:cs="Arial"/>
                <w:spacing w:val="-3"/>
                <w:sz w:val="22"/>
                <w:szCs w:val="22"/>
              </w:rPr>
              <w:t>.</w:t>
            </w:r>
          </w:p>
          <w:p w:rsidRPr="00076420" w:rsidR="00150AAA" w:rsidP="005A4BCA" w:rsidRDefault="00150AAA" w14:paraId="12308D4F"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r w:rsidR="005A63B4">
              <w:rPr>
                <w:rFonts w:ascii="Arial" w:hAnsi="Arial" w:cs="Arial"/>
                <w:spacing w:val="-3"/>
                <w:sz w:val="22"/>
                <w:szCs w:val="22"/>
              </w:rPr>
              <w:t xml:space="preserve"> them.</w:t>
            </w:r>
          </w:p>
          <w:p w:rsidRPr="00076420" w:rsidR="00150AAA" w:rsidP="005A4BCA" w:rsidRDefault="00150AAA" w14:paraId="3A215F2B"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r w:rsidR="005A63B4">
              <w:rPr>
                <w:rFonts w:ascii="Arial" w:hAnsi="Arial" w:cs="Arial"/>
                <w:spacing w:val="-3"/>
                <w:sz w:val="22"/>
                <w:szCs w:val="22"/>
              </w:rPr>
              <w:t>.</w:t>
            </w:r>
          </w:p>
          <w:p w:rsidRPr="00076420" w:rsidR="00150AAA" w:rsidP="005A4BCA" w:rsidRDefault="00150AAA" w14:paraId="021093EE"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r w:rsidR="005A63B4">
              <w:rPr>
                <w:rFonts w:ascii="Arial" w:hAnsi="Arial" w:cs="Arial"/>
                <w:spacing w:val="-3"/>
                <w:sz w:val="22"/>
                <w:szCs w:val="22"/>
              </w:rPr>
              <w:t>.</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0FB78278"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00633D67" w14:paraId="0C3577DF"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1FC39945"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5A63B4" w14:paraId="29433FF8" wp14:textId="77777777">
            <w:pPr>
              <w:numPr>
                <w:ilvl w:val="0"/>
                <w:numId w:val="22"/>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sidR="00150AAA">
              <w:rPr>
                <w:rFonts w:ascii="Arial" w:hAnsi="Arial" w:cs="Arial"/>
                <w:spacing w:val="-3"/>
                <w:sz w:val="22"/>
                <w:szCs w:val="22"/>
              </w:rPr>
              <w:t>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DB346F" w14:paraId="37859E89" wp14:textId="77777777">
            <w:pPr>
              <w:numPr>
                <w:ilvl w:val="0"/>
                <w:numId w:val="22"/>
              </w:numPr>
              <w:tabs>
                <w:tab w:val="left" w:pos="990"/>
              </w:tabs>
              <w:suppressAutoHyphens/>
              <w:ind w:left="992" w:hanging="425"/>
              <w:jc w:val="both"/>
              <w:rPr>
                <w:rFonts w:ascii="Arial" w:hAnsi="Arial" w:cs="Arial"/>
                <w:sz w:val="22"/>
                <w:szCs w:val="22"/>
              </w:rPr>
            </w:pPr>
            <w:r>
              <w:rPr>
                <w:rFonts w:ascii="Arial" w:hAnsi="Arial" w:cs="Arial"/>
                <w:spacing w:val="-3"/>
                <w:sz w:val="22"/>
                <w:szCs w:val="22"/>
              </w:rPr>
              <w:t xml:space="preserve">Participate bi-monthly Apprenticeship &amp; Skills </w:t>
            </w:r>
            <w:r w:rsidR="000039EC">
              <w:rPr>
                <w:rFonts w:ascii="Arial" w:hAnsi="Arial" w:cs="Arial"/>
                <w:spacing w:val="-3"/>
                <w:sz w:val="22"/>
                <w:szCs w:val="22"/>
              </w:rPr>
              <w:t>meetings and external stakeholder meetings</w:t>
            </w:r>
            <w:r w:rsidRPr="00076420" w:rsidR="00150AAA">
              <w:rPr>
                <w:rFonts w:ascii="Arial" w:hAnsi="Arial" w:cs="Arial"/>
                <w:spacing w:val="-3"/>
                <w:sz w:val="22"/>
                <w:szCs w:val="22"/>
              </w:rPr>
              <w:t xml:space="preserve"> as required by the designated role</w:t>
            </w:r>
            <w:r w:rsidR="000039EC">
              <w:rPr>
                <w:rFonts w:ascii="Arial" w:hAnsi="Arial" w:cs="Arial"/>
                <w:spacing w:val="-3"/>
                <w:sz w:val="22"/>
                <w:szCs w:val="22"/>
              </w:rPr>
              <w:t>.</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0039EC" w14:paraId="10D57E2B" wp14:textId="77777777">
            <w:pPr>
              <w:numPr>
                <w:ilvl w:val="0"/>
                <w:numId w:val="22"/>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w:t>
            </w:r>
            <w:r w:rsidR="009F368A">
              <w:rPr>
                <w:rFonts w:ascii="Arial" w:hAnsi="Arial" w:cs="Arial"/>
                <w:spacing w:val="-3"/>
                <w:sz w:val="22"/>
                <w:szCs w:val="22"/>
              </w:rPr>
              <w:t xml:space="preserve">tracking of learner performance against targets and </w:t>
            </w:r>
            <w:r w:rsidRPr="00076420" w:rsidR="00150AAA">
              <w:rPr>
                <w:rFonts w:ascii="Arial" w:hAnsi="Arial" w:cs="Arial"/>
                <w:spacing w:val="-3"/>
                <w:sz w:val="22"/>
                <w:szCs w:val="22"/>
              </w:rPr>
              <w:t>present</w:t>
            </w:r>
            <w:r w:rsidRPr="00076420" w:rsidR="00150AAA">
              <w:rPr>
                <w:rFonts w:ascii="Arial" w:hAnsi="Arial" w:cs="Arial"/>
                <w:b/>
                <w:spacing w:val="-3"/>
                <w:sz w:val="22"/>
                <w:szCs w:val="22"/>
              </w:rPr>
              <w:t xml:space="preserve"> </w:t>
            </w:r>
            <w:r w:rsidRPr="00076420" w:rsidR="00150AAA">
              <w:rPr>
                <w:rFonts w:ascii="Arial" w:hAnsi="Arial" w:cs="Arial"/>
                <w:spacing w:val="-3"/>
                <w:sz w:val="22"/>
                <w:szCs w:val="22"/>
              </w:rPr>
              <w:t>in accordance with your ro</w:t>
            </w:r>
            <w:r w:rsidR="009F368A">
              <w:rPr>
                <w:rFonts w:ascii="Arial" w:hAnsi="Arial" w:cs="Arial"/>
                <w:spacing w:val="-3"/>
                <w:sz w:val="22"/>
                <w:szCs w:val="22"/>
              </w:rPr>
              <w:t>le at Apprenticeship &amp; Skills performance Boards.</w:t>
            </w:r>
          </w:p>
          <w:p w:rsidRPr="00076420" w:rsidR="00150AAA" w:rsidP="005A4BCA" w:rsidRDefault="009F368A" w14:paraId="52D1941A" wp14:textId="77777777">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sidR="00150AAA">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sidR="00150AAA">
              <w:rPr>
                <w:rFonts w:ascii="Arial" w:hAnsi="Arial" w:cs="Arial"/>
                <w:spacing w:val="-3"/>
                <w:sz w:val="22"/>
                <w:szCs w:val="22"/>
              </w:rPr>
              <w:t xml:space="preserve"> and action plans, as required</w:t>
            </w:r>
          </w:p>
          <w:p w:rsidRPr="00076420" w:rsidR="003C6A30" w:rsidP="005A4BCA" w:rsidRDefault="002E2964" w14:paraId="333A7B2C" wp14:textId="77777777">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sidR="003C6A3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sidR="003C6A30">
              <w:rPr>
                <w:rFonts w:ascii="Arial" w:hAnsi="Arial" w:cs="Arial"/>
                <w:spacing w:val="-3"/>
                <w:sz w:val="22"/>
                <w:szCs w:val="22"/>
              </w:rPr>
              <w:t xml:space="preserve"> following awarding body regulations</w:t>
            </w:r>
          </w:p>
          <w:p w:rsidRPr="00076420" w:rsidR="00150AAA" w:rsidP="004623C0" w:rsidRDefault="00150AAA" w14:paraId="0562CB0E" wp14:textId="77777777">
            <w:pPr>
              <w:suppressAutoHyphens/>
              <w:jc w:val="both"/>
              <w:rPr>
                <w:rFonts w:ascii="Arial" w:hAnsi="Arial" w:cs="Arial"/>
                <w:b/>
                <w:spacing w:val="-3"/>
                <w:sz w:val="22"/>
                <w:szCs w:val="22"/>
              </w:rPr>
            </w:pPr>
          </w:p>
        </w:tc>
      </w:tr>
      <w:tr xmlns:wp14="http://schemas.microsoft.com/office/word/2010/wordml" w:rsidRPr="00076420" w:rsidR="00E905C9" w:rsidTr="007C2E08" w14:paraId="527958C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34CE0A41" wp14:textId="77777777">
            <w:pPr>
              <w:suppressAutoHyphens/>
              <w:ind w:left="1146" w:hanging="720"/>
              <w:jc w:val="both"/>
              <w:rPr>
                <w:rFonts w:ascii="Arial" w:hAnsi="Arial" w:cs="Arial"/>
                <w:spacing w:val="-3"/>
                <w:sz w:val="22"/>
                <w:szCs w:val="22"/>
              </w:rPr>
            </w:pPr>
          </w:p>
          <w:p w:rsidRPr="00076420" w:rsidR="00912026" w:rsidP="00545C92" w:rsidRDefault="00537812" w14:paraId="7078D537"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sidR="00912026">
              <w:rPr>
                <w:rFonts w:ascii="Arial" w:hAnsi="Arial" w:cs="Arial"/>
                <w:spacing w:val="-3"/>
                <w:sz w:val="22"/>
                <w:szCs w:val="22"/>
              </w:rPr>
              <w:t xml:space="preserve">accurate </w:t>
            </w:r>
            <w:r>
              <w:rPr>
                <w:rFonts w:ascii="Arial" w:hAnsi="Arial" w:cs="Arial"/>
                <w:spacing w:val="-3"/>
                <w:sz w:val="22"/>
                <w:szCs w:val="22"/>
              </w:rPr>
              <w:t>and current qualification</w:t>
            </w:r>
            <w:r w:rsidRPr="00076420" w:rsidR="00912026">
              <w:rPr>
                <w:rFonts w:ascii="Arial" w:hAnsi="Arial" w:cs="Arial"/>
                <w:spacing w:val="-3"/>
                <w:sz w:val="22"/>
                <w:szCs w:val="22"/>
              </w:rPr>
              <w:t xml:space="preserve"> specific information</w:t>
            </w:r>
            <w:r w:rsidR="00F16B16">
              <w:rPr>
                <w:rFonts w:ascii="Arial" w:hAnsi="Arial" w:cs="Arial"/>
                <w:spacing w:val="-3"/>
                <w:sz w:val="22"/>
                <w:szCs w:val="22"/>
              </w:rPr>
              <w:t xml:space="preserve"> to future and current learners</w:t>
            </w:r>
            <w:r>
              <w:rPr>
                <w:rFonts w:ascii="Arial" w:hAnsi="Arial" w:cs="Arial"/>
                <w:spacing w:val="-3"/>
                <w:sz w:val="22"/>
                <w:szCs w:val="22"/>
              </w:rPr>
              <w:t>.</w:t>
            </w:r>
          </w:p>
          <w:p w:rsidRPr="00076420" w:rsidR="00912026" w:rsidP="00545C92" w:rsidRDefault="00912026" w14:paraId="76C875EC"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sidR="00537812">
              <w:rPr>
                <w:rFonts w:ascii="Arial" w:hAnsi="Arial" w:cs="Arial"/>
                <w:spacing w:val="-3"/>
                <w:sz w:val="22"/>
                <w:szCs w:val="22"/>
              </w:rPr>
              <w:t>.</w:t>
            </w:r>
          </w:p>
          <w:p w:rsidRPr="00076420" w:rsidR="00E905C9" w:rsidP="00545C92" w:rsidRDefault="004626F5" w14:paraId="1398C036"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sidR="00E905C9">
              <w:rPr>
                <w:rFonts w:ascii="Arial" w:hAnsi="Arial" w:cs="Arial"/>
                <w:spacing w:val="-3"/>
                <w:sz w:val="22"/>
                <w:szCs w:val="22"/>
              </w:rPr>
              <w:t xml:space="preserve"> fact she</w:t>
            </w:r>
            <w:r>
              <w:rPr>
                <w:rFonts w:ascii="Arial" w:hAnsi="Arial" w:cs="Arial"/>
                <w:spacing w:val="-3"/>
                <w:sz w:val="22"/>
                <w:szCs w:val="22"/>
              </w:rPr>
              <w:t xml:space="preserve">ets and </w:t>
            </w:r>
            <w:r w:rsidRPr="00076420" w:rsidR="00E905C9">
              <w:rPr>
                <w:rFonts w:ascii="Arial" w:hAnsi="Arial" w:cs="Arial"/>
                <w:spacing w:val="-3"/>
                <w:sz w:val="22"/>
                <w:szCs w:val="22"/>
              </w:rPr>
              <w:t>to ensure the provision of accurate</w:t>
            </w:r>
            <w:r w:rsidRPr="00076420" w:rsidR="00912026">
              <w:rPr>
                <w:rFonts w:ascii="Arial" w:hAnsi="Arial" w:cs="Arial"/>
                <w:spacing w:val="-3"/>
                <w:sz w:val="22"/>
                <w:szCs w:val="22"/>
              </w:rPr>
              <w:t>, current</w:t>
            </w:r>
            <w:r>
              <w:rPr>
                <w:rFonts w:ascii="Arial" w:hAnsi="Arial" w:cs="Arial"/>
                <w:spacing w:val="-3"/>
                <w:sz w:val="22"/>
                <w:szCs w:val="22"/>
              </w:rPr>
              <w:t xml:space="preserve"> and </w:t>
            </w:r>
            <w:r w:rsidR="00F16B16">
              <w:rPr>
                <w:rFonts w:ascii="Arial" w:hAnsi="Arial" w:cs="Arial"/>
                <w:spacing w:val="-3"/>
                <w:sz w:val="22"/>
                <w:szCs w:val="22"/>
              </w:rPr>
              <w:t xml:space="preserve">to </w:t>
            </w:r>
            <w:r>
              <w:rPr>
                <w:rFonts w:ascii="Arial" w:hAnsi="Arial" w:cs="Arial"/>
                <w:spacing w:val="-3"/>
                <w:sz w:val="22"/>
                <w:szCs w:val="22"/>
              </w:rPr>
              <w:t xml:space="preserve">employers and </w:t>
            </w:r>
            <w:r w:rsidR="00F16B16">
              <w:rPr>
                <w:rFonts w:ascii="Arial" w:hAnsi="Arial" w:cs="Arial"/>
                <w:spacing w:val="-3"/>
                <w:sz w:val="22"/>
                <w:szCs w:val="22"/>
              </w:rPr>
              <w:t>prospective learners</w:t>
            </w:r>
            <w:r>
              <w:rPr>
                <w:rFonts w:ascii="Arial" w:hAnsi="Arial" w:cs="Arial"/>
                <w:spacing w:val="-3"/>
                <w:sz w:val="22"/>
                <w:szCs w:val="22"/>
              </w:rPr>
              <w:t>.</w:t>
            </w:r>
          </w:p>
          <w:p w:rsidRPr="00076420" w:rsidR="00E905C9" w:rsidP="00545C92" w:rsidRDefault="0031470C" w14:paraId="1B9EED85" wp14:textId="77777777">
            <w:pPr>
              <w:numPr>
                <w:ilvl w:val="0"/>
                <w:numId w:val="12"/>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sidR="00E905C9">
              <w:rPr>
                <w:rFonts w:ascii="Arial" w:hAnsi="Arial" w:cs="Arial"/>
                <w:spacing w:val="-3"/>
                <w:sz w:val="22"/>
                <w:szCs w:val="22"/>
              </w:rPr>
              <w:t>providin</w:t>
            </w:r>
            <w:r w:rsidR="00F16B16">
              <w:rPr>
                <w:rFonts w:ascii="Arial" w:hAnsi="Arial" w:cs="Arial"/>
                <w:spacing w:val="-3"/>
                <w:sz w:val="22"/>
                <w:szCs w:val="22"/>
              </w:rPr>
              <w:t>g impartial advice and guidance</w:t>
            </w:r>
            <w:r>
              <w:rPr>
                <w:rFonts w:ascii="Arial" w:hAnsi="Arial" w:cs="Arial"/>
                <w:spacing w:val="-3"/>
                <w:sz w:val="22"/>
                <w:szCs w:val="22"/>
              </w:rPr>
              <w:t xml:space="preserve"> and ensuring there is an effective induction provided for the learners to ensure the best possible start to the learning programme.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2949633"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sidR="00764734">
              <w:rPr>
                <w:rFonts w:ascii="Arial" w:hAnsi="Arial" w:cs="Arial"/>
                <w:spacing w:val="-3"/>
                <w:sz w:val="22"/>
                <w:szCs w:val="22"/>
              </w:rPr>
              <w:t>r future progression and ensure the completers survey is effectively completed to capture destination and progression information.</w:t>
            </w:r>
          </w:p>
        </w:tc>
      </w:tr>
      <w:tr xmlns:wp14="http://schemas.microsoft.com/office/word/2010/wordml" w:rsidRPr="00076420" w:rsidR="00E905C9" w:rsidTr="00FB77BB" w14:paraId="62EBF3C5"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E905C9" w:rsidRDefault="00E905C9" w14:paraId="6D98A12B" wp14:textId="77777777">
            <w:pPr>
              <w:suppressAutoHyphens/>
              <w:jc w:val="both"/>
              <w:rPr>
                <w:rFonts w:ascii="Arial" w:hAnsi="Arial" w:cs="Arial"/>
                <w:b/>
                <w:spacing w:val="-3"/>
                <w:sz w:val="22"/>
                <w:szCs w:val="22"/>
              </w:rPr>
            </w:pPr>
          </w:p>
        </w:tc>
      </w:tr>
      <w:tr xmlns:wp14="http://schemas.microsoft.com/office/word/2010/wordml" w:rsidRPr="00076420" w:rsidR="00E905C9" w:rsidTr="00FB77BB" w14:paraId="1A6E2A49"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2946DB82" wp14:textId="77777777">
            <w:pPr>
              <w:suppressAutoHyphens/>
              <w:ind w:left="786"/>
              <w:jc w:val="both"/>
              <w:rPr>
                <w:rFonts w:ascii="Arial" w:hAnsi="Arial" w:cs="Arial"/>
                <w:b/>
                <w:spacing w:val="-3"/>
                <w:sz w:val="22"/>
                <w:szCs w:val="22"/>
              </w:rPr>
            </w:pPr>
          </w:p>
          <w:p w:rsidR="00E905C9" w:rsidP="00545C92" w:rsidRDefault="00826582" w14:paraId="048A7F34" wp14:textId="77777777">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sidR="009557F5">
              <w:rPr>
                <w:rFonts w:ascii="Arial" w:hAnsi="Arial" w:cs="Arial"/>
                <w:spacing w:val="-3"/>
                <w:sz w:val="22"/>
                <w:szCs w:val="22"/>
              </w:rPr>
              <w:t>ontribute t</w:t>
            </w:r>
            <w:r>
              <w:rPr>
                <w:rFonts w:ascii="Arial" w:hAnsi="Arial" w:cs="Arial"/>
                <w:spacing w:val="-3"/>
                <w:sz w:val="22"/>
                <w:szCs w:val="22"/>
              </w:rPr>
              <w:t>o Bi-monthly Apprenticeship &amp; Skills Meetings.</w:t>
            </w:r>
          </w:p>
          <w:p w:rsidRPr="00076420" w:rsidR="00826582" w:rsidP="00545C92" w:rsidRDefault="00826582" w14:paraId="07C657FF" wp14:textId="77777777">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5997CC1D"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10FFD37"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00E905C9" w:rsidP="002E6EBA" w:rsidRDefault="00E905C9" w14:paraId="11A53DC8"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r w:rsidR="00DB2597">
              <w:rPr>
                <w:rFonts w:ascii="Arial" w:hAnsi="Arial" w:cs="Arial"/>
                <w:spacing w:val="-3"/>
                <w:sz w:val="22"/>
                <w:szCs w:val="22"/>
              </w:rPr>
              <w:t>.</w:t>
            </w:r>
          </w:p>
          <w:p w:rsidRPr="00076420" w:rsidR="00DB2597" w:rsidP="002E6EBA" w:rsidRDefault="00DB2597" w14:paraId="205418EB" wp14:textId="77777777">
            <w:pPr>
              <w:numPr>
                <w:ilvl w:val="0"/>
                <w:numId w:val="3"/>
              </w:numPr>
              <w:tabs>
                <w:tab w:val="left" w:pos="992"/>
              </w:tabs>
              <w:suppressAutoHyphens/>
              <w:ind w:left="992" w:hanging="426"/>
              <w:jc w:val="both"/>
              <w:rPr>
                <w:rFonts w:ascii="Arial" w:hAnsi="Arial" w:cs="Arial"/>
                <w:spacing w:val="-3"/>
                <w:sz w:val="22"/>
                <w:szCs w:val="22"/>
              </w:rPr>
            </w:pPr>
            <w:r>
              <w:rPr>
                <w:rFonts w:ascii="Arial" w:hAnsi="Arial" w:cs="Arial"/>
                <w:spacing w:val="-3"/>
                <w:sz w:val="22"/>
                <w:szCs w:val="22"/>
              </w:rPr>
              <w:t xml:space="preserve">Undertake all college mandatory CPD as appropriate to your role. </w:t>
            </w:r>
          </w:p>
          <w:p w:rsidRPr="00076420" w:rsidR="00E905C9" w:rsidP="00E905C9" w:rsidRDefault="00E905C9" w14:paraId="6B699379" wp14:textId="77777777">
            <w:pPr>
              <w:tabs>
                <w:tab w:val="left" w:pos="992"/>
              </w:tabs>
              <w:suppressAutoHyphens/>
              <w:ind w:left="993"/>
              <w:jc w:val="both"/>
              <w:rPr>
                <w:rFonts w:ascii="Arial" w:hAnsi="Arial" w:cs="Arial"/>
                <w:b/>
                <w:spacing w:val="-3"/>
                <w:sz w:val="22"/>
                <w:szCs w:val="22"/>
              </w:rPr>
            </w:pPr>
          </w:p>
        </w:tc>
      </w:tr>
      <w:tr xmlns:wp14="http://schemas.microsoft.com/office/word/2010/wordml" w:rsidRPr="00076420" w:rsidR="00E905C9" w:rsidTr="00F57875" w14:paraId="1CCC96B4"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Pr>
          <w:p w:rsidRPr="00076420" w:rsidR="00FA4DB2" w:rsidP="009557F5" w:rsidRDefault="00FA4DB2" w14:paraId="3FE9F23F" wp14:textId="77777777">
            <w:pPr>
              <w:suppressAutoHyphens/>
              <w:jc w:val="both"/>
              <w:rPr>
                <w:rFonts w:ascii="Arial" w:hAnsi="Arial" w:cs="Arial"/>
                <w:b/>
                <w:spacing w:val="-3"/>
                <w:sz w:val="22"/>
                <w:szCs w:val="22"/>
              </w:rPr>
            </w:pPr>
          </w:p>
          <w:p w:rsidRPr="00076420" w:rsidR="009557F5" w:rsidP="009557F5"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1F72F646" wp14:textId="77777777">
            <w:pPr>
              <w:suppressAutoHyphens/>
              <w:jc w:val="both"/>
              <w:rPr>
                <w:rFonts w:ascii="Arial" w:hAnsi="Arial" w:cs="Arial"/>
                <w:spacing w:val="-3"/>
                <w:sz w:val="22"/>
                <w:szCs w:val="22"/>
              </w:rPr>
            </w:pPr>
          </w:p>
          <w:p w:rsidRPr="00076420" w:rsidR="009557F5" w:rsidP="001E6970"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496EAA3D"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17E4482B" wp14:textId="77777777">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rsidRPr="00A110B5" w:rsidR="00A110B5" w:rsidP="00A110B5" w:rsidRDefault="00A110B5" w14:paraId="1F6831E0" wp14:textId="77777777">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rsidRPr="00A110B5" w:rsidR="00A110B5" w:rsidP="00A110B5" w:rsidRDefault="00A110B5" w14:paraId="502E5264" wp14:textId="77777777">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rsidRPr="00A110B5" w:rsidR="00A110B5" w:rsidP="00A110B5" w:rsidRDefault="00A110B5" w14:paraId="7A289572" wp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Pr="00A110B5" w:rsidR="00A110B5" w:rsidP="00A110B5" w:rsidRDefault="00A110B5" w14:paraId="30D367BD" wp14:textId="77777777">
            <w:pPr>
              <w:numPr>
                <w:ilvl w:val="0"/>
                <w:numId w:val="23"/>
              </w:numPr>
              <w:suppressAutoHyphens/>
              <w:rPr>
                <w:rFonts w:ascii="Arial" w:hAnsi="Arial" w:cs="Arial"/>
                <w:sz w:val="22"/>
                <w:szCs w:val="24"/>
              </w:rPr>
            </w:pPr>
            <w:r w:rsidRPr="00A110B5">
              <w:rPr>
                <w:rFonts w:ascii="Arial" w:hAnsi="Arial" w:cs="Arial"/>
                <w:sz w:val="22"/>
                <w:szCs w:val="24"/>
              </w:rPr>
              <w:t>Positive and innovative</w:t>
            </w:r>
          </w:p>
          <w:p w:rsidR="00AD1CF9" w:rsidP="00AD1CF9" w:rsidRDefault="00AD1CF9" w14:paraId="034AAAB7" wp14:textId="77777777">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quality, Diversity and Inclusion</w:t>
            </w:r>
            <w:r w:rsidRPr="00AD1CF9">
              <w:rPr>
                <w:rFonts w:ascii="Arial" w:hAnsi="Arial" w:cs="Arial"/>
                <w:sz w:val="22"/>
                <w:szCs w:val="22"/>
              </w:rPr>
              <w:t xml:space="preserve"> at every opportunity.</w:t>
            </w:r>
          </w:p>
          <w:p w:rsidRPr="00AD1CF9" w:rsidR="00AD1CF9" w:rsidP="00AD1CF9" w:rsidRDefault="00E905C9" w14:paraId="3F856499" wp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rsidRPr="00076420" w:rsidR="00E905C9" w:rsidP="001E6970" w:rsidRDefault="00E905C9" w14:paraId="79DD0611" wp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1E6970" w:rsidRDefault="005D4A64" w14:paraId="7BC2E978" wp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1E6970" w:rsidRDefault="00E905C9" w14:paraId="53C60440" wp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Pr="00076420" w:rsidR="00E905C9" w:rsidP="001E6970" w:rsidRDefault="005D4A64" w14:paraId="0F767A5E" wp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Pr="00076420" w:rsidR="00E905C9">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Pr="00076420" w:rsidR="00E905C9">
              <w:rPr>
                <w:rFonts w:ascii="Arial" w:hAnsi="Arial" w:cs="Arial"/>
                <w:sz w:val="22"/>
                <w:szCs w:val="22"/>
              </w:rPr>
              <w:t xml:space="preserve"> and ensure that employees</w:t>
            </w:r>
            <w:r w:rsidRPr="00076420">
              <w:rPr>
                <w:rFonts w:ascii="Arial" w:hAnsi="Arial" w:cs="Arial"/>
                <w:sz w:val="22"/>
                <w:szCs w:val="22"/>
              </w:rPr>
              <w:t xml:space="preserve"> / learners </w:t>
            </w:r>
            <w:r w:rsidRPr="00076420" w:rsidR="00E905C9">
              <w:rPr>
                <w:rFonts w:ascii="Arial" w:hAnsi="Arial" w:cs="Arial"/>
                <w:sz w:val="22"/>
                <w:szCs w:val="22"/>
              </w:rPr>
              <w:t xml:space="preserve">within </w:t>
            </w:r>
            <w:r w:rsidRPr="00076420">
              <w:rPr>
                <w:rFonts w:ascii="Arial" w:hAnsi="Arial" w:cs="Arial"/>
                <w:sz w:val="22"/>
                <w:szCs w:val="22"/>
              </w:rPr>
              <w:t>your</w:t>
            </w:r>
            <w:r w:rsidRPr="00076420" w:rsidR="00E905C9">
              <w:rPr>
                <w:rFonts w:ascii="Arial" w:hAnsi="Arial" w:cs="Arial"/>
                <w:sz w:val="22"/>
                <w:szCs w:val="22"/>
              </w:rPr>
              <w:t xml:space="preserve"> responsibility are also.  </w:t>
            </w:r>
            <w:r w:rsidRPr="00076420">
              <w:rPr>
                <w:rFonts w:ascii="Arial" w:hAnsi="Arial" w:cs="Arial"/>
                <w:sz w:val="22"/>
                <w:szCs w:val="22"/>
              </w:rPr>
              <w:t>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Pr="00076420" w:rsidR="00D25F97" w:rsidP="001E6970" w:rsidRDefault="00D25F97" w14:paraId="02305542" wp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Adhere to the Data Protection Act 1998 and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EE3947" w:rsidRDefault="00E905C9" w14:paraId="6C21B086" wp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Pr="00076420" w:rsidR="00EE3947" w:rsidP="00EE3947" w:rsidRDefault="00EE3947" w14:paraId="08CE6F91" wp14:textId="77777777">
            <w:pPr>
              <w:tabs>
                <w:tab w:val="left" w:pos="990"/>
              </w:tabs>
              <w:suppressAutoHyphens/>
              <w:ind w:left="993"/>
              <w:jc w:val="both"/>
              <w:rPr>
                <w:rFonts w:ascii="Arial" w:hAnsi="Arial" w:cs="Arial"/>
                <w:b/>
                <w:spacing w:val="-3"/>
                <w:sz w:val="22"/>
                <w:szCs w:val="22"/>
              </w:rPr>
            </w:pPr>
          </w:p>
        </w:tc>
      </w:tr>
      <w:tr xmlns:wp14="http://schemas.microsoft.com/office/word/2010/wordml" w:rsidRPr="00076420" w:rsidR="00E905C9" w:rsidTr="00610CBC" w14:paraId="559542B7"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076420" w:rsidR="00E905C9" w:rsidP="00F54611" w:rsidRDefault="00E905C9" w14:paraId="78437590"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sidR="009C0269">
              <w:rPr>
                <w:rFonts w:ascii="Arial" w:hAnsi="Arial" w:cs="Arial"/>
                <w:b/>
                <w:spacing w:val="-3"/>
                <w:sz w:val="22"/>
                <w:szCs w:val="22"/>
              </w:rPr>
              <w:t>APPRENTICESHIP &amp; SKILLS</w:t>
            </w:r>
            <w:r w:rsidRPr="00076420" w:rsidR="000B1601">
              <w:rPr>
                <w:rFonts w:ascii="Arial" w:hAnsi="Arial" w:cs="Arial"/>
                <w:b/>
                <w:spacing w:val="-3"/>
                <w:sz w:val="22"/>
                <w:szCs w:val="22"/>
              </w:rPr>
              <w:t xml:space="preserve"> DEPARTMENT </w:t>
            </w:r>
          </w:p>
        </w:tc>
      </w:tr>
      <w:tr xmlns:wp14="http://schemas.microsoft.com/office/word/2010/wordml" w:rsidRPr="00076420" w:rsidR="00EE3947" w:rsidTr="00EE3947" w14:paraId="5A00DF3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00EE3947" w:rsidP="00EE3947" w:rsidRDefault="00EE3947" w14:paraId="61BE62A2"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sidR="00D315B4">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proofErr w:type="spellStart"/>
            <w:r w:rsidR="00BE059E">
              <w:rPr>
                <w:rFonts w:ascii="Arial" w:hAnsi="Arial" w:cs="Arial"/>
                <w:spacing w:val="-3"/>
                <w:sz w:val="22"/>
                <w:szCs w:val="22"/>
              </w:rPr>
              <w:t>Sportsturf</w:t>
            </w:r>
            <w:proofErr w:type="spellEnd"/>
            <w:r w:rsidR="00AF7839">
              <w:rPr>
                <w:rFonts w:ascii="Arial" w:hAnsi="Arial" w:cs="Arial"/>
                <w:spacing w:val="-3"/>
                <w:sz w:val="22"/>
                <w:szCs w:val="22"/>
              </w:rPr>
              <w:t xml:space="preserve"> (Greenkeeping and </w:t>
            </w:r>
            <w:proofErr w:type="spellStart"/>
            <w:r w:rsidR="00AF7839">
              <w:rPr>
                <w:rFonts w:ascii="Arial" w:hAnsi="Arial" w:cs="Arial"/>
                <w:spacing w:val="-3"/>
                <w:sz w:val="22"/>
                <w:szCs w:val="22"/>
              </w:rPr>
              <w:t>Sportsturf</w:t>
            </w:r>
            <w:proofErr w:type="spellEnd"/>
            <w:r w:rsidR="00AF7839">
              <w:rPr>
                <w:rFonts w:ascii="Arial" w:hAnsi="Arial" w:cs="Arial"/>
                <w:spacing w:val="-3"/>
                <w:sz w:val="22"/>
                <w:szCs w:val="22"/>
              </w:rPr>
              <w:t xml:space="preserve"> Operative)</w:t>
            </w:r>
            <w:r w:rsidR="00D315B4">
              <w:rPr>
                <w:rFonts w:ascii="Arial" w:hAnsi="Arial" w:cs="Arial"/>
                <w:spacing w:val="-3"/>
                <w:sz w:val="22"/>
                <w:szCs w:val="22"/>
              </w:rPr>
              <w:t xml:space="preserve"> to learners</w:t>
            </w:r>
            <w:r w:rsidRPr="00076420">
              <w:rPr>
                <w:rFonts w:ascii="Arial" w:hAnsi="Arial" w:cs="Arial"/>
                <w:spacing w:val="-3"/>
                <w:sz w:val="22"/>
                <w:szCs w:val="22"/>
              </w:rPr>
              <w:t xml:space="preserve"> on </w:t>
            </w:r>
            <w:r w:rsidR="008B40F5">
              <w:rPr>
                <w:rFonts w:ascii="Arial" w:hAnsi="Arial" w:cs="Arial"/>
                <w:spacing w:val="-3"/>
                <w:sz w:val="22"/>
                <w:szCs w:val="22"/>
              </w:rPr>
              <w:t>courses within the Midlands</w:t>
            </w:r>
            <w:r w:rsidR="009C0269">
              <w:rPr>
                <w:rFonts w:ascii="Arial" w:hAnsi="Arial" w:cs="Arial"/>
                <w:spacing w:val="-3"/>
                <w:sz w:val="22"/>
                <w:szCs w:val="22"/>
              </w:rPr>
              <w:t xml:space="preserve"> but delivery may go</w:t>
            </w:r>
            <w:r w:rsidR="00130CE7">
              <w:rPr>
                <w:rFonts w:ascii="Arial" w:hAnsi="Arial" w:cs="Arial"/>
                <w:spacing w:val="-3"/>
                <w:sz w:val="22"/>
                <w:szCs w:val="22"/>
              </w:rPr>
              <w:t xml:space="preserve"> beyond this area as part of intervention support.</w:t>
            </w:r>
            <w:r w:rsidR="0006456A">
              <w:rPr>
                <w:rFonts w:ascii="Arial" w:hAnsi="Arial" w:cs="Arial"/>
                <w:spacing w:val="-3"/>
                <w:sz w:val="22"/>
                <w:szCs w:val="22"/>
              </w:rPr>
              <w:t xml:space="preserve"> </w:t>
            </w:r>
            <w:r w:rsidR="008B40F5">
              <w:rPr>
                <w:rFonts w:ascii="Arial" w:hAnsi="Arial" w:cs="Arial"/>
                <w:spacing w:val="-3"/>
                <w:sz w:val="22"/>
                <w:szCs w:val="22"/>
              </w:rPr>
              <w:t>Areas in scope: Leicestershire, Northamptonshire, Warwickshire, West Midlands, Staffordshire.</w:t>
            </w:r>
          </w:p>
          <w:p w:rsidRPr="00B63182" w:rsidR="008B40F5" w:rsidP="00EE3947" w:rsidRDefault="008B40F5" w14:paraId="3506C181"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w:t>
            </w:r>
            <w:r w:rsidR="00EF72EA">
              <w:rPr>
                <w:rFonts w:ascii="Arial" w:hAnsi="Arial" w:cs="Arial"/>
                <w:spacing w:val="-3"/>
                <w:sz w:val="22"/>
                <w:szCs w:val="22"/>
              </w:rPr>
              <w:t xml:space="preserve"> and type of Standard.</w:t>
            </w:r>
          </w:p>
          <w:p w:rsidRPr="00076420" w:rsidR="00F54611" w:rsidP="00EE3947" w:rsidRDefault="009A63F3" w14:paraId="1B08F25A"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w:t>
            </w:r>
            <w:r w:rsidR="00B95A0A">
              <w:rPr>
                <w:rFonts w:ascii="Arial" w:hAnsi="Arial" w:cs="Arial"/>
                <w:spacing w:val="-3"/>
                <w:sz w:val="22"/>
                <w:szCs w:val="22"/>
              </w:rPr>
              <w:t>rry</w:t>
            </w:r>
            <w:r w:rsidR="004A09A3">
              <w:rPr>
                <w:rFonts w:ascii="Arial" w:hAnsi="Arial" w:cs="Arial"/>
                <w:spacing w:val="-3"/>
                <w:sz w:val="22"/>
                <w:szCs w:val="22"/>
              </w:rPr>
              <w:t>ing</w:t>
            </w:r>
            <w:r w:rsidR="00B95A0A">
              <w:rPr>
                <w:rFonts w:ascii="Arial" w:hAnsi="Arial" w:cs="Arial"/>
                <w:spacing w:val="-3"/>
                <w:sz w:val="22"/>
                <w:szCs w:val="22"/>
              </w:rPr>
              <w:t xml:space="preserve"> out a Health &amp; Safety appraisal</w:t>
            </w:r>
            <w:r>
              <w:rPr>
                <w:rFonts w:ascii="Arial" w:hAnsi="Arial" w:cs="Arial"/>
                <w:spacing w:val="-3"/>
                <w:sz w:val="22"/>
                <w:szCs w:val="22"/>
              </w:rPr>
              <w:t xml:space="preserve"> of the </w:t>
            </w:r>
            <w:r w:rsidR="00130CE7">
              <w:rPr>
                <w:rFonts w:ascii="Arial" w:hAnsi="Arial" w:cs="Arial"/>
                <w:spacing w:val="-3"/>
                <w:sz w:val="22"/>
                <w:szCs w:val="22"/>
              </w:rPr>
              <w:t>learners’</w:t>
            </w:r>
            <w:r>
              <w:rPr>
                <w:rFonts w:ascii="Arial" w:hAnsi="Arial" w:cs="Arial"/>
                <w:spacing w:val="-3"/>
                <w:sz w:val="22"/>
                <w:szCs w:val="22"/>
              </w:rPr>
              <w:t xml:space="preserve"> work</w:t>
            </w:r>
            <w:r w:rsidR="004A09A3">
              <w:rPr>
                <w:rFonts w:ascii="Arial" w:hAnsi="Arial" w:cs="Arial"/>
                <w:spacing w:val="-3"/>
                <w:sz w:val="22"/>
                <w:szCs w:val="22"/>
              </w:rPr>
              <w:t xml:space="preserve"> place to ensure it </w:t>
            </w:r>
            <w:r w:rsidR="00B95A0A">
              <w:rPr>
                <w:rFonts w:ascii="Arial" w:hAnsi="Arial" w:cs="Arial"/>
                <w:spacing w:val="-3"/>
                <w:sz w:val="22"/>
                <w:szCs w:val="22"/>
              </w:rPr>
              <w:t xml:space="preserve">is </w:t>
            </w:r>
            <w:r w:rsidR="004A09A3">
              <w:rPr>
                <w:rFonts w:ascii="Arial" w:hAnsi="Arial" w:cs="Arial"/>
                <w:spacing w:val="-3"/>
                <w:sz w:val="22"/>
                <w:szCs w:val="22"/>
              </w:rPr>
              <w:t>meeting H&amp;S requirements and providing a safe and supportive learning environment</w:t>
            </w:r>
            <w:r w:rsidR="00BF4B0A">
              <w:rPr>
                <w:rFonts w:ascii="Arial" w:hAnsi="Arial" w:cs="Arial"/>
                <w:spacing w:val="-3"/>
                <w:sz w:val="22"/>
                <w:szCs w:val="22"/>
              </w:rPr>
              <w:t>.</w:t>
            </w:r>
          </w:p>
          <w:p w:rsidR="00BF673B" w:rsidP="00EE3947" w:rsidRDefault="00C61A7B" w14:paraId="46E1FD1B"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manage a learner caseload of</w:t>
            </w:r>
            <w:r w:rsidR="004A09A3">
              <w:rPr>
                <w:rFonts w:ascii="Arial" w:hAnsi="Arial" w:cs="Arial"/>
                <w:spacing w:val="-3"/>
                <w:sz w:val="22"/>
                <w:szCs w:val="22"/>
              </w:rPr>
              <w:t xml:space="preserve"> initially</w:t>
            </w:r>
            <w:r w:rsidR="008E0F61">
              <w:rPr>
                <w:rFonts w:ascii="Arial" w:hAnsi="Arial" w:cs="Arial"/>
                <w:spacing w:val="-3"/>
                <w:sz w:val="22"/>
                <w:szCs w:val="22"/>
              </w:rPr>
              <w:t xml:space="preserve"> 30</w:t>
            </w:r>
            <w:r w:rsidR="004A09A3">
              <w:rPr>
                <w:rFonts w:ascii="Arial" w:hAnsi="Arial" w:cs="Arial"/>
                <w:color w:val="FF0000"/>
                <w:spacing w:val="-3"/>
                <w:sz w:val="22"/>
                <w:szCs w:val="22"/>
              </w:rPr>
              <w:t xml:space="preserve"> </w:t>
            </w:r>
            <w:r w:rsidRPr="004A09A3" w:rsidR="004A09A3">
              <w:rPr>
                <w:rFonts w:ascii="Arial" w:hAnsi="Arial" w:cs="Arial"/>
                <w:spacing w:val="-3"/>
                <w:sz w:val="22"/>
                <w:szCs w:val="22"/>
              </w:rPr>
              <w:t>moving to</w:t>
            </w:r>
            <w:r w:rsidR="008E0F61">
              <w:rPr>
                <w:rFonts w:ascii="Arial" w:hAnsi="Arial" w:cs="Arial"/>
                <w:color w:val="FF0000"/>
                <w:spacing w:val="-3"/>
                <w:sz w:val="22"/>
                <w:szCs w:val="22"/>
              </w:rPr>
              <w:t xml:space="preserve"> </w:t>
            </w:r>
            <w:r w:rsidRPr="008E0F61" w:rsidR="008E0F61">
              <w:rPr>
                <w:rFonts w:ascii="Arial" w:hAnsi="Arial" w:cs="Arial"/>
                <w:spacing w:val="-3"/>
                <w:sz w:val="22"/>
                <w:szCs w:val="22"/>
              </w:rPr>
              <w:t>40</w:t>
            </w:r>
            <w:r w:rsidR="004A09A3">
              <w:rPr>
                <w:rFonts w:ascii="Arial" w:hAnsi="Arial" w:cs="Arial"/>
                <w:color w:val="FF0000"/>
                <w:spacing w:val="-3"/>
                <w:sz w:val="22"/>
                <w:szCs w:val="22"/>
              </w:rPr>
              <w:t xml:space="preserve"> </w:t>
            </w:r>
            <w:r w:rsidRPr="004A09A3" w:rsidR="004A09A3">
              <w:rPr>
                <w:rFonts w:ascii="Arial" w:hAnsi="Arial" w:cs="Arial"/>
                <w:spacing w:val="-3"/>
                <w:sz w:val="22"/>
                <w:szCs w:val="22"/>
              </w:rPr>
              <w:t>following the required induction and training</w:t>
            </w:r>
            <w:r w:rsidRPr="004A09A3">
              <w:rPr>
                <w:rFonts w:ascii="Arial" w:hAnsi="Arial" w:cs="Arial"/>
                <w:spacing w:val="-3"/>
                <w:sz w:val="22"/>
                <w:szCs w:val="22"/>
              </w:rPr>
              <w:t>.</w:t>
            </w:r>
          </w:p>
          <w:p w:rsidRPr="00076420" w:rsidR="008E0F61" w:rsidP="00EE3947" w:rsidRDefault="008E0F61" w14:paraId="49262619"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w:t>
            </w:r>
            <w:r w:rsidR="00130CE7">
              <w:rPr>
                <w:rFonts w:ascii="Arial" w:hAnsi="Arial" w:cs="Arial"/>
                <w:spacing w:val="-3"/>
                <w:sz w:val="22"/>
                <w:szCs w:val="22"/>
              </w:rPr>
              <w:t xml:space="preserve"> model for the new</w:t>
            </w:r>
            <w:r>
              <w:rPr>
                <w:rFonts w:ascii="Arial" w:hAnsi="Arial" w:cs="Arial"/>
                <w:spacing w:val="-3"/>
                <w:sz w:val="22"/>
                <w:szCs w:val="22"/>
              </w:rPr>
              <w:t xml:space="preserve"> Apprenti</w:t>
            </w:r>
            <w:r w:rsidR="00130CE7">
              <w:rPr>
                <w:rFonts w:ascii="Arial" w:hAnsi="Arial" w:cs="Arial"/>
                <w:spacing w:val="-3"/>
                <w:sz w:val="22"/>
                <w:szCs w:val="22"/>
              </w:rPr>
              <w:t>ceship Standards.</w:t>
            </w:r>
          </w:p>
          <w:p w:rsidRPr="00076420" w:rsidR="00BF673B" w:rsidP="00EE3947" w:rsidRDefault="00BF673B" w14:paraId="3A48E53A"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C4540B">
              <w:rPr>
                <w:rFonts w:ascii="Arial" w:hAnsi="Arial" w:cs="Arial"/>
                <w:spacing w:val="-3"/>
                <w:sz w:val="22"/>
                <w:szCs w:val="22"/>
              </w:rPr>
              <w:t>.</w:t>
            </w:r>
          </w:p>
          <w:p w:rsidRPr="00076420" w:rsidR="00EE3947" w:rsidP="00EE3947" w:rsidRDefault="00832E7F" w14:paraId="12FCEF80"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rsidRPr="00076420" w:rsidR="00EE3947" w:rsidP="00EE3947" w:rsidRDefault="00EE3947" w14:paraId="2F78E099"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 xml:space="preserve">the </w:t>
            </w:r>
            <w:r w:rsidR="009D05AD">
              <w:rPr>
                <w:rFonts w:ascii="Arial" w:hAnsi="Arial" w:cs="Arial"/>
                <w:spacing w:val="-3"/>
                <w:sz w:val="22"/>
                <w:szCs w:val="22"/>
              </w:rPr>
              <w:t xml:space="preserve">College VLE site to support and enhance the quality of </w:t>
            </w:r>
            <w:r w:rsidR="00C4540B">
              <w:rPr>
                <w:rFonts w:ascii="Arial" w:hAnsi="Arial" w:cs="Arial"/>
                <w:spacing w:val="-3"/>
                <w:sz w:val="22"/>
                <w:szCs w:val="22"/>
              </w:rPr>
              <w:t>the learners programme.</w:t>
            </w:r>
          </w:p>
          <w:p w:rsidRPr="00076420" w:rsidR="00F16B16" w:rsidP="00F16B16" w:rsidRDefault="00795263" w14:paraId="0FBA9805"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rsidRPr="00F16B16" w:rsidR="00F16B16" w:rsidP="00F16B16" w:rsidRDefault="00F16B16" w14:paraId="61CDCEAD" wp14:textId="77777777">
            <w:pPr>
              <w:tabs>
                <w:tab w:val="left" w:pos="1134"/>
              </w:tabs>
              <w:suppressAutoHyphens/>
              <w:ind w:left="1134"/>
              <w:jc w:val="both"/>
              <w:rPr>
                <w:rFonts w:ascii="Arial" w:hAnsi="Arial" w:cs="Arial"/>
                <w:spacing w:val="-3"/>
                <w:sz w:val="22"/>
                <w:szCs w:val="22"/>
              </w:rPr>
            </w:pPr>
          </w:p>
        </w:tc>
      </w:tr>
      <w:tr xmlns:wp14="http://schemas.microsoft.com/office/word/2010/wordml" w:rsidRPr="00076420" w:rsidR="00E905C9" w:rsidTr="00EE3947" w14:paraId="194E4E1B"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tcPr>
          <w:p w:rsidRPr="006E1560" w:rsidR="00A10E7A" w:rsidP="001E6970" w:rsidRDefault="00A10E7A" w14:paraId="7D7E0833"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w:t>
            </w:r>
            <w:r w:rsidRPr="006E1560" w:rsidR="00FE7757">
              <w:rPr>
                <w:rFonts w:ascii="Arial" w:hAnsi="Arial" w:cs="Arial"/>
                <w:spacing w:val="-3"/>
                <w:sz w:val="22"/>
                <w:szCs w:val="22"/>
              </w:rPr>
              <w:t xml:space="preserve">d in the initial </w:t>
            </w:r>
            <w:r w:rsidRPr="006E1560">
              <w:rPr>
                <w:rFonts w:ascii="Arial" w:hAnsi="Arial" w:cs="Arial"/>
                <w:spacing w:val="-3"/>
                <w:sz w:val="22"/>
                <w:szCs w:val="22"/>
              </w:rPr>
              <w:t>assessment</w:t>
            </w:r>
            <w:r w:rsidRPr="006E1560" w:rsidR="00FE7757">
              <w:rPr>
                <w:rFonts w:ascii="Arial" w:hAnsi="Arial" w:cs="Arial"/>
                <w:spacing w:val="-3"/>
                <w:sz w:val="22"/>
                <w:szCs w:val="22"/>
              </w:rPr>
              <w:t xml:space="preserve"> and skills scan</w:t>
            </w:r>
            <w:r w:rsidRPr="006E1560">
              <w:rPr>
                <w:rFonts w:ascii="Arial" w:hAnsi="Arial" w:cs="Arial"/>
                <w:spacing w:val="-3"/>
                <w:sz w:val="22"/>
                <w:szCs w:val="22"/>
              </w:rPr>
              <w:t xml:space="preserve"> of learners</w:t>
            </w:r>
            <w:r w:rsidRPr="006E1560" w:rsidR="00AF368A">
              <w:rPr>
                <w:rFonts w:ascii="Arial" w:hAnsi="Arial" w:cs="Arial"/>
                <w:spacing w:val="-3"/>
                <w:sz w:val="22"/>
                <w:szCs w:val="22"/>
              </w:rPr>
              <w:t xml:space="preserve"> in order to establish </w:t>
            </w:r>
            <w:r w:rsidRPr="006E1560" w:rsidR="00FE7757">
              <w:rPr>
                <w:rFonts w:ascii="Arial" w:hAnsi="Arial" w:cs="Arial"/>
                <w:spacing w:val="-3"/>
                <w:sz w:val="22"/>
                <w:szCs w:val="22"/>
              </w:rPr>
              <w:t>an effective individualised learning programme.</w:t>
            </w:r>
          </w:p>
          <w:p w:rsidRPr="006E1560" w:rsidR="00E905C9" w:rsidP="00A10E7A" w:rsidRDefault="00A10E7A" w14:paraId="24485642"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w:t>
            </w:r>
            <w:r w:rsidRPr="006E1560" w:rsidR="00F16B16">
              <w:rPr>
                <w:rFonts w:ascii="Arial" w:hAnsi="Arial" w:cs="Arial"/>
                <w:spacing w:val="-3"/>
                <w:sz w:val="22"/>
                <w:szCs w:val="22"/>
              </w:rPr>
              <w:t>ers through recognised channels</w:t>
            </w:r>
          </w:p>
          <w:p w:rsidRPr="006E1560" w:rsidR="00A10E7A" w:rsidP="00A10E7A" w:rsidRDefault="00A10E7A" w14:paraId="576115B1"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w:t>
            </w:r>
            <w:r w:rsidRPr="006E1560" w:rsidR="00F16B16">
              <w:rPr>
                <w:rFonts w:ascii="Arial" w:hAnsi="Arial" w:cs="Arial"/>
                <w:spacing w:val="-3"/>
                <w:sz w:val="22"/>
                <w:szCs w:val="22"/>
              </w:rPr>
              <w:t>ations and internal assessments</w:t>
            </w:r>
          </w:p>
          <w:p w:rsidRPr="006E1560" w:rsidR="00A10E7A" w:rsidP="00A10E7A" w:rsidRDefault="00A10E7A" w14:paraId="6F2A4859"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 xml:space="preserve">Invigilate exams and internal assessments as required by </w:t>
            </w:r>
            <w:r w:rsidRPr="006E1560" w:rsidR="00F16B16">
              <w:rPr>
                <w:rFonts w:ascii="Arial" w:hAnsi="Arial" w:cs="Arial"/>
                <w:spacing w:val="-3"/>
                <w:sz w:val="22"/>
                <w:szCs w:val="22"/>
              </w:rPr>
              <w:t>Line Manager</w:t>
            </w:r>
          </w:p>
          <w:p w:rsidRPr="00076420" w:rsidR="00A10E7A" w:rsidP="00AF368A" w:rsidRDefault="00A10E7A" w14:paraId="6BB9E253" wp14:textId="77777777">
            <w:pPr>
              <w:tabs>
                <w:tab w:val="left" w:pos="1134"/>
              </w:tabs>
              <w:suppressAutoHyphens/>
              <w:ind w:left="1134"/>
              <w:jc w:val="both"/>
              <w:rPr>
                <w:rFonts w:ascii="Arial" w:hAnsi="Arial" w:cs="Arial"/>
                <w:spacing w:val="-3"/>
                <w:sz w:val="22"/>
                <w:szCs w:val="22"/>
              </w:rPr>
            </w:pPr>
          </w:p>
        </w:tc>
      </w:tr>
    </w:tbl>
    <w:p xmlns:wp14="http://schemas.microsoft.com/office/word/2010/wordml" w:rsidRPr="00076420" w:rsidR="00135C16" w:rsidP="3D866C76" w:rsidRDefault="00135C16" w14:paraId="23DE523C" wp14:textId="77777777" wp14:noSpellErr="1">
      <w:pPr>
        <w:pStyle w:val="BodyText"/>
        <w:rPr>
          <w:rFonts w:ascii="Arial" w:hAnsi="Arial" w:cs="Arial"/>
          <w:b w:val="1"/>
          <w:bCs w:val="1"/>
          <w:sz w:val="20"/>
          <w:szCs w:val="20"/>
        </w:rPr>
      </w:pPr>
    </w:p>
    <w:p w:rsidR="3D866C76" w:rsidP="3D866C76" w:rsidRDefault="3D866C76" w14:paraId="46AFA004" w14:textId="088310CF">
      <w:pPr>
        <w:pStyle w:val="BodyText"/>
        <w:ind w:right="-567"/>
        <w:rPr>
          <w:rFonts w:ascii="Arial" w:hAnsi="Arial" w:cs="Arial"/>
          <w:b w:val="1"/>
          <w:bCs w:val="1"/>
          <w:sz w:val="20"/>
          <w:szCs w:val="20"/>
        </w:rPr>
      </w:pPr>
      <w:r w:rsidRPr="3D866C76" w:rsidR="3D866C76">
        <w:rPr>
          <w:rFonts w:ascii="Arial" w:hAnsi="Arial" w:cs="Arial"/>
          <w:b w:val="1"/>
          <w:bCs w:val="1"/>
          <w:sz w:val="22"/>
          <w:szCs w:val="22"/>
        </w:rPr>
        <w:t xml:space="preserve">Location of work </w:t>
      </w:r>
    </w:p>
    <w:p w:rsidR="3D866C76" w:rsidP="3D866C76" w:rsidRDefault="3D866C76" w14:paraId="534AF2C3" w14:textId="3B4C0733">
      <w:pPr>
        <w:pStyle w:val="BodyText"/>
        <w:ind w:right="-567"/>
        <w:rPr>
          <w:rFonts w:ascii="Arial" w:hAnsi="Arial" w:cs="Arial"/>
          <w:sz w:val="22"/>
          <w:szCs w:val="22"/>
        </w:rPr>
      </w:pPr>
      <w:r w:rsidRPr="3D866C76" w:rsidR="3D866C76">
        <w:rPr>
          <w:rFonts w:ascii="Arial" w:hAnsi="Arial" w:cs="Arial"/>
          <w:sz w:val="22"/>
          <w:szCs w:val="22"/>
        </w:rPr>
        <w:t>The position is to support apprentices around various counties circling Oxford and south. This is a field-based role where the tutor works from home, supported by the College.  There is a requirement to attend Apprenticeship and Skills development 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rsidR="3D866C76" w:rsidP="3D866C76" w:rsidRDefault="3D866C76" w14:paraId="1827BC93" w14:textId="4BBC3C38">
      <w:pPr>
        <w:pStyle w:val="BodyText"/>
        <w:ind w:right="-567"/>
        <w:rPr>
          <w:rFonts w:ascii="Arial" w:hAnsi="Arial" w:cs="Arial"/>
          <w:sz w:val="24"/>
          <w:szCs w:val="24"/>
        </w:rPr>
      </w:pPr>
    </w:p>
    <w:p xmlns:wp14="http://schemas.microsoft.com/office/word/2010/wordml" w:rsidR="00CA6A1D" w:rsidP="00F16B16" w:rsidRDefault="00CA6A1D" w14:paraId="52E56223" wp14:textId="77777777">
      <w:pPr>
        <w:pStyle w:val="BodyText"/>
        <w:ind w:right="-567"/>
        <w:rPr>
          <w:rFonts w:ascii="Arial" w:hAnsi="Arial" w:cs="Arial"/>
          <w:sz w:val="22"/>
          <w:szCs w:val="22"/>
        </w:rPr>
      </w:pPr>
    </w:p>
    <w:p xmlns:wp14="http://schemas.microsoft.com/office/word/2010/wordml" w:rsidRPr="00CA6A1D" w:rsidR="00CA6A1D" w:rsidP="00F16B16" w:rsidRDefault="00CA6A1D" w14:paraId="353F6300" wp14:textId="77777777">
      <w:pPr>
        <w:pStyle w:val="BodyText"/>
        <w:ind w:right="-567"/>
        <w:rPr>
          <w:rFonts w:ascii="Arial" w:hAnsi="Arial" w:cs="Arial"/>
          <w:b/>
          <w:bCs/>
          <w:sz w:val="22"/>
          <w:szCs w:val="22"/>
        </w:rPr>
      </w:pPr>
      <w:r w:rsidRPr="00CA6A1D">
        <w:rPr>
          <w:rFonts w:ascii="Arial" w:hAnsi="Arial" w:cs="Arial"/>
          <w:b/>
          <w:bCs/>
          <w:sz w:val="22"/>
          <w:szCs w:val="22"/>
        </w:rPr>
        <w:t>Qualifications to be delivered</w:t>
      </w:r>
    </w:p>
    <w:p xmlns:wp14="http://schemas.microsoft.com/office/word/2010/wordml" w:rsidR="00CA6A1D" w:rsidP="00CA6A1D" w:rsidRDefault="00CA6A1D" w14:paraId="573FAA4C" wp14:textId="77777777">
      <w:pPr>
        <w:pStyle w:val="BodyText"/>
        <w:numPr>
          <w:ilvl w:val="0"/>
          <w:numId w:val="24"/>
        </w:numPr>
        <w:ind w:right="-567"/>
        <w:rPr>
          <w:rFonts w:ascii="Arial" w:hAnsi="Arial" w:cs="Arial"/>
          <w:sz w:val="22"/>
          <w:szCs w:val="22"/>
        </w:rPr>
      </w:pPr>
      <w:r>
        <w:rPr>
          <w:rFonts w:ascii="Arial" w:hAnsi="Arial" w:cs="Arial"/>
          <w:sz w:val="22"/>
          <w:szCs w:val="22"/>
        </w:rPr>
        <w:t>L2 Golf Greenkeeping</w:t>
      </w:r>
    </w:p>
    <w:p xmlns:wp14="http://schemas.microsoft.com/office/word/2010/wordml" w:rsidR="00CA6A1D" w:rsidP="00CA6A1D" w:rsidRDefault="00CA6A1D" w14:paraId="31797D97" wp14:textId="77777777">
      <w:pPr>
        <w:pStyle w:val="BodyText"/>
        <w:numPr>
          <w:ilvl w:val="0"/>
          <w:numId w:val="24"/>
        </w:numPr>
        <w:ind w:right="-567"/>
        <w:rPr>
          <w:rFonts w:ascii="Arial" w:hAnsi="Arial" w:cs="Arial"/>
          <w:sz w:val="22"/>
          <w:szCs w:val="22"/>
        </w:rPr>
      </w:pPr>
      <w:r>
        <w:rPr>
          <w:rFonts w:ascii="Arial" w:hAnsi="Arial" w:cs="Arial"/>
          <w:sz w:val="22"/>
          <w:szCs w:val="22"/>
        </w:rPr>
        <w:t xml:space="preserve">L2 </w:t>
      </w:r>
      <w:proofErr w:type="spellStart"/>
      <w:r>
        <w:rPr>
          <w:rFonts w:ascii="Arial" w:hAnsi="Arial" w:cs="Arial"/>
          <w:sz w:val="22"/>
          <w:szCs w:val="22"/>
        </w:rPr>
        <w:t>Sportsturf</w:t>
      </w:r>
      <w:proofErr w:type="spellEnd"/>
      <w:r>
        <w:rPr>
          <w:rFonts w:ascii="Arial" w:hAnsi="Arial" w:cs="Arial"/>
          <w:sz w:val="22"/>
          <w:szCs w:val="22"/>
        </w:rPr>
        <w:t xml:space="preserve"> Operative</w:t>
      </w:r>
    </w:p>
    <w:p xmlns:wp14="http://schemas.microsoft.com/office/word/2010/wordml" w:rsidR="00CA6A1D" w:rsidP="00CA6A1D" w:rsidRDefault="00CA6A1D" w14:paraId="064314CE" wp14:textId="77777777">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xmlns:wp14="http://schemas.microsoft.com/office/word/2010/wordml" w:rsidR="00CA6A1D" w:rsidP="00CA6A1D" w:rsidRDefault="00CA6A1D" w14:paraId="39F3D9EB" wp14:textId="77777777">
      <w:pPr>
        <w:pStyle w:val="BodyText"/>
        <w:numPr>
          <w:ilvl w:val="0"/>
          <w:numId w:val="24"/>
        </w:numPr>
        <w:ind w:right="-567"/>
        <w:rPr>
          <w:rFonts w:ascii="Arial" w:hAnsi="Arial" w:cs="Arial"/>
          <w:sz w:val="22"/>
          <w:szCs w:val="22"/>
        </w:rPr>
      </w:pPr>
      <w:r>
        <w:rPr>
          <w:rFonts w:ascii="Arial" w:hAnsi="Arial" w:cs="Arial"/>
          <w:sz w:val="22"/>
          <w:szCs w:val="22"/>
        </w:rPr>
        <w:t xml:space="preserve">L3 Advanced </w:t>
      </w:r>
      <w:proofErr w:type="spellStart"/>
      <w:r>
        <w:rPr>
          <w:rFonts w:ascii="Arial" w:hAnsi="Arial" w:cs="Arial"/>
          <w:sz w:val="22"/>
          <w:szCs w:val="22"/>
        </w:rPr>
        <w:t>Sportsturf</w:t>
      </w:r>
      <w:proofErr w:type="spellEnd"/>
      <w:r>
        <w:rPr>
          <w:rFonts w:ascii="Arial" w:hAnsi="Arial" w:cs="Arial"/>
          <w:sz w:val="22"/>
          <w:szCs w:val="22"/>
        </w:rPr>
        <w:t xml:space="preserve"> Technician</w:t>
      </w:r>
    </w:p>
    <w:p xmlns:wp14="http://schemas.microsoft.com/office/word/2010/wordml" w:rsidR="00CA6A1D" w:rsidP="00CA6A1D" w:rsidRDefault="00CA6A1D" w14:paraId="524217A4" wp14:textId="77777777">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xmlns:wp14="http://schemas.microsoft.com/office/word/2010/wordml" w:rsidRPr="00076420" w:rsidR="00CA6A1D" w:rsidP="00CA6A1D" w:rsidRDefault="00CA6A1D" w14:paraId="606641D4" wp14:textId="77777777">
      <w:pPr>
        <w:pStyle w:val="BodyText"/>
        <w:numPr>
          <w:ilvl w:val="0"/>
          <w:numId w:val="24"/>
        </w:numPr>
        <w:ind w:right="-567"/>
        <w:rPr>
          <w:rFonts w:ascii="Arial" w:hAnsi="Arial" w:cs="Arial"/>
          <w:sz w:val="22"/>
          <w:szCs w:val="22"/>
        </w:rPr>
      </w:pPr>
      <w:r>
        <w:rPr>
          <w:rFonts w:ascii="Arial" w:hAnsi="Arial" w:cs="Arial"/>
          <w:sz w:val="22"/>
          <w:szCs w:val="22"/>
        </w:rPr>
        <w:t>Support the delivery of English and math</w:t>
      </w:r>
    </w:p>
    <w:p xmlns:wp14="http://schemas.microsoft.com/office/word/2010/wordml" w:rsidRPr="00076420" w:rsidR="00D71056" w:rsidP="00D71056" w:rsidRDefault="00D71056" w14:paraId="07547A01"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69366E16"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5043CB0F"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07459315"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537F28F"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00C24370" w14:paraId="52F1DBB6" wp14:textId="77777777">
        <w:tc>
          <w:tcPr>
            <w:tcW w:w="5812" w:type="dxa"/>
            <w:tcBorders>
              <w:bottom w:val="single" w:color="000000" w:sz="4" w:space="0"/>
            </w:tcBorders>
          </w:tcPr>
          <w:p w:rsidR="00BB4DD2" w:rsidP="00BB4DD2" w:rsidRDefault="00BB4DD2" w14:paraId="324BBFE3" wp14:textId="77777777">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rsidR="00BB4DD2" w:rsidP="00BB4DD2" w:rsidRDefault="00BB4DD2" w14:paraId="5CD30F0B" wp14:textId="77777777">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rsidRPr="00076420" w:rsidR="00BB4DD2" w:rsidP="00BB4DD2" w:rsidRDefault="00BB4DD2" w14:paraId="06528285" wp14:textId="77777777">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rsidR="00BB4DD2" w:rsidP="00BB4DD2" w:rsidRDefault="00BB4DD2" w14:paraId="045430DE" wp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rsidR="00BB4DD2" w:rsidP="00BB4DD2" w:rsidRDefault="00535934" w14:paraId="26352D7F" wp14:textId="77777777">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rsidR="00BB4DD2" w:rsidP="00BB4DD2" w:rsidRDefault="00BB4DD2" w14:paraId="4B8C0673" wp14:textId="77777777">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rsidRPr="000B14C0" w:rsidR="00BB4DD2" w:rsidP="00BB4DD2" w:rsidRDefault="00BB4DD2" w14:paraId="5B2C5192" wp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BB4DD2" w:rsidP="00BB4DD2" w:rsidRDefault="007E782F" w14:paraId="20514CE4" wp14:textId="77777777">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rsidR="00BB4DD2" w:rsidP="00BB4DD2" w:rsidRDefault="00BB4DD2" w14:paraId="144E766B" wp14:textId="77777777">
            <w:pPr>
              <w:suppressAutoHyphens/>
              <w:jc w:val="both"/>
              <w:rPr>
                <w:rFonts w:ascii="Arial" w:hAnsi="Arial" w:cs="Arial"/>
                <w:spacing w:val="-3"/>
                <w:sz w:val="22"/>
                <w:szCs w:val="22"/>
              </w:rPr>
            </w:pPr>
            <w:r>
              <w:rPr>
                <w:rFonts w:ascii="Arial" w:hAnsi="Arial" w:cs="Arial"/>
                <w:spacing w:val="-3"/>
                <w:sz w:val="22"/>
                <w:szCs w:val="22"/>
              </w:rPr>
              <w:t>Willing to work-towards L2 H&amp;S.</w:t>
            </w:r>
          </w:p>
          <w:p w:rsidR="00BB4DD2" w:rsidP="00BB4DD2" w:rsidRDefault="00BB4DD2" w14:paraId="28D23FEC" wp14:textId="77777777">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rsidRPr="00B61098" w:rsidR="00AF368A" w:rsidP="00BB4DD2" w:rsidRDefault="00BB4DD2" w14:paraId="0D3CDFB5" wp14:textId="77777777">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color="000000" w:sz="4" w:space="0"/>
            </w:tcBorders>
          </w:tcPr>
          <w:p w:rsidR="00354D25" w:rsidP="00C24370" w:rsidRDefault="00354D25" w14:paraId="6DFB9E20" wp14:textId="77777777">
            <w:pPr>
              <w:suppressAutoHyphens/>
              <w:jc w:val="both"/>
              <w:rPr>
                <w:rFonts w:ascii="Arial" w:hAnsi="Arial" w:cs="Arial"/>
                <w:spacing w:val="-3"/>
                <w:sz w:val="22"/>
                <w:szCs w:val="22"/>
              </w:rPr>
            </w:pPr>
          </w:p>
          <w:p w:rsidR="00AF368A" w:rsidP="00C24370" w:rsidRDefault="00B61098" w14:paraId="2F5E30A9" wp14:textId="77777777">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rsidR="00AF368A" w:rsidP="002064CC" w:rsidRDefault="00B61098" w14:paraId="5B9D4B53" wp14:textId="77777777">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rsidR="006E1560" w:rsidP="002064CC" w:rsidRDefault="006E1560" w14:paraId="70DF9E56" wp14:textId="77777777">
            <w:pPr>
              <w:suppressAutoHyphens/>
              <w:jc w:val="both"/>
              <w:rPr>
                <w:rFonts w:ascii="Arial" w:hAnsi="Arial" w:cs="Arial"/>
                <w:spacing w:val="-3"/>
                <w:sz w:val="22"/>
                <w:szCs w:val="22"/>
              </w:rPr>
            </w:pPr>
          </w:p>
          <w:p w:rsidRPr="00076420" w:rsidR="006E1560" w:rsidP="006E1560" w:rsidRDefault="006E1560" w14:paraId="2BF963BD" wp14:textId="77777777">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rsidR="006E1560" w:rsidP="002064CC" w:rsidRDefault="006E1560" w14:paraId="44E871BC" wp14:textId="77777777">
            <w:pPr>
              <w:suppressAutoHyphens/>
              <w:jc w:val="both"/>
              <w:rPr>
                <w:rFonts w:ascii="Arial" w:hAnsi="Arial" w:cs="Arial"/>
                <w:spacing w:val="-3"/>
                <w:sz w:val="22"/>
                <w:szCs w:val="22"/>
              </w:rPr>
            </w:pPr>
          </w:p>
          <w:p w:rsidR="00B61098" w:rsidP="00B61098" w:rsidRDefault="00FE6FDB" w14:paraId="2A18E8CA" wp14:textId="77777777">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rsidR="005839D4" w:rsidP="00B61098" w:rsidRDefault="005839D4" w14:paraId="144A5D23" wp14:textId="77777777">
            <w:pPr>
              <w:suppressAutoHyphens/>
              <w:rPr>
                <w:rFonts w:ascii="Arial" w:hAnsi="Arial" w:cs="Arial"/>
                <w:spacing w:val="-3"/>
                <w:sz w:val="22"/>
                <w:szCs w:val="22"/>
              </w:rPr>
            </w:pPr>
          </w:p>
          <w:p w:rsidR="005839D4" w:rsidP="00B61098" w:rsidRDefault="00554532" w14:paraId="474CF5C0" wp14:textId="77777777">
            <w:pPr>
              <w:suppressAutoHyphens/>
              <w:rPr>
                <w:rFonts w:ascii="Arial" w:hAnsi="Arial" w:cs="Arial"/>
                <w:spacing w:val="-3"/>
                <w:sz w:val="22"/>
                <w:szCs w:val="22"/>
              </w:rPr>
            </w:pPr>
            <w:r>
              <w:rPr>
                <w:rFonts w:ascii="Arial" w:hAnsi="Arial" w:cs="Arial"/>
                <w:spacing w:val="-3"/>
                <w:sz w:val="22"/>
                <w:szCs w:val="22"/>
              </w:rPr>
              <w:t xml:space="preserve">Higher level </w:t>
            </w:r>
            <w:proofErr w:type="spellStart"/>
            <w:r>
              <w:rPr>
                <w:rFonts w:ascii="Arial" w:hAnsi="Arial" w:cs="Arial"/>
                <w:spacing w:val="-3"/>
                <w:sz w:val="22"/>
                <w:szCs w:val="22"/>
              </w:rPr>
              <w:t>Sportsturf</w:t>
            </w:r>
            <w:proofErr w:type="spellEnd"/>
            <w:r>
              <w:rPr>
                <w:rFonts w:ascii="Arial" w:hAnsi="Arial" w:cs="Arial"/>
                <w:spacing w:val="-3"/>
                <w:sz w:val="22"/>
                <w:szCs w:val="22"/>
              </w:rPr>
              <w:t>/Horticulture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rsidR="007E782F" w:rsidP="00B61098" w:rsidRDefault="007E782F" w14:paraId="738610EB" wp14:textId="77777777">
            <w:pPr>
              <w:suppressAutoHyphens/>
              <w:rPr>
                <w:rFonts w:ascii="Arial" w:hAnsi="Arial" w:cs="Arial"/>
                <w:spacing w:val="-3"/>
                <w:sz w:val="22"/>
                <w:szCs w:val="22"/>
              </w:rPr>
            </w:pPr>
          </w:p>
          <w:p w:rsidR="007E782F" w:rsidP="00B61098" w:rsidRDefault="007E782F" w14:paraId="7722ACAB" wp14:textId="77777777">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rsidRPr="00076420" w:rsidR="00323851" w:rsidP="00B61098" w:rsidRDefault="00323851" w14:paraId="637805D2" wp14:textId="77777777">
            <w:pPr>
              <w:suppressAutoHyphens/>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E47AD9F"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00205682" w:rsidP="00205682" w:rsidRDefault="00205682" w14:paraId="32AAC5D6" wp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205682" w:rsidP="00205682" w:rsidRDefault="00205682" w14:paraId="5768EA10" wp14:textId="77777777">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rsidRPr="002064CC" w:rsidR="00205682" w:rsidP="00205682" w:rsidRDefault="00205682" w14:paraId="180C18BD" wp14:textId="77777777">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rsidRPr="00076420" w:rsidR="00AF368A" w:rsidP="00C24370" w:rsidRDefault="00AF368A" w14:paraId="4A7EE644" wp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AF368A" w:rsidP="00C24370" w:rsidRDefault="00AF368A" w14:paraId="3F45519E" wp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2CDBCA9D" wp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C24370" w:rsidRDefault="00AF368A" w14:paraId="463F29E8"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3B7B4B86" wp14:textId="77777777">
            <w:pPr>
              <w:suppressAutoHyphens/>
              <w:jc w:val="both"/>
              <w:rPr>
                <w:rFonts w:ascii="Arial" w:hAnsi="Arial" w:cs="Arial"/>
                <w:spacing w:val="-3"/>
                <w:sz w:val="22"/>
                <w:szCs w:val="22"/>
              </w:rPr>
            </w:pPr>
          </w:p>
        </w:tc>
      </w:tr>
    </w:tbl>
    <w:p xmlns:wp14="http://schemas.microsoft.com/office/word/2010/wordml" w:rsidR="00877A52" w:rsidRDefault="00877A52" w14:paraId="3A0FF5F2"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1D80568F" wp14:textId="77777777">
        <w:tc>
          <w:tcPr>
            <w:tcW w:w="5812" w:type="dxa"/>
            <w:tcBorders>
              <w:bottom w:val="single" w:color="000000" w:sz="4" w:space="0"/>
            </w:tcBorders>
          </w:tcPr>
          <w:p w:rsidRPr="00076420" w:rsidR="00AF368A" w:rsidP="00877A52" w:rsidRDefault="00AF368A"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5630AD6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61829076"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2BA226A1" wp14:textId="77777777">
      <w:pPr>
        <w:tabs>
          <w:tab w:val="left" w:pos="2268"/>
          <w:tab w:val="left" w:pos="7938"/>
        </w:tabs>
        <w:ind w:left="-567" w:right="-610"/>
        <w:jc w:val="both"/>
        <w:rPr>
          <w:rFonts w:ascii="Arial" w:hAnsi="Arial" w:cs="Arial"/>
          <w:sz w:val="22"/>
          <w:szCs w:val="22"/>
        </w:rPr>
      </w:pPr>
    </w:p>
    <w:p xmlns:wp14="http://schemas.microsoft.com/office/word/2010/wordml" w:rsidRPr="00B819F1" w:rsidR="00E81E48" w:rsidP="00B819F1"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E81E48" w:rsidP="00E81E48" w:rsidRDefault="00E81E48" w14:paraId="17AD93B2" wp14:textId="77777777">
      <w:pPr>
        <w:tabs>
          <w:tab w:val="left" w:pos="2268"/>
          <w:tab w:val="left" w:pos="7938"/>
        </w:tabs>
        <w:spacing w:line="228" w:lineRule="auto"/>
        <w:ind w:left="-567" w:right="-612"/>
        <w:jc w:val="both"/>
        <w:rPr>
          <w:rFonts w:ascii="Arial" w:hAnsi="Arial" w:cs="Arial"/>
          <w:spacing w:val="-3"/>
          <w:sz w:val="22"/>
          <w:szCs w:val="22"/>
        </w:rPr>
      </w:pPr>
    </w:p>
    <w:p xmlns:wp14="http://schemas.microsoft.com/office/word/2010/wordml" w:rsidRPr="00076420" w:rsidR="00877A52" w:rsidP="00E81E48" w:rsidRDefault="00877A52" w14:paraId="0DE4B5B7"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1ED8E2BB"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1C78B2" w:rsidTr="1ED8E2BB" w14:paraId="0673ADC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7F016F" w:rsidP="007F016F" w:rsidRDefault="007F016F" w14:paraId="66204FF1" wp14:textId="77777777">
            <w:pPr>
              <w:suppressAutoHyphens/>
              <w:jc w:val="center"/>
              <w:rPr>
                <w:rFonts w:ascii="Arial" w:hAnsi="Arial" w:cs="Arial"/>
                <w:spacing w:val="-3"/>
                <w:sz w:val="22"/>
                <w:szCs w:val="22"/>
              </w:rPr>
            </w:pPr>
          </w:p>
          <w:p w:rsidR="00BF464E" w:rsidP="007F016F" w:rsidRDefault="007F016F" w14:paraId="36923E97" wp14:textId="77777777">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23851">
              <w:rPr>
                <w:rFonts w:ascii="Arial" w:hAnsi="Arial" w:cs="Arial"/>
                <w:color w:val="FF0000"/>
                <w:spacing w:val="-3"/>
                <w:sz w:val="22"/>
                <w:szCs w:val="22"/>
              </w:rPr>
              <w:t xml:space="preserve"> </w:t>
            </w:r>
            <w:proofErr w:type="spellStart"/>
            <w:r w:rsidR="00E627DC">
              <w:rPr>
                <w:rFonts w:ascii="Arial" w:hAnsi="Arial" w:cs="Arial"/>
                <w:spacing w:val="-3"/>
                <w:sz w:val="22"/>
                <w:szCs w:val="22"/>
              </w:rPr>
              <w:t>Sport</w:t>
            </w:r>
            <w:r w:rsidR="00BF464E">
              <w:rPr>
                <w:rFonts w:ascii="Arial" w:hAnsi="Arial" w:cs="Arial"/>
                <w:spacing w:val="-3"/>
                <w:sz w:val="22"/>
                <w:szCs w:val="22"/>
              </w:rPr>
              <w:t>sturf</w:t>
            </w:r>
            <w:proofErr w:type="spellEnd"/>
          </w:p>
          <w:p w:rsidRPr="00076420" w:rsidR="007F016F" w:rsidP="007F016F" w:rsidRDefault="00BF464E" w14:paraId="59E5898F" wp14:textId="77777777">
            <w:pPr>
              <w:suppressAutoHyphens/>
              <w:jc w:val="center"/>
              <w:rPr>
                <w:rFonts w:ascii="Arial" w:hAnsi="Arial" w:cs="Arial"/>
                <w:spacing w:val="-3"/>
                <w:sz w:val="22"/>
                <w:szCs w:val="22"/>
              </w:rPr>
            </w:pPr>
            <w:r w:rsidR="386C4EF9">
              <w:rPr>
                <w:rFonts w:ascii="Arial" w:hAnsi="Arial" w:cs="Arial"/>
                <w:spacing w:val="-3"/>
                <w:sz w:val="22"/>
                <w:szCs w:val="22"/>
              </w:rPr>
              <w:t>(South</w:t>
            </w:r>
            <w:r w:rsidR="4481E010">
              <w:rPr>
                <w:rFonts w:ascii="Arial" w:hAnsi="Arial" w:cs="Arial"/>
                <w:spacing w:val="-3"/>
                <w:sz w:val="22"/>
                <w:szCs w:val="22"/>
              </w:rPr>
              <w:t>)</w:t>
            </w:r>
          </w:p>
          <w:p w:rsidRPr="00AC64C5" w:rsidR="00036A25" w:rsidP="007F016F" w:rsidRDefault="00036A25" w14:paraId="2DBF0D7D" wp14:textId="77777777">
            <w:pPr>
              <w:suppressAutoHyphens/>
              <w:spacing w:line="228" w:lineRule="auto"/>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036A25" w:rsidP="00AC64C5" w:rsidRDefault="00036A25" w14:paraId="6B62F1B3" wp14:textId="77777777">
            <w:pPr>
              <w:suppressAutoHyphens/>
              <w:spacing w:line="228" w:lineRule="auto"/>
              <w:jc w:val="center"/>
              <w:rPr>
                <w:rFonts w:ascii="Arial" w:hAnsi="Arial" w:cs="Arial"/>
                <w:spacing w:val="-3"/>
                <w:sz w:val="21"/>
                <w:szCs w:val="22"/>
              </w:rPr>
            </w:pPr>
          </w:p>
          <w:p w:rsidRPr="00AC64C5" w:rsidR="00036A25" w:rsidP="00AC64C5" w:rsidRDefault="007F016F" w14:paraId="0FA1A4F2"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xmlns:wp14="http://schemas.microsoft.com/office/word/2010/wordml" w:rsidRPr="00076420" w:rsidR="001C78B2" w:rsidTr="1ED8E2BB"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1C78B2" w:rsidP="00AC64C5" w:rsidRDefault="00A63814"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1C78B2" w:rsidP="00AC64C5" w:rsidRDefault="00A63814"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4D7254" w:rsidTr="1ED8E2BB" w14:paraId="4FBFE95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357FAE" w:rsidP="1ED8E2BB" w:rsidRDefault="001C474E" w14:paraId="69E6E355" wp14:textId="1064A13A">
            <w:pPr>
              <w:pStyle w:val="Normal"/>
              <w:suppressAutoHyphens/>
              <w:spacing w:line="228" w:lineRule="auto"/>
              <w:jc w:val="center"/>
              <w:rPr>
                <w:rFonts w:ascii="Arial" w:hAnsi="Arial" w:cs="Arial"/>
                <w:sz w:val="21"/>
                <w:szCs w:val="21"/>
              </w:rPr>
            </w:pPr>
            <w:r w:rsidRPr="1ED8E2BB" w:rsidR="1ED8E2BB">
              <w:rPr>
                <w:rFonts w:ascii="CG Times" w:hAnsi="CG Times" w:eastAsia="Times New Roman" w:cs="Times New Roman"/>
                <w:sz w:val="24"/>
                <w:szCs w:val="24"/>
              </w:rPr>
              <w:t xml:space="preserve">£23,318 - £31,536 per annum in accordance with qualifications and experience. </w:t>
            </w:r>
          </w:p>
          <w:p w:rsidRPr="00AC64C5" w:rsidR="00357FAE" w:rsidP="1ED8E2BB" w:rsidRDefault="001C474E" w14:paraId="490EEB73" wp14:textId="22718D25">
            <w:pPr>
              <w:pStyle w:val="Normal"/>
              <w:suppressAutoHyphens/>
              <w:spacing w:line="228" w:lineRule="auto"/>
              <w:jc w:val="center"/>
              <w:rPr>
                <w:rFonts w:ascii="CG Times" w:hAnsi="CG Times" w:eastAsia="Times New Roman" w:cs="Times New Roman"/>
                <w:spacing w:val="-3"/>
                <w:sz w:val="24"/>
                <w:szCs w:val="24"/>
              </w:rPr>
            </w:pPr>
            <w:r w:rsidRPr="1ED8E2BB" w:rsidR="1ED8E2BB">
              <w:rPr>
                <w:rFonts w:ascii="CG Times" w:hAnsi="CG Times" w:eastAsia="Times New Roman" w:cs="Times New Roman"/>
                <w:sz w:val="24"/>
                <w:szCs w:val="24"/>
              </w:rPr>
              <w:t>Fractional posts will be pro rata</w:t>
            </w:r>
          </w:p>
        </w:tc>
        <w:tc>
          <w:tcPr>
            <w:tcW w:w="5214" w:type="dxa"/>
            <w:tcBorders>
              <w:top w:val="single" w:color="auto" w:sz="6" w:space="0"/>
              <w:left w:val="nil"/>
              <w:bottom w:val="nil"/>
              <w:right w:val="single" w:color="auto" w:sz="6" w:space="0"/>
            </w:tcBorders>
            <w:tcMar/>
          </w:tcPr>
          <w:p w:rsidRPr="00AC64C5" w:rsidR="004D7254" w:rsidP="00AC64C5" w:rsidRDefault="004D7254" w14:paraId="02F2C34E" wp14:textId="77777777">
            <w:pPr>
              <w:suppressAutoHyphens/>
              <w:spacing w:line="228" w:lineRule="auto"/>
              <w:jc w:val="both"/>
              <w:rPr>
                <w:rFonts w:ascii="Arial" w:hAnsi="Arial" w:cs="Arial"/>
                <w:b/>
                <w:spacing w:val="-3"/>
                <w:sz w:val="21"/>
                <w:szCs w:val="22"/>
              </w:rPr>
            </w:pPr>
          </w:p>
          <w:p w:rsidRPr="00AC64C5" w:rsidR="004D7254" w:rsidP="00AC64C5" w:rsidRDefault="00877A52" w14:paraId="35F1F472"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4D7254" w:rsidTr="1ED8E2BB"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B87377" w:rsidRDefault="004D7254"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4D7254" w:rsidTr="1ED8E2BB" w14:paraId="671F0E11"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1A2F74" w:rsidP="00AC64C5" w:rsidRDefault="001A2F74" w14:paraId="680A4E5D" wp14:textId="77777777">
            <w:pPr>
              <w:suppressAutoHyphens/>
              <w:spacing w:line="228" w:lineRule="auto"/>
              <w:jc w:val="center"/>
              <w:rPr>
                <w:rFonts w:ascii="Arial" w:hAnsi="Arial" w:cs="Arial"/>
                <w:spacing w:val="-3"/>
                <w:sz w:val="21"/>
                <w:szCs w:val="22"/>
              </w:rPr>
            </w:pPr>
          </w:p>
          <w:p w:rsidRPr="00AC64C5" w:rsidR="004D7254" w:rsidP="00AC64C5" w:rsidRDefault="00365ADC" w14:paraId="25C2D487"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to include up to 5 days to be taken between Christmas and New Year at direction of the Principal</w:t>
            </w:r>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00365ADC" w:rsidP="003D0714" w:rsidRDefault="00365ADC" w14:paraId="19219836" wp14:textId="77777777">
            <w:pPr>
              <w:pStyle w:val="Heading2"/>
              <w:spacing w:line="228" w:lineRule="auto"/>
              <w:rPr>
                <w:rFonts w:ascii="Arial" w:hAnsi="Arial" w:cs="Arial"/>
                <w:sz w:val="21"/>
                <w:szCs w:val="22"/>
              </w:rPr>
            </w:pPr>
          </w:p>
          <w:p w:rsidRPr="00AC64C5" w:rsidR="00FB35FA" w:rsidP="00AC64C5" w:rsidRDefault="00FB35FA" w14:paraId="56C0FF81"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FB35FA" w:rsidP="00AC64C5" w:rsidRDefault="00FB35FA" w14:paraId="143DC699" wp14:textId="34E221AC">
            <w:pPr>
              <w:pStyle w:val="Heading2"/>
              <w:spacing w:line="228" w:lineRule="auto"/>
              <w:jc w:val="center"/>
              <w:rPr>
                <w:rFonts w:ascii="Arial" w:hAnsi="Arial" w:cs="Arial"/>
                <w:sz w:val="21"/>
                <w:szCs w:val="21"/>
              </w:rPr>
            </w:pPr>
            <w:r w:rsidRPr="3D866C76" w:rsidR="70AD6435">
              <w:rPr>
                <w:rFonts w:ascii="Arial" w:hAnsi="Arial" w:cs="Arial"/>
                <w:sz w:val="21"/>
                <w:szCs w:val="21"/>
              </w:rPr>
              <w:t xml:space="preserve"> Up to £29,187.99 pa 7.4% Employee</w:t>
            </w:r>
          </w:p>
          <w:p w:rsidRPr="00AC64C5" w:rsidR="00FB35FA" w:rsidP="00AC64C5" w:rsidRDefault="00FB35FA" w14:paraId="5824B0EB" wp14:textId="563CF970">
            <w:pPr>
              <w:pStyle w:val="Heading2"/>
              <w:spacing w:line="228" w:lineRule="auto"/>
              <w:jc w:val="center"/>
              <w:rPr>
                <w:rFonts w:ascii="Arial" w:hAnsi="Arial" w:cs="Arial"/>
                <w:sz w:val="21"/>
                <w:szCs w:val="21"/>
              </w:rPr>
            </w:pPr>
            <w:r w:rsidRPr="3D866C76" w:rsidR="70AD6435">
              <w:rPr>
                <w:rFonts w:ascii="Arial" w:hAnsi="Arial" w:cs="Arial"/>
                <w:sz w:val="21"/>
                <w:szCs w:val="21"/>
              </w:rPr>
              <w:t>£29,188 - £39,290.99 pa 8.6% Employee</w:t>
            </w:r>
          </w:p>
          <w:p w:rsidRPr="00AC64C5" w:rsidR="00FB35FA" w:rsidP="00AC64C5" w:rsidRDefault="00FB35FA" w14:paraId="5FF6409F" wp14:textId="0E7413E5">
            <w:pPr>
              <w:pStyle w:val="Heading2"/>
              <w:spacing w:line="228" w:lineRule="auto"/>
              <w:jc w:val="center"/>
              <w:rPr>
                <w:rFonts w:ascii="Arial" w:hAnsi="Arial" w:cs="Arial"/>
                <w:sz w:val="21"/>
                <w:szCs w:val="21"/>
              </w:rPr>
            </w:pPr>
            <w:r w:rsidRPr="3D866C76" w:rsidR="70AD6435">
              <w:rPr>
                <w:rFonts w:ascii="Arial" w:hAnsi="Arial" w:cs="Arial"/>
                <w:sz w:val="21"/>
                <w:szCs w:val="21"/>
              </w:rPr>
              <w:t>£39,291 - £46,586.99 pa 9.6% Employee</w:t>
            </w:r>
          </w:p>
          <w:p w:rsidRPr="00AC64C5" w:rsidR="00FB35FA" w:rsidP="00AC64C5" w:rsidRDefault="00FB35FA" w14:paraId="37D86B94" wp14:textId="6B360020">
            <w:pPr>
              <w:pStyle w:val="Heading2"/>
              <w:spacing w:line="228" w:lineRule="auto"/>
              <w:jc w:val="center"/>
              <w:rPr>
                <w:rFonts w:ascii="Arial" w:hAnsi="Arial" w:cs="Arial"/>
                <w:sz w:val="21"/>
                <w:szCs w:val="21"/>
              </w:rPr>
            </w:pPr>
            <w:r w:rsidRPr="3D866C76" w:rsidR="70AD6435">
              <w:rPr>
                <w:rFonts w:ascii="Arial" w:hAnsi="Arial" w:cs="Arial"/>
                <w:sz w:val="21"/>
                <w:szCs w:val="21"/>
              </w:rPr>
              <w:t>£46,587 - £61,742.99 pa 10.2% Employee</w:t>
            </w:r>
          </w:p>
          <w:p w:rsidRPr="00AC64C5" w:rsidR="00FB35FA" w:rsidP="00AC64C5" w:rsidRDefault="00FB35FA" w14:paraId="4C7F1DC9" wp14:textId="23C2AEA9">
            <w:pPr>
              <w:pStyle w:val="Heading2"/>
              <w:spacing w:line="228" w:lineRule="auto"/>
              <w:jc w:val="center"/>
              <w:rPr>
                <w:rFonts w:ascii="Arial" w:hAnsi="Arial" w:cs="Arial"/>
                <w:sz w:val="21"/>
                <w:szCs w:val="21"/>
              </w:rPr>
            </w:pPr>
            <w:r w:rsidRPr="3D866C76" w:rsidR="70AD6435">
              <w:rPr>
                <w:rFonts w:ascii="Arial" w:hAnsi="Arial" w:cs="Arial"/>
                <w:sz w:val="21"/>
                <w:szCs w:val="21"/>
              </w:rPr>
              <w:t>£61,743 - £84,193.99 pa 11.3% Employee</w:t>
            </w:r>
          </w:p>
          <w:p w:rsidRPr="00AC64C5" w:rsidR="00FB35FA" w:rsidP="00AC64C5" w:rsidRDefault="00FB35FA" w14:paraId="72CE1F7B" wp14:textId="7C725B4D">
            <w:pPr>
              <w:pStyle w:val="Heading2"/>
              <w:spacing w:line="228" w:lineRule="auto"/>
              <w:jc w:val="center"/>
              <w:rPr>
                <w:rFonts w:ascii="Arial" w:hAnsi="Arial" w:cs="Arial"/>
                <w:sz w:val="21"/>
                <w:szCs w:val="21"/>
              </w:rPr>
            </w:pPr>
            <w:r w:rsidRPr="3D866C76" w:rsidR="70AD6435">
              <w:rPr>
                <w:rFonts w:ascii="Arial" w:hAnsi="Arial" w:cs="Arial"/>
                <w:sz w:val="21"/>
                <w:szCs w:val="21"/>
              </w:rPr>
              <w:t>£84,194 and above pa 11.7% Employee</w:t>
            </w:r>
          </w:p>
          <w:p w:rsidRPr="00AC64C5" w:rsidR="00FB35FA" w:rsidP="00AC64C5" w:rsidRDefault="00FF501C" w14:paraId="1257EBDA" wp14:textId="270124B2">
            <w:pPr>
              <w:pStyle w:val="Heading2"/>
              <w:spacing w:line="228" w:lineRule="auto"/>
              <w:jc w:val="center"/>
              <w:rPr>
                <w:rFonts w:ascii="Arial" w:hAnsi="Arial" w:cs="Arial"/>
                <w:sz w:val="21"/>
                <w:szCs w:val="21"/>
              </w:rPr>
            </w:pPr>
            <w:r w:rsidRPr="3D866C76" w:rsidR="269429B9">
              <w:rPr>
                <w:rFonts w:ascii="Arial" w:hAnsi="Arial" w:cs="Arial"/>
                <w:sz w:val="21"/>
                <w:szCs w:val="21"/>
              </w:rPr>
              <w:t>23.68</w:t>
            </w:r>
            <w:r w:rsidRPr="3D866C76" w:rsidR="70AD6435">
              <w:rPr>
                <w:rFonts w:ascii="Arial" w:hAnsi="Arial" w:cs="Arial"/>
                <w:sz w:val="21"/>
                <w:szCs w:val="21"/>
              </w:rPr>
              <w:t>% Employer</w:t>
            </w:r>
          </w:p>
          <w:p w:rsidRPr="00AC64C5" w:rsidR="004D7254" w:rsidP="00AC64C5" w:rsidRDefault="00FB35F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5918DA" w:rsidTr="1ED8E2BB" w14:paraId="69533E3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tcPr>
          <w:p w:rsidRPr="005918DA" w:rsidR="005918DA" w:rsidP="00AC64C5" w:rsidRDefault="005918DA" w14:paraId="002CA2A0" wp14:textId="77777777">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xmlns:wp14="http://schemas.microsoft.com/office/word/2010/wordml" w:rsidRPr="00076420" w:rsidR="005918DA" w:rsidTr="1ED8E2BB" w14:paraId="30112D24"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5918DA" w:rsidP="005918DA" w:rsidRDefault="005918DA" w14:paraId="75C18B53" wp14:textId="77777777">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xmlns:wp14="http://schemas.microsoft.com/office/word/2010/wordml" w:rsidRPr="00076420" w:rsidR="004D7254" w:rsidTr="1ED8E2BB"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AC64C5" w:rsidRDefault="004D7254"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4D7254" w:rsidTr="1ED8E2BB"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4D7254" w:rsidP="00AC64C5" w:rsidRDefault="004D7254"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296FEF7D"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4D7254" w:rsidP="00AC64C5" w:rsidRDefault="004D7254"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F57875" w:rsidTr="1ED8E2BB"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F57875" w:rsidTr="1ED8E2BB" w14:paraId="650DF4A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AC64C5" w:rsidR="00F57875" w:rsidP="00AC64C5" w:rsidRDefault="00F57875" w14:paraId="58795750" wp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AC64C5" w:rsidR="00F57875" w:rsidP="00AC64C5" w:rsidRDefault="00F57875" w14:paraId="7FEDF4A3" wp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69F01783" wp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4472AF70" wp14:textId="77777777">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Pr="00AC64C5" w:rsidR="00F57875" w:rsidP="009E4DB0" w:rsidRDefault="009E4DB0" w14:paraId="7FE2036F" wp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xmlns:wp14="http://schemas.microsoft.com/office/word/2010/wordml" w:rsidRPr="00076420" w:rsidR="00F57875" w:rsidTr="1ED8E2BB"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F57875" w:rsidTr="1ED8E2BB"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F57875" w:rsidP="00AC64C5" w:rsidRDefault="00F57875"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F57875" w:rsidP="00AC64C5" w:rsidRDefault="00F57875"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F57875" w:rsidP="00AC64C5" w:rsidRDefault="00F57875"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E3A905D" wp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xmlns:wp14="http://schemas.microsoft.com/office/word/2010/wordml" w:rsidRPr="00076420" w:rsidR="00F57875" w:rsidTr="1ED8E2BB"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F57875" w:rsidTr="1ED8E2BB"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7194DBDC" wp14:textId="77777777">
            <w:pPr>
              <w:spacing w:line="228" w:lineRule="auto"/>
              <w:jc w:val="both"/>
              <w:rPr>
                <w:rFonts w:ascii="Arial" w:hAnsi="Arial" w:cs="Arial"/>
                <w:sz w:val="21"/>
                <w:szCs w:val="22"/>
              </w:rPr>
            </w:pPr>
          </w:p>
          <w:p w:rsidRPr="00AC64C5" w:rsidR="00C16E04" w:rsidP="00AC64C5" w:rsidRDefault="00F57875" w14:paraId="49B7E4C1" wp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if required, to secure requisite qualifications.  In the event that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xmlns:wp14="http://schemas.microsoft.com/office/word/2010/wordml" w:rsidRPr="00076420" w:rsidR="00F57875" w:rsidTr="1ED8E2BB" w14:paraId="4407EBD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F57875" w:rsidTr="1ED8E2BB" w14:paraId="5DFA0217"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008C4A17" w:rsidP="008C4A17" w:rsidRDefault="008C4A17" w14:paraId="0A538FBA" wp14:textId="77777777">
            <w:pPr>
              <w:rPr>
                <w:rFonts w:ascii="Arial" w:hAnsi="Arial" w:cs="Arial"/>
                <w:szCs w:val="24"/>
              </w:rPr>
            </w:pPr>
            <w:r>
              <w:rPr>
                <w:rFonts w:ascii="Arial" w:hAnsi="Arial" w:cs="Arial"/>
                <w:szCs w:val="24"/>
              </w:rPr>
              <w:t>Promote the College values:</w:t>
            </w:r>
          </w:p>
          <w:p w:rsidR="008C4A17" w:rsidP="008C4A17" w:rsidRDefault="008C4A17" w14:paraId="38A46BEE" wp14:textId="77777777">
            <w:pPr>
              <w:numPr>
                <w:ilvl w:val="0"/>
                <w:numId w:val="23"/>
              </w:numPr>
              <w:suppressAutoHyphens/>
              <w:rPr>
                <w:rFonts w:ascii="Arial" w:hAnsi="Arial" w:cs="Arial"/>
                <w:szCs w:val="24"/>
              </w:rPr>
            </w:pPr>
            <w:r>
              <w:rPr>
                <w:rFonts w:ascii="Arial" w:hAnsi="Arial" w:cs="Arial"/>
                <w:szCs w:val="24"/>
              </w:rPr>
              <w:t>Respect for yourself, each other and the environment</w:t>
            </w:r>
          </w:p>
          <w:p w:rsidR="008C4A17" w:rsidP="008C4A17" w:rsidRDefault="008C4A17" w14:paraId="10B850B6" wp14:textId="77777777">
            <w:pPr>
              <w:numPr>
                <w:ilvl w:val="0"/>
                <w:numId w:val="2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C4A17" w:rsidP="008C4A17" w:rsidRDefault="008C4A17" w14:paraId="02A46D94" wp14:textId="77777777">
            <w:pPr>
              <w:numPr>
                <w:ilvl w:val="0"/>
                <w:numId w:val="23"/>
              </w:numPr>
              <w:suppressAutoHyphens/>
              <w:rPr>
                <w:rFonts w:ascii="Arial" w:hAnsi="Arial" w:cs="Arial"/>
                <w:szCs w:val="24"/>
              </w:rPr>
            </w:pPr>
            <w:r>
              <w:rPr>
                <w:rFonts w:ascii="Arial" w:hAnsi="Arial" w:cs="Arial"/>
                <w:szCs w:val="24"/>
              </w:rPr>
              <w:t>Happy, safe and supportive culture</w:t>
            </w:r>
          </w:p>
          <w:p w:rsidR="008C4A17" w:rsidP="008C4A17" w:rsidRDefault="008C4A17" w14:paraId="4197DBCA" wp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2691B294" wp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4A938C13" wp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769D0D3C"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54CD245A"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231BE67"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6FEB5B0"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875CBD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30D7AA69"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7196D064"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FF1C98"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D072C0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48A21919"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6BD18F9B"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1B18F82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38601FE"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0F3CABC7"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5B08B5D1" wp14:textId="77777777">
      <w:pPr>
        <w:suppressAutoHyphens/>
        <w:jc w:val="both"/>
        <w:rPr>
          <w:rFonts w:ascii="Arial" w:hAnsi="Arial" w:cs="Arial"/>
          <w:sz w:val="22"/>
          <w:szCs w:val="22"/>
        </w:rPr>
      </w:pPr>
    </w:p>
    <w:p xmlns:wp14="http://schemas.microsoft.com/office/word/2010/wordml" w:rsidRPr="00076420" w:rsidR="00F57875" w:rsidP="00F57875" w:rsidRDefault="00F57875" w14:paraId="16DEB4AB" wp14:textId="77777777">
      <w:pPr>
        <w:suppressAutoHyphens/>
        <w:jc w:val="both"/>
        <w:rPr>
          <w:rFonts w:ascii="Arial" w:hAnsi="Arial" w:cs="Arial"/>
          <w:sz w:val="22"/>
          <w:szCs w:val="22"/>
        </w:rPr>
      </w:pPr>
    </w:p>
    <w:p xmlns:wp14="http://schemas.microsoft.com/office/word/2010/wordml" w:rsidRPr="00076420" w:rsidR="000A6D8A" w:rsidP="005E01A1" w:rsidRDefault="000A6D8A" w14:paraId="0AD9C6F4" wp14:textId="77777777">
      <w:pPr>
        <w:suppressAutoHyphens/>
        <w:jc w:val="both"/>
        <w:rPr>
          <w:rFonts w:ascii="Arial" w:hAnsi="Arial" w:cs="Arial"/>
          <w:sz w:val="22"/>
          <w:szCs w:val="22"/>
        </w:rPr>
      </w:pPr>
    </w:p>
    <w:sectPr w:rsidRPr="00076420" w:rsidR="000A6D8A" w:rsidSect="009B12CD">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561AA" w:rsidRDefault="00E561AA" w14:paraId="4B1F511A" wp14:textId="77777777">
      <w:pPr>
        <w:spacing w:line="20" w:lineRule="exact"/>
      </w:pPr>
    </w:p>
  </w:endnote>
  <w:endnote w:type="continuationSeparator" w:id="0">
    <w:p xmlns:wp14="http://schemas.microsoft.com/office/word/2010/wordml" w:rsidR="00E561AA" w:rsidRDefault="00E561AA" w14:paraId="29D6B04F" wp14:textId="77777777">
      <w:r>
        <w:t xml:space="preserve"> </w:t>
      </w:r>
    </w:p>
  </w:endnote>
  <w:endnote w:type="continuationNotice" w:id="1">
    <w:p xmlns:wp14="http://schemas.microsoft.com/office/word/2010/wordml" w:rsidR="00E561AA" w:rsidRDefault="00E561AA"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043F35" w14:paraId="2DF89255"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8752" behindDoc="0" locked="0" layoutInCell="1" allowOverlap="1" wp14:anchorId="5DE1E840" wp14:editId="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1" locked="0" layoutInCell="1" allowOverlap="1" wp14:anchorId="0E4FD828" wp14:editId="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7BE228A2" wp14:editId="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A40C65">
      <w:rPr>
        <w:rFonts w:ascii="Arial" w:hAnsi="Arial" w:cs="Arial"/>
        <w:noProof/>
        <w:sz w:val="16"/>
      </w:rPr>
      <w:t>https://studentmyerscoughac-my.sharepoint.com/personal/pmcgrail_myerscough_ac_uk/Documents/Apprenticeship &amp; Skills/Review/New A&amp;S Tutor Job Description.June2017.doc</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561AA" w:rsidRDefault="00E561AA" w14:paraId="65F9C3DC" wp14:textId="77777777">
      <w:r>
        <w:separator/>
      </w:r>
    </w:p>
  </w:footnote>
  <w:footnote w:type="continuationSeparator" w:id="0">
    <w:p xmlns:wp14="http://schemas.microsoft.com/office/word/2010/wordml" w:rsidR="00E561AA" w:rsidRDefault="00E561AA" w14:paraId="5023141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3377C0"/>
    <w:multiLevelType w:val="hybridMultilevel"/>
    <w:tmpl w:val="C2FA7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A280B3BE"/>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80742884">
    <w:abstractNumId w:val="7"/>
  </w:num>
  <w:num w:numId="2" w16cid:durableId="296644777">
    <w:abstractNumId w:val="1"/>
  </w:num>
  <w:num w:numId="3" w16cid:durableId="1109812168">
    <w:abstractNumId w:val="5"/>
  </w:num>
  <w:num w:numId="4" w16cid:durableId="880558996">
    <w:abstractNumId w:val="9"/>
  </w:num>
  <w:num w:numId="5" w16cid:durableId="1229851343">
    <w:abstractNumId w:val="20"/>
  </w:num>
  <w:num w:numId="6" w16cid:durableId="1795564795">
    <w:abstractNumId w:val="17"/>
  </w:num>
  <w:num w:numId="7" w16cid:durableId="2054771383">
    <w:abstractNumId w:val="11"/>
  </w:num>
  <w:num w:numId="8" w16cid:durableId="2146508208">
    <w:abstractNumId w:val="0"/>
  </w:num>
  <w:num w:numId="9" w16cid:durableId="767850613">
    <w:abstractNumId w:val="3"/>
  </w:num>
  <w:num w:numId="10" w16cid:durableId="86728564">
    <w:abstractNumId w:val="18"/>
  </w:num>
  <w:num w:numId="11" w16cid:durableId="904951144">
    <w:abstractNumId w:val="19"/>
  </w:num>
  <w:num w:numId="12" w16cid:durableId="1789082422">
    <w:abstractNumId w:val="10"/>
  </w:num>
  <w:num w:numId="13" w16cid:durableId="1280720786">
    <w:abstractNumId w:val="14"/>
  </w:num>
  <w:num w:numId="14" w16cid:durableId="1925990690">
    <w:abstractNumId w:val="21"/>
  </w:num>
  <w:num w:numId="15" w16cid:durableId="1649674173">
    <w:abstractNumId w:val="13"/>
  </w:num>
  <w:num w:numId="16" w16cid:durableId="391197082">
    <w:abstractNumId w:val="6"/>
  </w:num>
  <w:num w:numId="17" w16cid:durableId="643386430">
    <w:abstractNumId w:val="2"/>
  </w:num>
  <w:num w:numId="18" w16cid:durableId="858541659">
    <w:abstractNumId w:val="15"/>
  </w:num>
  <w:num w:numId="19" w16cid:durableId="971908852">
    <w:abstractNumId w:val="12"/>
  </w:num>
  <w:num w:numId="20" w16cid:durableId="233127764">
    <w:abstractNumId w:val="22"/>
  </w:num>
  <w:num w:numId="21" w16cid:durableId="1208227106">
    <w:abstractNumId w:val="8"/>
  </w:num>
  <w:num w:numId="22" w16cid:durableId="1725369710">
    <w:abstractNumId w:val="4"/>
  </w:num>
  <w:num w:numId="23" w16cid:durableId="1453741681">
    <w:abstractNumId w:val="7"/>
    <w:lvlOverride w:ilvl="0"/>
    <w:lvlOverride w:ilvl="1"/>
    <w:lvlOverride w:ilvl="2"/>
    <w:lvlOverride w:ilvl="3"/>
    <w:lvlOverride w:ilvl="4"/>
    <w:lvlOverride w:ilvl="5"/>
    <w:lvlOverride w:ilvl="6"/>
    <w:lvlOverride w:ilvl="7"/>
    <w:lvlOverride w:ilvl="8"/>
  </w:num>
  <w:num w:numId="24" w16cid:durableId="1749033426">
    <w:abstractNumId w:val="1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35"/>
    <w:rsid w:val="00043FA5"/>
    <w:rsid w:val="00051F09"/>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2290"/>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0643"/>
    <w:rsid w:val="00283F36"/>
    <w:rsid w:val="002840DB"/>
    <w:rsid w:val="0028731E"/>
    <w:rsid w:val="002915FA"/>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470C"/>
    <w:rsid w:val="00323851"/>
    <w:rsid w:val="00325092"/>
    <w:rsid w:val="0032796D"/>
    <w:rsid w:val="00332447"/>
    <w:rsid w:val="00334127"/>
    <w:rsid w:val="003372DB"/>
    <w:rsid w:val="003421F9"/>
    <w:rsid w:val="00344F9B"/>
    <w:rsid w:val="00351E59"/>
    <w:rsid w:val="00354D25"/>
    <w:rsid w:val="0035590A"/>
    <w:rsid w:val="00356137"/>
    <w:rsid w:val="00357FAE"/>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AD3"/>
    <w:rsid w:val="003A59F2"/>
    <w:rsid w:val="003B6C8F"/>
    <w:rsid w:val="003B7903"/>
    <w:rsid w:val="003C340D"/>
    <w:rsid w:val="003C6A30"/>
    <w:rsid w:val="003D0714"/>
    <w:rsid w:val="003E0B61"/>
    <w:rsid w:val="003E3AC3"/>
    <w:rsid w:val="003E5C79"/>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10D7A"/>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26E4"/>
    <w:rsid w:val="00705753"/>
    <w:rsid w:val="007140A6"/>
    <w:rsid w:val="0072167D"/>
    <w:rsid w:val="00731CF0"/>
    <w:rsid w:val="00733F29"/>
    <w:rsid w:val="00737302"/>
    <w:rsid w:val="0074179C"/>
    <w:rsid w:val="007553DB"/>
    <w:rsid w:val="00760F8F"/>
    <w:rsid w:val="00763F61"/>
    <w:rsid w:val="00764734"/>
    <w:rsid w:val="00765A18"/>
    <w:rsid w:val="00780CB9"/>
    <w:rsid w:val="00785CA4"/>
    <w:rsid w:val="007872D0"/>
    <w:rsid w:val="0078770A"/>
    <w:rsid w:val="007905C3"/>
    <w:rsid w:val="00790A2A"/>
    <w:rsid w:val="007925A6"/>
    <w:rsid w:val="007928D4"/>
    <w:rsid w:val="007946F8"/>
    <w:rsid w:val="00794F56"/>
    <w:rsid w:val="00795263"/>
    <w:rsid w:val="007975AB"/>
    <w:rsid w:val="007A1824"/>
    <w:rsid w:val="007B321F"/>
    <w:rsid w:val="007C0E59"/>
    <w:rsid w:val="007C11A1"/>
    <w:rsid w:val="007C2E08"/>
    <w:rsid w:val="007C46A4"/>
    <w:rsid w:val="007C667B"/>
    <w:rsid w:val="007D029A"/>
    <w:rsid w:val="007D59DD"/>
    <w:rsid w:val="007E5019"/>
    <w:rsid w:val="007E782F"/>
    <w:rsid w:val="007F016F"/>
    <w:rsid w:val="007F32F9"/>
    <w:rsid w:val="007F42AD"/>
    <w:rsid w:val="007F6B3D"/>
    <w:rsid w:val="008017B4"/>
    <w:rsid w:val="0080347B"/>
    <w:rsid w:val="008061F8"/>
    <w:rsid w:val="0080753A"/>
    <w:rsid w:val="00826582"/>
    <w:rsid w:val="0083267F"/>
    <w:rsid w:val="00832E7F"/>
    <w:rsid w:val="00842BEA"/>
    <w:rsid w:val="00847BF3"/>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D48"/>
    <w:rsid w:val="0092273B"/>
    <w:rsid w:val="00923676"/>
    <w:rsid w:val="00930333"/>
    <w:rsid w:val="0093183D"/>
    <w:rsid w:val="009352D2"/>
    <w:rsid w:val="00937A9A"/>
    <w:rsid w:val="00952880"/>
    <w:rsid w:val="009557F5"/>
    <w:rsid w:val="00960456"/>
    <w:rsid w:val="00961841"/>
    <w:rsid w:val="009646E5"/>
    <w:rsid w:val="00966CC0"/>
    <w:rsid w:val="0098018D"/>
    <w:rsid w:val="00982E12"/>
    <w:rsid w:val="00986FF8"/>
    <w:rsid w:val="00991242"/>
    <w:rsid w:val="009A63F3"/>
    <w:rsid w:val="009B12CD"/>
    <w:rsid w:val="009B1363"/>
    <w:rsid w:val="009B188C"/>
    <w:rsid w:val="009B1949"/>
    <w:rsid w:val="009B1A29"/>
    <w:rsid w:val="009C0269"/>
    <w:rsid w:val="009D05AD"/>
    <w:rsid w:val="009D17FB"/>
    <w:rsid w:val="009D3589"/>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971"/>
    <w:rsid w:val="00AF368A"/>
    <w:rsid w:val="00AF4446"/>
    <w:rsid w:val="00AF7839"/>
    <w:rsid w:val="00B05BB8"/>
    <w:rsid w:val="00B14A79"/>
    <w:rsid w:val="00B1601B"/>
    <w:rsid w:val="00B2171B"/>
    <w:rsid w:val="00B22C6C"/>
    <w:rsid w:val="00B27C4F"/>
    <w:rsid w:val="00B36024"/>
    <w:rsid w:val="00B4486A"/>
    <w:rsid w:val="00B44EFD"/>
    <w:rsid w:val="00B51883"/>
    <w:rsid w:val="00B52283"/>
    <w:rsid w:val="00B54501"/>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4F3A"/>
    <w:rsid w:val="00BB41B7"/>
    <w:rsid w:val="00BB4DD2"/>
    <w:rsid w:val="00BC4F26"/>
    <w:rsid w:val="00BD143E"/>
    <w:rsid w:val="00BE00D3"/>
    <w:rsid w:val="00BE059E"/>
    <w:rsid w:val="00BE160A"/>
    <w:rsid w:val="00BE4756"/>
    <w:rsid w:val="00BE58BB"/>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C5C3E"/>
    <w:rsid w:val="00CC6060"/>
    <w:rsid w:val="00CD0247"/>
    <w:rsid w:val="00CD729E"/>
    <w:rsid w:val="00CE1DCD"/>
    <w:rsid w:val="00CF4073"/>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7546"/>
    <w:rsid w:val="00E81091"/>
    <w:rsid w:val="00E8110E"/>
    <w:rsid w:val="00E816F5"/>
    <w:rsid w:val="00E81E48"/>
    <w:rsid w:val="00E905C9"/>
    <w:rsid w:val="00E975B9"/>
    <w:rsid w:val="00EA4CFF"/>
    <w:rsid w:val="00EA5529"/>
    <w:rsid w:val="00EA78F4"/>
    <w:rsid w:val="00EA7DB7"/>
    <w:rsid w:val="00EB2056"/>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501C"/>
    <w:rsid w:val="0259E57A"/>
    <w:rsid w:val="03F3C85C"/>
    <w:rsid w:val="060E33B4"/>
    <w:rsid w:val="0621B9D6"/>
    <w:rsid w:val="1644BC8E"/>
    <w:rsid w:val="1ED8E2BB"/>
    <w:rsid w:val="245C4ED2"/>
    <w:rsid w:val="24680AB8"/>
    <w:rsid w:val="269429B9"/>
    <w:rsid w:val="2BA5B47E"/>
    <w:rsid w:val="320319CC"/>
    <w:rsid w:val="34C0A506"/>
    <w:rsid w:val="350D2417"/>
    <w:rsid w:val="36838B1C"/>
    <w:rsid w:val="386C4EF9"/>
    <w:rsid w:val="3A53920C"/>
    <w:rsid w:val="3C92AA7E"/>
    <w:rsid w:val="3D866C76"/>
    <w:rsid w:val="3FA3D983"/>
    <w:rsid w:val="3FA3D983"/>
    <w:rsid w:val="4481E010"/>
    <w:rsid w:val="4892F4F3"/>
    <w:rsid w:val="4A635BE7"/>
    <w:rsid w:val="53ADB950"/>
    <w:rsid w:val="5962F492"/>
    <w:rsid w:val="5D7CA7AE"/>
    <w:rsid w:val="6CEE7AA7"/>
    <w:rsid w:val="70AD6435"/>
    <w:rsid w:val="774557E1"/>
    <w:rsid w:val="78B80CC1"/>
    <w:rsid w:val="7DD1EF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EBA17C"/>
  <w15:chartTrackingRefBased/>
  <w15:docId w15:val="{5241AE09-7328-4107-BA19-33CD1457B2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Default" w:customStyle="1">
    <w:name w:val="Default"/>
    <w:rsid w:val="00A363B4"/>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Props1.xml><?xml version="1.0" encoding="utf-8"?>
<ds:datastoreItem xmlns:ds="http://schemas.openxmlformats.org/officeDocument/2006/customXml" ds:itemID="{F2F68738-7EC9-4A39-912D-7B41F7C5D7A4}">
  <ds:schemaRefs>
    <ds:schemaRef ds:uri="http://schemas.openxmlformats.org/officeDocument/2006/bibliography"/>
  </ds:schemaRefs>
</ds:datastoreItem>
</file>

<file path=customXml/itemProps2.xml><?xml version="1.0" encoding="utf-8"?>
<ds:datastoreItem xmlns:ds="http://schemas.openxmlformats.org/officeDocument/2006/customXml" ds:itemID="{60A7DDC6-E009-4BF8-B19E-608DB687F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CEBDB-F5A9-4EAF-B31C-BF70B4ECCE21}">
  <ds:schemaRefs>
    <ds:schemaRef ds:uri="http://schemas.microsoft.com/office/2006/metadata/longProperties"/>
  </ds:schemaRefs>
</ds:datastoreItem>
</file>

<file path=customXml/itemProps4.xml><?xml version="1.0" encoding="utf-8"?>
<ds:datastoreItem xmlns:ds="http://schemas.openxmlformats.org/officeDocument/2006/customXml" ds:itemID="{749810E3-150E-43B6-B2D3-E14F4173ECBB}">
  <ds:schemaRefs>
    <ds:schemaRef ds:uri="http://schemas.microsoft.com/sharepoint/v3/contenttype/forms"/>
  </ds:schemaRefs>
</ds:datastoreItem>
</file>

<file path=customXml/itemProps5.xml><?xml version="1.0" encoding="utf-8"?>
<ds:datastoreItem xmlns:ds="http://schemas.openxmlformats.org/officeDocument/2006/customXml" ds:itemID="{B487601B-7B76-4415-9E06-3605791BCD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4</revision>
  <lastPrinted>2017-06-08T23:09:00.0000000Z</lastPrinted>
  <dcterms:created xsi:type="dcterms:W3CDTF">2022-05-27T12:38:00.0000000Z</dcterms:created>
  <dcterms:modified xsi:type="dcterms:W3CDTF">2022-05-30T13:48:40.0744697Z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Julie Singleton</vt:lpwstr>
  </property>
  <property fmtid="{D5CDD505-2E9C-101B-9397-08002B2CF9AE}" pid="4" name="Order">
    <vt:lpwstr>5321200.00000000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Julie Singleton</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