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4361C8" w:rsidR="004361C8" w:rsidRDefault="004361C8" w14:paraId="672A6659" wp14:textId="77777777">
      <w:pPr>
        <w:suppressAutoHyphens/>
        <w:jc w:val="center"/>
        <w:rPr>
          <w:rFonts w:ascii="Arial" w:hAnsi="Arial" w:cs="Arial"/>
          <w:b/>
          <w:color w:val="FF0000"/>
          <w:spacing w:val="-3"/>
        </w:rPr>
      </w:pPr>
    </w:p>
    <w:p xmlns:wp14="http://schemas.microsoft.com/office/word/2010/wordml" w:rsidR="009E0E63" w:rsidP="006E1889" w:rsidRDefault="00A47490"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270CE60F"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00C334FB"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00C334FB" w14:paraId="7AFF51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Pr>
          <w:p w:rsidR="00B126A0" w:rsidP="00B126A0" w:rsidRDefault="00B126A0" w14:paraId="02EB378F" wp14:textId="77777777">
            <w:pPr>
              <w:jc w:val="center"/>
              <w:rPr>
                <w:rFonts w:ascii="Arial" w:hAnsi="Arial" w:eastAsia="Arial" w:cs="Arial"/>
                <w:color w:val="000000"/>
                <w:szCs w:val="24"/>
              </w:rPr>
            </w:pPr>
          </w:p>
          <w:p w:rsidRPr="00B126A0" w:rsidR="00B126A0" w:rsidP="00B126A0" w:rsidRDefault="00B126A0" w14:paraId="28996C1E" wp14:textId="77777777">
            <w:pPr>
              <w:jc w:val="center"/>
              <w:rPr>
                <w:rFonts w:ascii="Arial" w:hAnsi="Arial" w:eastAsia="Arial" w:cs="Arial"/>
                <w:color w:val="000000"/>
                <w:szCs w:val="24"/>
              </w:rPr>
            </w:pPr>
            <w:r w:rsidRPr="00B126A0">
              <w:rPr>
                <w:rFonts w:ascii="Arial" w:hAnsi="Arial" w:eastAsia="Arial" w:cs="Arial"/>
                <w:color w:val="000000"/>
                <w:szCs w:val="24"/>
              </w:rPr>
              <w:t>Adult Skills Hourly Paid Horticulture Tutor</w:t>
            </w:r>
          </w:p>
          <w:p w:rsidRPr="00076420" w:rsidR="00691FD6" w:rsidP="00741A4A" w:rsidRDefault="00691FD6" w14:paraId="6A05A809"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Pr>
          <w:p w:rsidRPr="00076420" w:rsidR="002E688C" w:rsidP="00464498" w:rsidRDefault="002E688C" w14:paraId="5A39BBE3" wp14:textId="77777777">
            <w:pPr>
              <w:suppressAutoHyphens/>
              <w:jc w:val="center"/>
              <w:rPr>
                <w:rFonts w:ascii="Arial" w:hAnsi="Arial" w:cs="Arial"/>
                <w:spacing w:val="-3"/>
                <w:sz w:val="22"/>
                <w:szCs w:val="22"/>
              </w:rPr>
            </w:pPr>
          </w:p>
          <w:p w:rsidRPr="00680157" w:rsidR="00FA775F" w:rsidP="005336E5" w:rsidRDefault="00B126A0" w14:paraId="025BFC6C" wp14:textId="77777777">
            <w:pPr>
              <w:suppressAutoHyphens/>
              <w:jc w:val="center"/>
              <w:rPr>
                <w:rFonts w:ascii="Arial" w:hAnsi="Arial" w:cs="Arial"/>
                <w:spacing w:val="-3"/>
                <w:sz w:val="22"/>
                <w:szCs w:val="22"/>
              </w:rPr>
            </w:pPr>
            <w:r>
              <w:rPr>
                <w:rFonts w:ascii="Arial" w:hAnsi="Arial" w:cs="Arial"/>
                <w:spacing w:val="-3"/>
                <w:sz w:val="22"/>
                <w:szCs w:val="22"/>
              </w:rPr>
              <w:t>Adult Skills</w:t>
            </w:r>
          </w:p>
        </w:tc>
      </w:tr>
      <w:tr xmlns:wp14="http://schemas.microsoft.com/office/word/2010/wordml" w:rsidRPr="00076420" w:rsidR="00A63814" w:rsidTr="00C334FB"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00C334FB" w14:paraId="61EE3E52"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Pr>
          <w:p w:rsidRPr="00924A34" w:rsidR="00D24A8B" w:rsidP="00633D67" w:rsidRDefault="00D24A8B" w14:paraId="41C8F396" wp14:textId="77777777">
            <w:pPr>
              <w:suppressAutoHyphens/>
              <w:spacing w:line="228" w:lineRule="auto"/>
              <w:jc w:val="center"/>
              <w:rPr>
                <w:rFonts w:ascii="Arial" w:hAnsi="Arial" w:cs="Arial"/>
                <w:spacing w:val="-3"/>
                <w:sz w:val="22"/>
                <w:szCs w:val="22"/>
              </w:rPr>
            </w:pPr>
          </w:p>
          <w:p w:rsidRPr="00924A34" w:rsidR="00924A34" w:rsidP="00924A34" w:rsidRDefault="00924A34" w14:paraId="1016FDA7" wp14:textId="77777777">
            <w:pPr>
              <w:suppressAutoHyphens/>
              <w:jc w:val="center"/>
              <w:rPr>
                <w:rFonts w:ascii="Arial" w:hAnsi="Arial" w:cs="Arial"/>
                <w:spacing w:val="-3"/>
                <w:sz w:val="22"/>
                <w:szCs w:val="22"/>
              </w:rPr>
            </w:pPr>
            <w:r w:rsidRPr="00924A34">
              <w:rPr>
                <w:rFonts w:ascii="Arial" w:hAnsi="Arial" w:cs="Arial"/>
                <w:spacing w:val="-3"/>
                <w:sz w:val="22"/>
                <w:szCs w:val="22"/>
              </w:rPr>
              <w:t>Qualified Part time hourly paid Lecturer rate</w:t>
            </w:r>
          </w:p>
          <w:p w:rsidR="00924A34" w:rsidP="00924A34" w:rsidRDefault="00924A34" w14:paraId="36DBA20E" wp14:textId="77777777">
            <w:pPr>
              <w:suppressAutoHyphens/>
              <w:jc w:val="center"/>
              <w:rPr>
                <w:rFonts w:ascii="Arial" w:hAnsi="Arial" w:cs="Arial"/>
                <w:spacing w:val="-3"/>
                <w:sz w:val="22"/>
                <w:szCs w:val="22"/>
              </w:rPr>
            </w:pPr>
            <w:r w:rsidRPr="00924A34">
              <w:rPr>
                <w:rFonts w:ascii="Arial" w:hAnsi="Arial" w:cs="Arial"/>
                <w:spacing w:val="-3"/>
                <w:sz w:val="22"/>
                <w:szCs w:val="22"/>
              </w:rPr>
              <w:t>£21.25 per hour</w:t>
            </w:r>
          </w:p>
          <w:p w:rsidRPr="00924A34" w:rsidR="00741A4A" w:rsidP="00924A34" w:rsidRDefault="00741A4A" w14:paraId="228FDCB9" wp14:textId="77777777">
            <w:pPr>
              <w:suppressAutoHyphens/>
              <w:jc w:val="center"/>
              <w:rPr>
                <w:rFonts w:ascii="Arial" w:hAnsi="Arial" w:cs="Arial"/>
                <w:spacing w:val="-3"/>
                <w:sz w:val="22"/>
                <w:szCs w:val="22"/>
              </w:rPr>
            </w:pPr>
            <w:r>
              <w:rPr>
                <w:rFonts w:ascii="Arial" w:hAnsi="Arial" w:cs="Arial"/>
                <w:spacing w:val="-3"/>
                <w:sz w:val="22"/>
                <w:szCs w:val="22"/>
              </w:rPr>
              <w:t>Unqualified hourly rate £18.18</w:t>
            </w:r>
          </w:p>
          <w:p w:rsidRPr="00924A34" w:rsidR="00924A34" w:rsidP="00924A34" w:rsidRDefault="00924A34" w14:paraId="49FAC867" wp14:textId="77777777">
            <w:pPr>
              <w:suppressAutoHyphens/>
              <w:jc w:val="center"/>
              <w:rPr>
                <w:rFonts w:ascii="Arial" w:hAnsi="Arial" w:cs="Arial"/>
                <w:spacing w:val="-3"/>
                <w:sz w:val="22"/>
                <w:szCs w:val="22"/>
              </w:rPr>
            </w:pPr>
            <w:r w:rsidRPr="00924A34">
              <w:rPr>
                <w:rFonts w:ascii="Arial" w:hAnsi="Arial" w:cs="Arial"/>
                <w:spacing w:val="-3"/>
                <w:sz w:val="22"/>
                <w:szCs w:val="22"/>
              </w:rPr>
              <w:t>Includes an element of holiday pay</w:t>
            </w:r>
          </w:p>
          <w:p w:rsidRPr="00076420" w:rsidR="00FE2BAD" w:rsidP="00924A34" w:rsidRDefault="00FE2BAD" w14:paraId="72A3D3EC" wp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Pr>
          <w:p w:rsidRPr="00076420" w:rsidR="002E688C" w:rsidP="00633D67" w:rsidRDefault="002E688C" w14:paraId="0D0B940D" wp14:textId="77777777">
            <w:pPr>
              <w:suppressAutoHyphens/>
              <w:spacing w:line="228" w:lineRule="auto"/>
              <w:jc w:val="both"/>
              <w:rPr>
                <w:rFonts w:ascii="Arial" w:hAnsi="Arial" w:cs="Arial"/>
                <w:b/>
                <w:spacing w:val="-3"/>
                <w:sz w:val="22"/>
                <w:szCs w:val="22"/>
              </w:rPr>
            </w:pPr>
          </w:p>
          <w:p w:rsidRPr="00076420" w:rsidR="00AB6C4D" w:rsidP="00B126A0" w:rsidRDefault="00383806"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tc>
      </w:tr>
      <w:tr xmlns:wp14="http://schemas.microsoft.com/office/word/2010/wordml" w:rsidRPr="00076420" w:rsidR="002E688C" w:rsidTr="00C334FB"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00C334FB" w14:paraId="6CF585BC"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Pr>
          <w:p w:rsidRPr="00076420" w:rsidR="00FB35FA" w:rsidP="00464498" w:rsidRDefault="00FB35FA" w14:paraId="0E27B00A" wp14:textId="77777777">
            <w:pPr>
              <w:suppressAutoHyphens/>
              <w:jc w:val="center"/>
              <w:rPr>
                <w:rFonts w:ascii="Arial" w:hAnsi="Arial" w:cs="Arial"/>
                <w:spacing w:val="-3"/>
                <w:sz w:val="22"/>
                <w:szCs w:val="22"/>
              </w:rPr>
            </w:pPr>
          </w:p>
          <w:p w:rsidR="00691FD6" w:rsidP="00DB7D8A" w:rsidRDefault="00B126A0" w14:paraId="38188FBC" wp14:textId="77777777">
            <w:pPr>
              <w:suppressAutoHyphens/>
              <w:jc w:val="center"/>
              <w:rPr>
                <w:rFonts w:ascii="Arial" w:hAnsi="Arial" w:cs="Arial"/>
                <w:spacing w:val="-3"/>
                <w:sz w:val="22"/>
                <w:szCs w:val="22"/>
              </w:rPr>
            </w:pPr>
            <w:r>
              <w:rPr>
                <w:rFonts w:ascii="Arial" w:hAnsi="Arial" w:cs="Arial"/>
                <w:spacing w:val="-3"/>
                <w:sz w:val="22"/>
                <w:szCs w:val="22"/>
              </w:rPr>
              <w:t>Adult Skills Manager</w:t>
            </w:r>
          </w:p>
          <w:p w:rsidRPr="00680157" w:rsidR="00B126A0" w:rsidP="00DB7D8A" w:rsidRDefault="00B126A0" w14:paraId="60061E4C" wp14:textId="77777777">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Pr>
          <w:p w:rsidRPr="00076420" w:rsidR="00FB35FA" w:rsidP="00464498" w:rsidRDefault="00FB35FA" w14:paraId="44EAFD9C" wp14:textId="77777777">
            <w:pPr>
              <w:suppressAutoHyphens/>
              <w:jc w:val="center"/>
              <w:rPr>
                <w:rFonts w:ascii="Arial" w:hAnsi="Arial" w:cs="Arial"/>
                <w:spacing w:val="-3"/>
                <w:sz w:val="22"/>
                <w:szCs w:val="22"/>
              </w:rPr>
            </w:pPr>
          </w:p>
          <w:p w:rsidRPr="00076420" w:rsidR="00464498" w:rsidP="00DB7D8A" w:rsidRDefault="00DB7D8A" w14:paraId="629D792A" wp14:textId="77777777">
            <w:pPr>
              <w:suppressAutoHyphens/>
              <w:jc w:val="center"/>
              <w:rPr>
                <w:rFonts w:ascii="Arial" w:hAnsi="Arial" w:cs="Arial"/>
                <w:spacing w:val="-3"/>
                <w:sz w:val="22"/>
                <w:szCs w:val="22"/>
              </w:rPr>
            </w:pPr>
            <w:r>
              <w:rPr>
                <w:rFonts w:ascii="Arial" w:hAnsi="Arial" w:cs="Arial"/>
                <w:spacing w:val="-3"/>
                <w:sz w:val="22"/>
                <w:szCs w:val="22"/>
              </w:rPr>
              <w:t>N/A</w:t>
            </w:r>
          </w:p>
        </w:tc>
      </w:tr>
      <w:tr xmlns:wp14="http://schemas.microsoft.com/office/word/2010/wordml" w:rsidRPr="00076420" w:rsidR="00A63814" w:rsidTr="00C334FB"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cPr>
          <w:p w:rsidRPr="00076420" w:rsidR="00A63814" w:rsidP="00633D67" w:rsidRDefault="005B3A5C"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076420" w:rsidR="00F157D7" w:rsidP="00633D67" w:rsidRDefault="00F157D7" w14:paraId="3BEBFD2A" wp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xmlns:wp14="http://schemas.microsoft.com/office/word/2010/wordml" w:rsidRPr="00076420" w:rsidR="002E688C" w:rsidTr="00040F87" w14:paraId="0DBF3B53"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Pr>
          <w:p w:rsidRPr="00076420" w:rsidR="00BF673B" w:rsidP="00633D67" w:rsidRDefault="00BF673B" w14:paraId="4B94D5A5" wp14:textId="77777777">
            <w:pPr>
              <w:suppressAutoHyphens/>
              <w:spacing w:line="228" w:lineRule="auto"/>
              <w:jc w:val="both"/>
              <w:rPr>
                <w:rFonts w:ascii="Arial" w:hAnsi="Arial" w:cs="Arial"/>
                <w:spacing w:val="-3"/>
                <w:sz w:val="22"/>
                <w:szCs w:val="22"/>
              </w:rPr>
            </w:pPr>
          </w:p>
          <w:p w:rsidRPr="00076420" w:rsidR="00EA78F4" w:rsidP="00633D67" w:rsidRDefault="00EA78F4" w14:paraId="27E26463"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 xml:space="preserve">Predominantly, the role of a </w:t>
            </w:r>
            <w:r w:rsidR="00B126A0">
              <w:rPr>
                <w:rFonts w:ascii="Arial" w:hAnsi="Arial" w:cs="Arial"/>
                <w:spacing w:val="-3"/>
                <w:sz w:val="22"/>
                <w:szCs w:val="22"/>
              </w:rPr>
              <w:t>Tutor</w:t>
            </w:r>
            <w:r w:rsidRPr="00076420">
              <w:rPr>
                <w:rFonts w:ascii="Arial" w:hAnsi="Arial" w:cs="Arial"/>
                <w:spacing w:val="-3"/>
                <w:sz w:val="22"/>
                <w:szCs w:val="22"/>
              </w:rPr>
              <w:t xml:space="preserve"> is to provide inspirational teaching and learning</w:t>
            </w:r>
            <w:r w:rsidRPr="00153B59" w:rsidR="00153B59">
              <w:rPr>
                <w:rFonts w:ascii="Arial" w:hAnsi="Arial" w:cs="Arial"/>
                <w:spacing w:val="-3"/>
                <w:sz w:val="22"/>
                <w:szCs w:val="22"/>
              </w:rPr>
              <w:t xml:space="preserve">. </w:t>
            </w:r>
            <w:r w:rsidRPr="00076420">
              <w:rPr>
                <w:rFonts w:ascii="Arial" w:hAnsi="Arial" w:cs="Arial"/>
                <w:spacing w:val="-3"/>
                <w:sz w:val="22"/>
                <w:szCs w:val="22"/>
              </w:rPr>
              <w:t xml:space="preserve"> Lecturers will additionally support excellence in assessment to ensure learners reach the highest standards wi</w:t>
            </w:r>
            <w:r w:rsidR="00192A8B">
              <w:rPr>
                <w:rFonts w:ascii="Arial" w:hAnsi="Arial" w:cs="Arial"/>
                <w:spacing w:val="-3"/>
                <w:sz w:val="22"/>
                <w:szCs w:val="22"/>
              </w:rPr>
              <w:t>th positive value added results</w:t>
            </w:r>
          </w:p>
          <w:p w:rsidRPr="00076420" w:rsidR="00EA78F4" w:rsidP="00633D67" w:rsidRDefault="00EA78F4" w14:paraId="3DEEC669" wp14:textId="77777777">
            <w:pPr>
              <w:suppressAutoHyphens/>
              <w:spacing w:line="228" w:lineRule="auto"/>
              <w:jc w:val="both"/>
              <w:rPr>
                <w:rFonts w:ascii="Arial" w:hAnsi="Arial" w:cs="Arial"/>
                <w:spacing w:val="-3"/>
                <w:sz w:val="22"/>
                <w:szCs w:val="22"/>
              </w:rPr>
            </w:pPr>
          </w:p>
          <w:p w:rsidR="00E71EA7" w:rsidP="00E71EA7" w:rsidRDefault="00EA78F4" w14:paraId="733346B3" wp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and provide positive value added results</w:t>
            </w:r>
          </w:p>
          <w:p w:rsidR="00E71EA7" w:rsidP="00E71EA7" w:rsidRDefault="00E71EA7" w14:paraId="257F8382"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EA78F4" w:rsidP="00E71EA7" w:rsidRDefault="00EA78F4" w14:paraId="05125103"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Pr="00E71EA7" w:rsidR="00061196">
              <w:rPr>
                <w:rFonts w:ascii="Arial" w:hAnsi="Arial" w:cs="Arial"/>
                <w:spacing w:val="-3"/>
                <w:sz w:val="22"/>
                <w:szCs w:val="22"/>
              </w:rPr>
              <w:t xml:space="preserve">aching, learning and assessment </w:t>
            </w:r>
          </w:p>
          <w:p w:rsidRPr="00F16B16" w:rsidR="00EA78F4" w:rsidP="00633D67" w:rsidRDefault="00EA78F4" w14:paraId="2A5D4723" wp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Pr="00F16B16" w:rsidR="00B63182">
              <w:rPr>
                <w:rFonts w:ascii="Arial" w:hAnsi="Arial" w:cs="Arial"/>
                <w:spacing w:val="-3"/>
                <w:sz w:val="22"/>
                <w:szCs w:val="22"/>
              </w:rPr>
              <w:t>learners</w:t>
            </w:r>
          </w:p>
          <w:p w:rsidRPr="00F16B16" w:rsidR="00EA78F4" w:rsidP="00121545" w:rsidRDefault="00B63182" w14:paraId="336018E3" wp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00E77546">
              <w:rPr>
                <w:rFonts w:ascii="Arial" w:hAnsi="Arial" w:cs="Arial"/>
                <w:spacing w:val="-3"/>
                <w:sz w:val="22"/>
                <w:szCs w:val="22"/>
              </w:rPr>
              <w:t>learners</w:t>
            </w:r>
            <w:r w:rsidRPr="00F16B16" w:rsidR="00EA78F4">
              <w:rPr>
                <w:rFonts w:ascii="Arial" w:hAnsi="Arial" w:cs="Arial"/>
                <w:spacing w:val="-3"/>
                <w:sz w:val="22"/>
                <w:szCs w:val="22"/>
              </w:rPr>
              <w:t xml:space="preserve"> and </w:t>
            </w:r>
            <w:r w:rsidR="00F16B16">
              <w:rPr>
                <w:rFonts w:ascii="Arial" w:hAnsi="Arial" w:cs="Arial"/>
                <w:spacing w:val="-3"/>
                <w:sz w:val="22"/>
                <w:szCs w:val="22"/>
              </w:rPr>
              <w:t>p</w:t>
            </w:r>
            <w:r w:rsidRPr="00F16B16" w:rsidR="00EA78F4">
              <w:rPr>
                <w:rFonts w:ascii="Arial" w:hAnsi="Arial" w:cs="Arial"/>
                <w:spacing w:val="-3"/>
                <w:sz w:val="22"/>
                <w:szCs w:val="22"/>
              </w:rPr>
              <w:t>arents</w:t>
            </w:r>
          </w:p>
          <w:p w:rsidRPr="00076420" w:rsidR="00EA78F4" w:rsidP="00633D67" w:rsidRDefault="00EA78F4" w14:paraId="24A43095"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EA78F4" w:rsidP="00633D67" w:rsidRDefault="00EA78F4" w14:paraId="56F6F390"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p>
          <w:p w:rsidRPr="00076420" w:rsidR="001F41F2" w:rsidP="00633D67" w:rsidRDefault="00EA78F4"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771643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p>
          <w:p w:rsidRPr="00076420" w:rsidR="007C667B" w:rsidP="00F16B16" w:rsidRDefault="007C667B" w14:paraId="645273E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ith all learners</w:t>
            </w:r>
          </w:p>
          <w:p w:rsidR="007C667B" w:rsidP="00F16B16" w:rsidRDefault="007C667B" w14:paraId="1CF91053" wp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rsidRPr="00076420" w:rsidR="00F16B16" w:rsidP="00F16B16" w:rsidRDefault="00F16B16" w14:paraId="3656B9AB" wp14:textId="77777777">
            <w:pPr>
              <w:tabs>
                <w:tab w:val="left" w:pos="567"/>
              </w:tabs>
              <w:suppressAutoHyphens/>
              <w:spacing w:line="228" w:lineRule="auto"/>
              <w:ind w:left="567" w:hanging="567"/>
              <w:jc w:val="both"/>
              <w:rPr>
                <w:rFonts w:ascii="Arial" w:hAnsi="Arial" w:cs="Arial"/>
                <w:spacing w:val="-3"/>
                <w:sz w:val="22"/>
                <w:szCs w:val="22"/>
              </w:rPr>
            </w:pPr>
          </w:p>
        </w:tc>
      </w:tr>
    </w:tbl>
    <w:p xmlns:wp14="http://schemas.microsoft.com/office/word/2010/wordml" w:rsidRPr="00076420" w:rsidR="00610CBC" w:rsidP="00610CBC" w:rsidRDefault="00610CBC" w14:paraId="45FB0818"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007C2E08"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xmlns:wp14="http://schemas.microsoft.com/office/word/2010/wordml" w:rsidRPr="00076420" w:rsidR="00C334FB" w:rsidTr="004623C0" w14:paraId="6AF8D380"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049F31CB"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53128261" wp14:textId="77777777">
            <w:pPr>
              <w:suppressAutoHyphens/>
              <w:ind w:left="1134"/>
              <w:jc w:val="both"/>
              <w:rPr>
                <w:rFonts w:ascii="Arial" w:hAnsi="Arial" w:cs="Arial"/>
                <w:b/>
                <w:sz w:val="22"/>
                <w:szCs w:val="22"/>
              </w:rPr>
            </w:pPr>
          </w:p>
          <w:p w:rsidRPr="00076420" w:rsidR="00E216E6" w:rsidP="001E6970" w:rsidRDefault="00E216E6" w14:paraId="50EE8A88"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rsidRPr="00076420" w:rsidR="00610CBC" w:rsidP="001E6970" w:rsidRDefault="00610CBC" w14:paraId="6BA0051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xmlns:wp14="http://schemas.microsoft.com/office/word/2010/wordml" w:rsidRPr="00076420" w:rsidR="002045F2" w:rsidTr="00C334FB" w14:paraId="62486C05"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2045F2" w:rsidRDefault="002045F2" w14:paraId="4101652C" wp14:textId="77777777">
            <w:pPr>
              <w:suppressAutoHyphens/>
              <w:jc w:val="both"/>
              <w:rPr>
                <w:rFonts w:ascii="Arial" w:hAnsi="Arial" w:cs="Arial"/>
                <w:spacing w:val="-3"/>
                <w:sz w:val="22"/>
                <w:szCs w:val="22"/>
              </w:rPr>
            </w:pPr>
          </w:p>
        </w:tc>
      </w:tr>
      <w:tr xmlns:wp14="http://schemas.microsoft.com/office/word/2010/wordml" w:rsidRPr="00076420" w:rsidR="002045F2" w:rsidTr="00007AB0" w14:paraId="0AB6B14A"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2D0B13" w:rsidRDefault="00E71EA7" w14:paraId="0CF13534" wp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xmlns:wp14="http://schemas.microsoft.com/office/word/2010/wordml" w:rsidRPr="00076420" w:rsidR="002045F2" w:rsidTr="0049764C" w14:paraId="1BB21122" wp14:textId="77777777">
        <w:tblPrEx>
          <w:tblCellMar>
            <w:top w:w="0" w:type="dxa"/>
            <w:bottom w:w="0" w:type="dxa"/>
          </w:tblCellMar>
        </w:tblPrEx>
        <w:trPr>
          <w:trHeight w:val="5002"/>
        </w:trPr>
        <w:tc>
          <w:tcPr>
            <w:tcW w:w="9242" w:type="dxa"/>
            <w:tcBorders>
              <w:top w:val="nil"/>
              <w:left w:val="single" w:color="auto" w:sz="6" w:space="0"/>
              <w:bottom w:val="nil"/>
              <w:right w:val="single" w:color="auto" w:sz="6" w:space="0"/>
            </w:tcBorders>
          </w:tcPr>
          <w:p w:rsidRPr="00076420" w:rsidR="002D0B13" w:rsidP="001E6970" w:rsidRDefault="00E71EA7" w14:paraId="03ABB1A2"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xmlns:wp14="http://schemas.microsoft.com/office/word/2010/wordml" w:rsidRPr="00076420" w:rsidR="00C334FB" w:rsidTr="00007AB0" w14:paraId="4B99056E"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1299C43A" wp14:textId="77777777">
            <w:pPr>
              <w:tabs>
                <w:tab w:val="left" w:pos="990"/>
              </w:tabs>
              <w:suppressAutoHyphens/>
              <w:jc w:val="both"/>
              <w:rPr>
                <w:rFonts w:ascii="Arial" w:hAnsi="Arial" w:cs="Arial"/>
                <w:sz w:val="22"/>
                <w:szCs w:val="22"/>
              </w:rPr>
            </w:pPr>
          </w:p>
        </w:tc>
      </w:tr>
      <w:tr xmlns:wp14="http://schemas.microsoft.com/office/word/2010/wordml" w:rsidRPr="00076420" w:rsidR="002045F2" w:rsidTr="00007AB0" w14:paraId="6FA89C5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150AAA" w:rsidP="00150AAA" w:rsidRDefault="00150AAA" w14:paraId="168EE180"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sidR="00545C92">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150AAA" w:rsidP="00150AAA" w:rsidRDefault="00150AAA" w14:paraId="4DDBEF00" wp14:textId="77777777">
            <w:pPr>
              <w:pStyle w:val="Heading2"/>
              <w:tabs>
                <w:tab w:val="left" w:pos="567"/>
                <w:tab w:val="left" w:pos="840"/>
              </w:tabs>
              <w:jc w:val="both"/>
              <w:rPr>
                <w:rFonts w:ascii="Arial" w:hAnsi="Arial" w:cs="Arial"/>
                <w:b/>
                <w:sz w:val="22"/>
                <w:szCs w:val="22"/>
              </w:rPr>
            </w:pPr>
          </w:p>
          <w:p w:rsidRPr="00076420" w:rsidR="00150AAA" w:rsidP="003C6A30" w:rsidRDefault="00150AAA" w14:paraId="7A853B27" wp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rsidRPr="00076420" w:rsidR="00150AAA" w:rsidP="005A4BCA" w:rsidRDefault="00150AAA" w14:paraId="54F924E2"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rsidRPr="00076420" w:rsidR="00150AAA" w:rsidP="005A4BCA" w:rsidRDefault="00150AAA" w14:paraId="0D7166CC"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rsidRPr="00076420" w:rsidR="00150AAA" w:rsidP="005A4BCA" w:rsidRDefault="00150AAA" w14:paraId="332A4475"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3461D779" wp14:textId="77777777">
            <w:pPr>
              <w:suppressAutoHyphens/>
              <w:ind w:left="992" w:hanging="425"/>
              <w:jc w:val="both"/>
              <w:rPr>
                <w:rFonts w:ascii="Arial" w:hAnsi="Arial" w:cs="Arial"/>
                <w:b/>
                <w:spacing w:val="-3"/>
                <w:sz w:val="22"/>
                <w:szCs w:val="22"/>
              </w:rPr>
            </w:pPr>
          </w:p>
          <w:p w:rsidRPr="00076420" w:rsidR="00150AAA" w:rsidP="00150AAA" w:rsidRDefault="00150AAA" w14:paraId="73ABDBD3" wp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3CF2D8B6" wp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3A2EB95F"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08FBF88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1669FF7B"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72391B6C"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rsidRPr="00076420" w:rsidR="00FA4DB2" w:rsidP="005A4BCA" w:rsidRDefault="00FA4DB2" w14:paraId="61F7AB02"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0FB78278" wp14:textId="77777777">
            <w:pPr>
              <w:suppressAutoHyphens/>
              <w:ind w:left="992"/>
              <w:jc w:val="both"/>
              <w:rPr>
                <w:rFonts w:ascii="Arial" w:hAnsi="Arial" w:cs="Arial"/>
                <w:b/>
                <w:spacing w:val="-3"/>
                <w:sz w:val="22"/>
                <w:szCs w:val="22"/>
              </w:rPr>
            </w:pPr>
          </w:p>
          <w:p w:rsidRPr="00076420" w:rsidR="00150AAA" w:rsidP="00150AAA" w:rsidRDefault="002E6EBA" w14:paraId="18F40120" wp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1FC39945" wp14:textId="77777777">
            <w:pPr>
              <w:suppressAutoHyphens/>
              <w:ind w:left="567" w:hanging="567"/>
              <w:jc w:val="both"/>
              <w:rPr>
                <w:rFonts w:ascii="Arial" w:hAnsi="Arial" w:cs="Arial"/>
                <w:b/>
                <w:sz w:val="22"/>
                <w:szCs w:val="22"/>
              </w:rPr>
            </w:pPr>
          </w:p>
          <w:p w:rsidRPr="00076420" w:rsidR="00150AAA" w:rsidP="005A4BCA" w:rsidRDefault="00150AAA" w14:paraId="41CC84C7"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rsidRPr="00076420" w:rsidR="00150AAA" w:rsidP="005A4BCA" w:rsidRDefault="00150AAA" w14:paraId="28B2BD9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71A341A6"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rsidRPr="00076420" w:rsidR="00150AAA" w:rsidP="005A4BCA" w:rsidRDefault="00150AAA" w14:paraId="7BA95BF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rsidRPr="00076420" w:rsidR="00150AAA" w:rsidP="005A4BCA" w:rsidRDefault="00150AAA" w14:paraId="61368733"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rsidRPr="00076420" w:rsidR="00150AAA" w:rsidP="005A4BCA" w:rsidRDefault="00150AAA" w14:paraId="77EF4DC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rsidRPr="00076420" w:rsidR="00150AAA" w:rsidP="005A4BCA" w:rsidRDefault="00150AAA" w14:paraId="154D60C4"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rsidRPr="00076420" w:rsidR="002045F2" w:rsidP="005A4BCA" w:rsidRDefault="00150AAA" w14:paraId="276D6401"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Pr="00076420" w:rsidR="002E6EBA" w:rsidP="002E6EBA" w:rsidRDefault="002E6EBA" w14:paraId="0562CB0E" wp14:textId="77777777">
            <w:pPr>
              <w:tabs>
                <w:tab w:val="left" w:pos="993"/>
              </w:tabs>
              <w:suppressAutoHyphens/>
              <w:ind w:left="992"/>
              <w:jc w:val="both"/>
              <w:rPr>
                <w:rFonts w:ascii="Arial" w:hAnsi="Arial" w:cs="Arial"/>
                <w:spacing w:val="-3"/>
                <w:sz w:val="22"/>
                <w:szCs w:val="22"/>
              </w:rPr>
            </w:pPr>
          </w:p>
        </w:tc>
      </w:tr>
      <w:tr xmlns:wp14="http://schemas.microsoft.com/office/word/2010/wordml" w:rsidRPr="00076420" w:rsidR="004623C0" w:rsidTr="00807184" w14:paraId="57DAF668"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150AAA" w:rsidP="00545C92" w:rsidRDefault="00150AAA" w14:paraId="5CDB7A4A"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34CE0A41"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09AA6BF5" wp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7B10979F" wp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4B3BD89A" wp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p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2B6E4E4C"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607C179A"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00150AAA" w:rsidP="004623C0" w:rsidRDefault="00150AAA" w14:paraId="62EBF3C5" wp14:textId="77777777">
            <w:pPr>
              <w:suppressAutoHyphens/>
              <w:jc w:val="both"/>
              <w:rPr>
                <w:rFonts w:ascii="Arial" w:hAnsi="Arial" w:cs="Arial"/>
                <w:b/>
                <w:spacing w:val="-3"/>
                <w:sz w:val="22"/>
                <w:szCs w:val="22"/>
              </w:rPr>
            </w:pPr>
          </w:p>
          <w:p w:rsidR="00807184" w:rsidP="004623C0" w:rsidRDefault="00807184" w14:paraId="6D98A12B" wp14:textId="77777777">
            <w:pPr>
              <w:suppressAutoHyphens/>
              <w:jc w:val="both"/>
              <w:rPr>
                <w:rFonts w:ascii="Arial" w:hAnsi="Arial" w:cs="Arial"/>
                <w:b/>
                <w:spacing w:val="-3"/>
                <w:sz w:val="22"/>
                <w:szCs w:val="22"/>
              </w:rPr>
            </w:pPr>
          </w:p>
          <w:p w:rsidR="00807184" w:rsidP="004623C0" w:rsidRDefault="00807184" w14:paraId="2946DB82" wp14:textId="77777777">
            <w:pPr>
              <w:suppressAutoHyphens/>
              <w:jc w:val="both"/>
              <w:rPr>
                <w:rFonts w:ascii="Arial" w:hAnsi="Arial" w:cs="Arial"/>
                <w:b/>
                <w:spacing w:val="-3"/>
                <w:sz w:val="22"/>
                <w:szCs w:val="22"/>
              </w:rPr>
            </w:pPr>
          </w:p>
          <w:p w:rsidRPr="00076420" w:rsidR="00807184" w:rsidP="004623C0" w:rsidRDefault="00807184" w14:paraId="5997CC1D" wp14:textId="77777777">
            <w:pPr>
              <w:suppressAutoHyphens/>
              <w:jc w:val="both"/>
              <w:rPr>
                <w:rFonts w:ascii="Arial" w:hAnsi="Arial" w:cs="Arial"/>
                <w:b/>
                <w:spacing w:val="-3"/>
                <w:sz w:val="22"/>
                <w:szCs w:val="22"/>
              </w:rPr>
            </w:pPr>
          </w:p>
        </w:tc>
      </w:tr>
      <w:tr xmlns:wp14="http://schemas.microsoft.com/office/word/2010/wordml" w:rsidRPr="00076420" w:rsidR="00E905C9" w:rsidTr="007C2E08" w14:paraId="6C6C695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E905C9" w:rsidP="00545C92" w:rsidRDefault="00E905C9" w14:paraId="09F96386"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110FFD37" wp14:textId="77777777">
            <w:pPr>
              <w:suppressAutoHyphens/>
              <w:ind w:left="1146" w:hanging="720"/>
              <w:jc w:val="both"/>
              <w:rPr>
                <w:rFonts w:ascii="Arial" w:hAnsi="Arial" w:cs="Arial"/>
                <w:spacing w:val="-3"/>
                <w:sz w:val="22"/>
                <w:szCs w:val="22"/>
              </w:rPr>
            </w:pPr>
          </w:p>
          <w:p w:rsidRPr="00076420" w:rsidR="00912026" w:rsidP="00545C92" w:rsidRDefault="00912026" w14:paraId="717C17BB"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xmlns:wp14="http://schemas.microsoft.com/office/word/2010/wordml" w:rsidRPr="00076420" w:rsidR="00E905C9" w:rsidTr="00FB77BB" w14:paraId="6B69937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D4134" w:rsidR="00E905C9" w:rsidP="00DD4134" w:rsidRDefault="00E905C9" w14:paraId="3FE9F23F" wp14:textId="77777777">
            <w:pPr>
              <w:rPr>
                <w:rFonts w:ascii="Arial" w:hAnsi="Arial" w:cs="Arial"/>
                <w:sz w:val="22"/>
                <w:szCs w:val="22"/>
              </w:rPr>
            </w:pPr>
          </w:p>
        </w:tc>
      </w:tr>
      <w:tr xmlns:wp14="http://schemas.microsoft.com/office/word/2010/wordml" w:rsidRPr="00076420" w:rsidR="00E905C9" w:rsidTr="00807184" w14:paraId="7CD5CEC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1F72F646" wp14:textId="77777777">
            <w:pPr>
              <w:suppressAutoHyphens/>
              <w:ind w:left="786"/>
              <w:jc w:val="both"/>
              <w:rPr>
                <w:rFonts w:ascii="Arial" w:hAnsi="Arial" w:cs="Arial"/>
                <w:b/>
                <w:spacing w:val="-3"/>
                <w:sz w:val="22"/>
                <w:szCs w:val="22"/>
              </w:rPr>
            </w:pPr>
          </w:p>
          <w:p w:rsidRPr="00076420" w:rsidR="00E905C9" w:rsidP="00545C92" w:rsidRDefault="009557F5" w14:paraId="7D398E57"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08CE6F91"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61CDCEAD"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p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xmlns:wp14="http://schemas.microsoft.com/office/word/2010/wordml" w:rsidRPr="00076420" w:rsidR="00E905C9" w:rsidTr="00807184" w14:paraId="417579DE"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shd w:val="clear" w:color="auto" w:fill="auto"/>
          </w:tcPr>
          <w:p w:rsidRPr="00076420" w:rsidR="00FA4DB2" w:rsidP="00065936" w:rsidRDefault="00FA4DB2" w14:paraId="6BB9E253" wp14:textId="77777777">
            <w:pPr>
              <w:suppressAutoHyphens/>
              <w:jc w:val="both"/>
              <w:rPr>
                <w:rFonts w:ascii="Arial" w:hAnsi="Arial" w:cs="Arial"/>
                <w:b/>
                <w:spacing w:val="-3"/>
                <w:sz w:val="22"/>
                <w:szCs w:val="22"/>
              </w:rPr>
            </w:pPr>
          </w:p>
          <w:p w:rsidRPr="00076420" w:rsidR="009557F5" w:rsidP="00065936"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065936" w:rsidRDefault="009557F5" w14:paraId="23DE523C" wp14:textId="77777777">
            <w:pPr>
              <w:suppressAutoHyphens/>
              <w:jc w:val="both"/>
              <w:rPr>
                <w:rFonts w:ascii="Arial" w:hAnsi="Arial" w:cs="Arial"/>
                <w:spacing w:val="-3"/>
                <w:sz w:val="22"/>
                <w:szCs w:val="22"/>
              </w:rPr>
            </w:pPr>
          </w:p>
          <w:p w:rsidRPr="00076420" w:rsidR="009557F5" w:rsidP="00065936"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009557F5" w:rsidP="00065936"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807184" w:rsidP="00807184" w:rsidRDefault="00807184" w14:paraId="52E56223" wp14:textId="77777777">
            <w:pPr>
              <w:tabs>
                <w:tab w:val="left" w:pos="992"/>
              </w:tabs>
              <w:suppressAutoHyphens/>
              <w:ind w:left="993"/>
              <w:jc w:val="both"/>
              <w:rPr>
                <w:rFonts w:ascii="Arial" w:hAnsi="Arial" w:cs="Arial"/>
                <w:spacing w:val="-3"/>
                <w:sz w:val="22"/>
                <w:szCs w:val="22"/>
              </w:rPr>
            </w:pPr>
          </w:p>
          <w:p w:rsidRPr="00807184" w:rsidR="00807184" w:rsidP="00807184" w:rsidRDefault="00807184" w14:paraId="4A4F9F76" wp14:textId="77777777">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rsidRPr="00807184" w:rsidR="00807184" w:rsidP="00807184" w:rsidRDefault="00807184" w14:paraId="07547A01" wp14:textId="77777777">
            <w:pPr>
              <w:pStyle w:val="paragraph"/>
              <w:spacing w:before="0" w:beforeAutospacing="0" w:after="0" w:afterAutospacing="0"/>
              <w:ind w:left="750"/>
              <w:textAlignment w:val="baseline"/>
              <w:rPr>
                <w:rFonts w:ascii="Arial" w:hAnsi="Arial" w:cs="Arial"/>
                <w:sz w:val="22"/>
                <w:szCs w:val="22"/>
              </w:rPr>
            </w:pPr>
          </w:p>
          <w:p w:rsidRPr="00807184" w:rsidR="00807184" w:rsidP="00807184" w:rsidRDefault="00807184" w14:paraId="61BAF760"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Pr="00807184" w:rsidR="00807184" w:rsidP="00807184" w:rsidRDefault="00807184" w14:paraId="644B5BCD"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rsidRPr="00807184" w:rsidR="00807184" w:rsidP="00807184" w:rsidRDefault="00807184" w14:paraId="2AEB09F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rsidRPr="00807184" w:rsidR="00807184" w:rsidP="00807184" w:rsidRDefault="00807184" w14:paraId="7BA97AD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rsidR="00E73A3F" w:rsidP="00E73A3F" w:rsidRDefault="00E73A3F" w14:paraId="5043CB0F" wp14:textId="77777777">
            <w:pPr>
              <w:tabs>
                <w:tab w:val="left" w:pos="992"/>
              </w:tabs>
              <w:suppressAutoHyphens/>
              <w:jc w:val="both"/>
              <w:rPr>
                <w:rFonts w:ascii="Arial" w:hAnsi="Arial" w:cs="Arial"/>
                <w:sz w:val="22"/>
                <w:szCs w:val="22"/>
              </w:rPr>
            </w:pPr>
          </w:p>
          <w:p w:rsidRPr="00E73A3F" w:rsidR="00E73A3F" w:rsidP="00E73A3F" w:rsidRDefault="00E73A3F" w14:paraId="56E9B7DE" wp14:textId="77777777">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hint="eastAsia" w:ascii="Arial" w:hAnsi="Arial" w:cs="Arial"/>
                <w:sz w:val="22"/>
                <w:szCs w:val="22"/>
              </w:rPr>
              <w:t>’</w:t>
            </w:r>
            <w:r w:rsidRPr="00E73A3F">
              <w:rPr>
                <w:rFonts w:ascii="Arial" w:hAnsi="Arial" w:cs="Arial"/>
                <w:sz w:val="22"/>
                <w:szCs w:val="22"/>
              </w:rPr>
              <w:t>s approach to Reduce, Reuse and Recycle ethos.</w:t>
            </w:r>
          </w:p>
          <w:p w:rsidRPr="00E73A3F" w:rsidR="00E73A3F" w:rsidP="00E73A3F" w:rsidRDefault="00E73A3F" w14:paraId="07459315" wp14:textId="77777777">
            <w:pPr>
              <w:tabs>
                <w:tab w:val="left" w:pos="992"/>
              </w:tabs>
              <w:suppressAutoHyphens/>
              <w:jc w:val="both"/>
              <w:rPr>
                <w:rFonts w:ascii="Arial" w:hAnsi="Arial" w:cs="Arial"/>
                <w:sz w:val="22"/>
                <w:szCs w:val="22"/>
              </w:rPr>
            </w:pPr>
          </w:p>
          <w:p w:rsidRPr="00E73A3F" w:rsidR="00E73A3F" w:rsidP="00E73A3F" w:rsidRDefault="00E73A3F" w14:paraId="6CE5491E" wp14:textId="77777777">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Pr="00E73A3F" w:rsidR="00E73A3F" w:rsidP="00E73A3F" w:rsidRDefault="00E73A3F" w14:paraId="6537F28F" wp14:textId="77777777">
            <w:pPr>
              <w:tabs>
                <w:tab w:val="left" w:pos="992"/>
              </w:tabs>
              <w:suppressAutoHyphens/>
              <w:jc w:val="both"/>
              <w:rPr>
                <w:rFonts w:ascii="Arial" w:hAnsi="Arial" w:cs="Arial"/>
                <w:sz w:val="22"/>
                <w:szCs w:val="22"/>
              </w:rPr>
            </w:pPr>
          </w:p>
          <w:p w:rsidRPr="00E73A3F" w:rsidR="00E73A3F" w:rsidP="00E73A3F" w:rsidRDefault="00E73A3F" w14:paraId="1FE9DDAD" wp14:textId="77777777">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hint="eastAsia" w:ascii="Arial" w:hAnsi="Arial" w:cs="Arial"/>
                <w:sz w:val="22"/>
                <w:szCs w:val="22"/>
              </w:rPr>
              <w:t>’</w:t>
            </w:r>
            <w:r w:rsidRPr="00E73A3F">
              <w:rPr>
                <w:rFonts w:ascii="Arial" w:hAnsi="Arial" w:cs="Arial"/>
                <w:sz w:val="22"/>
                <w:szCs w:val="22"/>
              </w:rPr>
              <w:t>s own Safeguarding Policy and practices.</w:t>
            </w:r>
          </w:p>
          <w:p w:rsidRPr="00E73A3F" w:rsidR="00E73A3F" w:rsidP="00E73A3F" w:rsidRDefault="00E73A3F" w14:paraId="6DFB9E20" wp14:textId="77777777">
            <w:pPr>
              <w:tabs>
                <w:tab w:val="left" w:pos="992"/>
              </w:tabs>
              <w:suppressAutoHyphens/>
              <w:jc w:val="both"/>
              <w:rPr>
                <w:rFonts w:ascii="Arial" w:hAnsi="Arial" w:cs="Arial"/>
                <w:sz w:val="22"/>
                <w:szCs w:val="22"/>
              </w:rPr>
            </w:pPr>
          </w:p>
          <w:p w:rsidRPr="00E73A3F" w:rsidR="00E73A3F" w:rsidP="00E73A3F" w:rsidRDefault="00E73A3F" w14:paraId="510A7927" wp14:textId="77777777">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E73A3F" w:rsidP="00E73A3F" w:rsidRDefault="00E73A3F" w14:paraId="70DF9E56" wp14:textId="77777777">
            <w:pPr>
              <w:tabs>
                <w:tab w:val="left" w:pos="992"/>
              </w:tabs>
              <w:suppressAutoHyphens/>
              <w:jc w:val="both"/>
              <w:rPr>
                <w:rFonts w:ascii="Arial" w:hAnsi="Arial" w:cs="Arial"/>
                <w:sz w:val="22"/>
                <w:szCs w:val="22"/>
              </w:rPr>
            </w:pPr>
          </w:p>
          <w:p w:rsidRPr="00E73A3F" w:rsidR="00E73A3F" w:rsidP="00E73A3F" w:rsidRDefault="00E73A3F" w14:paraId="5990F69F" wp14:textId="77777777">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E73A3F" w:rsidR="00E73A3F" w:rsidP="00E73A3F" w:rsidRDefault="00E73A3F" w14:paraId="44E871BC" wp14:textId="77777777">
            <w:pPr>
              <w:pStyle w:val="BodyText"/>
              <w:rPr>
                <w:rFonts w:ascii="Arial" w:hAnsi="Arial" w:cs="Arial"/>
                <w:sz w:val="22"/>
                <w:szCs w:val="22"/>
              </w:rPr>
            </w:pPr>
          </w:p>
          <w:p w:rsidRPr="00076420" w:rsidR="00153B59" w:rsidP="00153B59" w:rsidRDefault="00E73A3F" w14:paraId="7123E862" wp14:textId="77777777">
            <w:pPr>
              <w:pStyle w:val="BodyText"/>
              <w:rPr>
                <w:rFonts w:ascii="Arial" w:hAnsi="Arial" w:cs="Arial"/>
                <w:b/>
                <w:sz w:val="22"/>
                <w:szCs w:val="22"/>
              </w:rPr>
            </w:pPr>
            <w:r w:rsidRPr="00E73A3F">
              <w:rPr>
                <w:rFonts w:ascii="Arial" w:hAnsi="Arial" w:cs="Arial"/>
                <w:sz w:val="22"/>
                <w:szCs w:val="22"/>
              </w:rPr>
              <w:t>Any other duties that may reasonably be required by Line Management and the Chief Executive &amp; Principal.</w:t>
            </w:r>
          </w:p>
          <w:p w:rsidRPr="00076420" w:rsidR="00065936" w:rsidP="00065936" w:rsidRDefault="00065936" w14:paraId="144A5D23" wp14:textId="77777777">
            <w:pPr>
              <w:tabs>
                <w:tab w:val="left" w:pos="990"/>
              </w:tabs>
              <w:suppressAutoHyphens/>
              <w:ind w:left="993"/>
              <w:jc w:val="both"/>
              <w:rPr>
                <w:rFonts w:ascii="Arial" w:hAnsi="Arial" w:cs="Arial"/>
                <w:b/>
                <w:spacing w:val="-3"/>
                <w:sz w:val="22"/>
                <w:szCs w:val="22"/>
              </w:rPr>
            </w:pPr>
          </w:p>
        </w:tc>
      </w:tr>
      <w:tr xmlns:wp14="http://schemas.microsoft.com/office/word/2010/wordml" w:rsidRPr="002B100F" w:rsidR="00153B59" w:rsidTr="006801AF" w14:paraId="79A9BFB8" wp14:textId="77777777">
        <w:tblPrEx>
          <w:tblCellMar>
            <w:top w:w="0" w:type="dxa"/>
            <w:bottom w:w="0" w:type="dxa"/>
          </w:tblCellMar>
        </w:tblPrEx>
        <w:tc>
          <w:tcPr>
            <w:tcW w:w="9242" w:type="dxa"/>
            <w:tcBorders>
              <w:top w:val="single" w:color="auto" w:sz="4" w:space="0"/>
              <w:left w:val="single" w:color="auto" w:sz="6" w:space="0"/>
              <w:bottom w:val="single" w:color="auto" w:sz="2" w:space="0"/>
              <w:right w:val="single" w:color="auto" w:sz="6" w:space="0"/>
            </w:tcBorders>
            <w:shd w:val="clear" w:color="auto" w:fill="D9D9D9"/>
          </w:tcPr>
          <w:p w:rsidRPr="00527593" w:rsidR="00153B59" w:rsidP="00153B59" w:rsidRDefault="00153B59" w14:paraId="1C1A701D" wp14:textId="77777777">
            <w:pPr>
              <w:numPr>
                <w:ilvl w:val="0"/>
                <w:numId w:val="27"/>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w:t>
            </w:r>
            <w:r w:rsidR="00B126A0">
              <w:rPr>
                <w:rFonts w:ascii="Arial" w:hAnsi="Arial" w:cs="Arial"/>
                <w:b/>
                <w:spacing w:val="-3"/>
                <w:szCs w:val="24"/>
              </w:rPr>
              <w:t>ADULT SKILLS</w:t>
            </w:r>
            <w:r w:rsidR="00924A34">
              <w:rPr>
                <w:rFonts w:ascii="Arial" w:hAnsi="Arial" w:cs="Arial"/>
                <w:b/>
                <w:spacing w:val="-3"/>
                <w:szCs w:val="24"/>
              </w:rPr>
              <w:t xml:space="preserve"> </w:t>
            </w:r>
            <w:r>
              <w:rPr>
                <w:rFonts w:ascii="Arial" w:hAnsi="Arial" w:cs="Arial"/>
                <w:b/>
                <w:spacing w:val="-3"/>
                <w:szCs w:val="24"/>
              </w:rPr>
              <w:t xml:space="preserve">LEARNING AREA </w:t>
            </w:r>
            <w:r>
              <w:rPr>
                <w:rFonts w:ascii="Arial" w:hAnsi="Arial" w:cs="Arial"/>
                <w:b/>
                <w:spacing w:val="-3"/>
                <w:szCs w:val="24"/>
              </w:rPr>
              <w:tab/>
            </w:r>
          </w:p>
        </w:tc>
      </w:tr>
      <w:tr xmlns:wp14="http://schemas.microsoft.com/office/word/2010/wordml" w:rsidRPr="002B100F" w:rsidR="00153B59" w:rsidTr="006801AF" w14:paraId="6A8F6089"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Pr>
          <w:p w:rsidRPr="00B126A0" w:rsidR="00B126A0" w:rsidP="00B126A0" w:rsidRDefault="00B126A0" w14:paraId="068EBDD1" wp14:textId="77777777">
            <w:pPr>
              <w:spacing w:line="256" w:lineRule="auto"/>
              <w:jc w:val="both"/>
              <w:rPr>
                <w:rFonts w:ascii="Arial" w:hAnsi="Arial" w:eastAsia="Arial" w:cs="Arial"/>
                <w:szCs w:val="24"/>
              </w:rPr>
            </w:pPr>
            <w:r>
              <w:rPr>
                <w:rFonts w:ascii="Arial" w:hAnsi="Arial" w:eastAsia="Arial" w:cs="Arial"/>
                <w:szCs w:val="24"/>
              </w:rPr>
              <w:t>We are looking for an experienced Horticulturalist to deliver our suite of short horticulture qualifications and work with the Adults Skills team to develop the offer. Horticultural knowledge and enthusiasm is the most essential criteria, we can support development in delivery/ assessment if needed. Current courses that we offer include:</w:t>
            </w:r>
          </w:p>
          <w:p w:rsidRPr="00B126A0" w:rsidR="00B126A0" w:rsidP="00B126A0" w:rsidRDefault="00B126A0" w14:paraId="5A9E7FD5" wp14:textId="77777777">
            <w:pPr>
              <w:numPr>
                <w:ilvl w:val="0"/>
                <w:numId w:val="26"/>
              </w:numPr>
              <w:spacing w:line="256" w:lineRule="auto"/>
              <w:jc w:val="both"/>
              <w:rPr>
                <w:rFonts w:ascii="Arial" w:hAnsi="Arial" w:eastAsia="Arial" w:cs="Arial"/>
                <w:b/>
                <w:bCs/>
                <w:color w:val="000000"/>
                <w:szCs w:val="24"/>
              </w:rPr>
            </w:pPr>
            <w:r w:rsidRPr="00B126A0">
              <w:rPr>
                <w:rFonts w:ascii="Arial" w:hAnsi="Arial" w:eastAsia="Arial" w:cs="Arial"/>
                <w:color w:val="000000"/>
                <w:szCs w:val="24"/>
              </w:rPr>
              <w:t xml:space="preserve">Grow your own fruit and Veg </w:t>
            </w:r>
          </w:p>
          <w:p w:rsidRPr="00B126A0" w:rsidR="00B126A0" w:rsidP="00B126A0" w:rsidRDefault="00B126A0" w14:paraId="62ECE866" wp14:textId="77777777">
            <w:pPr>
              <w:numPr>
                <w:ilvl w:val="0"/>
                <w:numId w:val="26"/>
              </w:numPr>
              <w:spacing w:line="256" w:lineRule="auto"/>
              <w:jc w:val="both"/>
              <w:rPr>
                <w:rFonts w:ascii="Arial" w:hAnsi="Arial" w:eastAsia="Arial" w:cs="Arial"/>
                <w:b/>
                <w:bCs/>
                <w:color w:val="000000"/>
                <w:szCs w:val="24"/>
              </w:rPr>
            </w:pPr>
            <w:r w:rsidRPr="00B126A0">
              <w:rPr>
                <w:rFonts w:ascii="Arial" w:hAnsi="Arial" w:eastAsia="Arial" w:cs="Arial"/>
                <w:color w:val="000000"/>
                <w:szCs w:val="24"/>
              </w:rPr>
              <w:t>Spring pruning</w:t>
            </w:r>
          </w:p>
          <w:p w:rsidRPr="00B126A0" w:rsidR="00B126A0" w:rsidP="00B126A0" w:rsidRDefault="00B126A0" w14:paraId="4667F213" wp14:textId="77777777">
            <w:pPr>
              <w:numPr>
                <w:ilvl w:val="0"/>
                <w:numId w:val="26"/>
              </w:numPr>
              <w:spacing w:line="256" w:lineRule="auto"/>
              <w:jc w:val="both"/>
              <w:rPr>
                <w:rFonts w:ascii="Arial" w:hAnsi="Arial" w:eastAsia="Arial" w:cs="Arial"/>
                <w:b/>
                <w:bCs/>
                <w:color w:val="000000"/>
                <w:szCs w:val="24"/>
              </w:rPr>
            </w:pPr>
            <w:r w:rsidRPr="00B126A0">
              <w:rPr>
                <w:rFonts w:ascii="Arial" w:hAnsi="Arial" w:eastAsia="Arial" w:cs="Arial"/>
                <w:color w:val="000000"/>
                <w:szCs w:val="24"/>
              </w:rPr>
              <w:t>Allotments - getting the most from your plot</w:t>
            </w:r>
          </w:p>
          <w:p w:rsidRPr="00B126A0" w:rsidR="00B126A0" w:rsidP="00B126A0" w:rsidRDefault="00B126A0" w14:paraId="26AD0F5C" wp14:textId="77777777">
            <w:pPr>
              <w:numPr>
                <w:ilvl w:val="0"/>
                <w:numId w:val="26"/>
              </w:numPr>
              <w:spacing w:line="256" w:lineRule="auto"/>
              <w:jc w:val="both"/>
              <w:rPr>
                <w:rFonts w:ascii="Arial" w:hAnsi="Arial" w:eastAsia="Arial" w:cs="Arial"/>
                <w:b/>
                <w:bCs/>
                <w:color w:val="000000"/>
                <w:szCs w:val="24"/>
              </w:rPr>
            </w:pPr>
            <w:r w:rsidRPr="00B126A0">
              <w:rPr>
                <w:rFonts w:ascii="Arial" w:hAnsi="Arial" w:eastAsia="Arial" w:cs="Arial"/>
                <w:color w:val="000000"/>
                <w:szCs w:val="24"/>
              </w:rPr>
              <w:t xml:space="preserve">Planning and Planting the Professional way </w:t>
            </w:r>
          </w:p>
          <w:p w:rsidRPr="00B126A0" w:rsidR="00B126A0" w:rsidP="00B126A0" w:rsidRDefault="00B126A0" w14:paraId="01054589" wp14:textId="77777777">
            <w:pPr>
              <w:numPr>
                <w:ilvl w:val="0"/>
                <w:numId w:val="26"/>
              </w:numPr>
              <w:spacing w:line="256" w:lineRule="auto"/>
              <w:rPr>
                <w:rFonts w:ascii="Arial" w:hAnsi="Arial" w:eastAsia="Arial" w:cs="Arial"/>
                <w:color w:val="000000"/>
                <w:szCs w:val="24"/>
              </w:rPr>
            </w:pPr>
            <w:r w:rsidRPr="00B126A0">
              <w:rPr>
                <w:rFonts w:ascii="Arial" w:hAnsi="Arial" w:eastAsia="Arial" w:cs="Arial"/>
                <w:color w:val="000000"/>
                <w:szCs w:val="24"/>
              </w:rPr>
              <w:t>Reluctant</w:t>
            </w:r>
            <w:r>
              <w:rPr>
                <w:rFonts w:ascii="Arial" w:hAnsi="Arial" w:eastAsia="Arial" w:cs="Arial"/>
                <w:color w:val="000000"/>
                <w:szCs w:val="24"/>
              </w:rPr>
              <w:t xml:space="preserve"> </w:t>
            </w:r>
            <w:r w:rsidRPr="00B126A0">
              <w:rPr>
                <w:rFonts w:ascii="Arial" w:hAnsi="Arial" w:eastAsia="Arial" w:cs="Arial"/>
                <w:color w:val="000000"/>
                <w:szCs w:val="24"/>
              </w:rPr>
              <w:t>Gardener</w:t>
            </w:r>
          </w:p>
          <w:p w:rsidRPr="00B126A0" w:rsidR="00B126A0" w:rsidP="00B126A0" w:rsidRDefault="00B126A0" w14:paraId="1CA6D5A0" wp14:textId="77777777">
            <w:pPr>
              <w:numPr>
                <w:ilvl w:val="0"/>
                <w:numId w:val="26"/>
              </w:numPr>
              <w:spacing w:line="256" w:lineRule="auto"/>
              <w:rPr>
                <w:rFonts w:ascii="Arial" w:hAnsi="Arial" w:eastAsia="Arial" w:cs="Arial"/>
                <w:color w:val="000000"/>
                <w:szCs w:val="24"/>
              </w:rPr>
            </w:pPr>
            <w:r w:rsidRPr="00B126A0">
              <w:rPr>
                <w:rFonts w:ascii="Arial" w:hAnsi="Arial" w:eastAsia="Arial" w:cs="Arial"/>
                <w:color w:val="000000"/>
                <w:szCs w:val="24"/>
              </w:rPr>
              <w:t>Garden Design</w:t>
            </w:r>
          </w:p>
          <w:p w:rsidRPr="00B126A0" w:rsidR="00B126A0" w:rsidP="00B126A0" w:rsidRDefault="00B126A0" w14:paraId="531AEB20" wp14:textId="77777777">
            <w:pPr>
              <w:numPr>
                <w:ilvl w:val="0"/>
                <w:numId w:val="26"/>
              </w:numPr>
              <w:spacing w:line="256" w:lineRule="auto"/>
              <w:jc w:val="both"/>
              <w:rPr>
                <w:rFonts w:ascii="Arial" w:hAnsi="Arial" w:eastAsia="Arial" w:cs="Arial"/>
                <w:color w:val="000000"/>
                <w:szCs w:val="24"/>
              </w:rPr>
            </w:pPr>
            <w:r w:rsidRPr="00B126A0">
              <w:rPr>
                <w:rFonts w:ascii="Arial" w:hAnsi="Arial" w:eastAsia="Arial" w:cs="Arial"/>
                <w:color w:val="000000"/>
                <w:szCs w:val="24"/>
              </w:rPr>
              <w:t>Winter Pruning</w:t>
            </w:r>
          </w:p>
          <w:p w:rsidRPr="00B126A0" w:rsidR="00B126A0" w:rsidP="00B126A0" w:rsidRDefault="00B126A0" w14:paraId="738610EB" wp14:textId="77777777">
            <w:pPr>
              <w:spacing w:line="256" w:lineRule="auto"/>
              <w:jc w:val="both"/>
              <w:rPr>
                <w:rFonts w:ascii="Arial" w:hAnsi="Arial" w:cs="Arial"/>
                <w:szCs w:val="24"/>
              </w:rPr>
            </w:pPr>
          </w:p>
          <w:p w:rsidRPr="00B126A0" w:rsidR="00B126A0" w:rsidP="00B126A0" w:rsidRDefault="00B126A0" w14:paraId="66B6FD65" wp14:textId="77777777">
            <w:pPr>
              <w:spacing w:line="256" w:lineRule="auto"/>
              <w:jc w:val="both"/>
              <w:rPr>
                <w:rFonts w:ascii="Arial" w:hAnsi="Arial" w:cs="Arial"/>
                <w:szCs w:val="24"/>
              </w:rPr>
            </w:pPr>
            <w:r w:rsidRPr="00B126A0">
              <w:rPr>
                <w:rFonts w:ascii="Arial" w:hAnsi="Arial" w:cs="Arial"/>
                <w:szCs w:val="24"/>
              </w:rPr>
              <w:t xml:space="preserve">Courses are run from the College’s </w:t>
            </w:r>
            <w:proofErr w:type="spellStart"/>
            <w:r w:rsidRPr="00B126A0">
              <w:rPr>
                <w:rFonts w:ascii="Arial" w:hAnsi="Arial" w:cs="Arial"/>
                <w:szCs w:val="24"/>
              </w:rPr>
              <w:t>Bilsborrow</w:t>
            </w:r>
            <w:proofErr w:type="spellEnd"/>
            <w:r w:rsidRPr="00B126A0">
              <w:rPr>
                <w:rFonts w:ascii="Arial" w:hAnsi="Arial" w:cs="Arial"/>
                <w:szCs w:val="24"/>
              </w:rPr>
              <w:t xml:space="preserve"> Campus but also occasionally at employer sites across the North West.</w:t>
            </w:r>
          </w:p>
          <w:p w:rsidRPr="00B126A0" w:rsidR="00B126A0" w:rsidP="00B126A0" w:rsidRDefault="00B126A0" w14:paraId="637805D2" wp14:textId="77777777">
            <w:pPr>
              <w:spacing w:line="256" w:lineRule="auto"/>
              <w:jc w:val="both"/>
              <w:rPr>
                <w:rFonts w:ascii="Arial" w:hAnsi="Arial" w:cs="Arial"/>
              </w:rPr>
            </w:pPr>
          </w:p>
          <w:p w:rsidRPr="00B126A0" w:rsidR="00B126A0" w:rsidP="00B126A0" w:rsidRDefault="00B126A0" w14:paraId="10B095A9" wp14:textId="77777777">
            <w:pPr>
              <w:suppressAutoHyphens/>
              <w:jc w:val="both"/>
              <w:rPr>
                <w:rFonts w:ascii="Arial" w:hAnsi="Arial" w:cs="Arial"/>
              </w:rPr>
            </w:pPr>
            <w:r w:rsidRPr="00B126A0">
              <w:rPr>
                <w:rFonts w:ascii="Arial" w:hAnsi="Arial" w:cs="Arial"/>
              </w:rPr>
              <w:t xml:space="preserve">Hours are dictated by industry demand however are flexible enough to work around other commitments. </w:t>
            </w:r>
          </w:p>
          <w:p w:rsidRPr="00527593" w:rsidR="00153B59" w:rsidP="00B126A0" w:rsidRDefault="00153B59" w14:paraId="463F29E8" wp14:textId="77777777">
            <w:pPr>
              <w:tabs>
                <w:tab w:val="left" w:pos="1134"/>
              </w:tabs>
              <w:suppressAutoHyphens/>
              <w:jc w:val="both"/>
              <w:rPr>
                <w:rFonts w:ascii="Arial" w:hAnsi="Arial" w:cs="Arial"/>
                <w:szCs w:val="24"/>
              </w:rPr>
            </w:pPr>
          </w:p>
        </w:tc>
      </w:tr>
      <w:tr xmlns:wp14="http://schemas.microsoft.com/office/word/2010/wordml" w:rsidRPr="002B100F" w:rsidR="00153B59" w:rsidTr="006801AF" w14:paraId="77F0B916"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shd w:val="clear" w:color="auto" w:fill="D9D9D9"/>
          </w:tcPr>
          <w:p w:rsidRPr="00EC7BF0" w:rsidR="00153B59" w:rsidP="00153B59" w:rsidRDefault="00153B59" w14:paraId="7C10C4B0" wp14:textId="77777777">
            <w:pPr>
              <w:numPr>
                <w:ilvl w:val="0"/>
                <w:numId w:val="7"/>
              </w:numPr>
              <w:suppressAutoHyphens/>
              <w:ind w:left="601" w:hanging="567"/>
              <w:jc w:val="both"/>
              <w:rPr>
                <w:rFonts w:ascii="Arial" w:hAnsi="Arial" w:cs="Arial"/>
                <w:spacing w:val="-3"/>
              </w:rPr>
            </w:pPr>
            <w:r w:rsidRPr="00EC7BF0">
              <w:rPr>
                <w:rFonts w:ascii="Arial" w:hAnsi="Arial" w:cs="Arial"/>
                <w:b/>
                <w:spacing w:val="-3"/>
                <w:szCs w:val="24"/>
              </w:rPr>
              <w:t>DUTIES</w:t>
            </w:r>
          </w:p>
        </w:tc>
      </w:tr>
      <w:tr xmlns:wp14="http://schemas.microsoft.com/office/word/2010/wordml" w:rsidRPr="002B100F" w:rsidR="00153B59" w:rsidTr="00B126A0" w14:paraId="2EC118C3"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Pr>
          <w:p w:rsidR="00B126A0" w:rsidP="00B126A0" w:rsidRDefault="00B126A0" w14:paraId="172AAE62" wp14:textId="77777777">
            <w:pPr>
              <w:jc w:val="both"/>
              <w:rPr>
                <w:rFonts w:ascii="Arial" w:hAnsi="Arial" w:eastAsia="Arial" w:cs="Arial"/>
                <w:szCs w:val="24"/>
              </w:rPr>
            </w:pPr>
            <w:r>
              <w:rPr>
                <w:rFonts w:ascii="Arial" w:hAnsi="Arial" w:eastAsia="Arial" w:cs="Arial"/>
                <w:szCs w:val="24"/>
              </w:rPr>
              <w:t>Duties include:</w:t>
            </w:r>
          </w:p>
          <w:p w:rsidR="00B126A0" w:rsidP="00B126A0" w:rsidRDefault="00B126A0" w14:paraId="3B7B4B86" wp14:textId="77777777">
            <w:pPr>
              <w:spacing w:line="256" w:lineRule="auto"/>
              <w:jc w:val="both"/>
              <w:rPr>
                <w:szCs w:val="24"/>
              </w:rPr>
            </w:pPr>
          </w:p>
          <w:p w:rsidR="00B126A0" w:rsidP="00B126A0" w:rsidRDefault="00B126A0" w14:paraId="50ECBF95" wp14:textId="77777777">
            <w:pPr>
              <w:pStyle w:val="ListParagraph"/>
              <w:numPr>
                <w:ilvl w:val="0"/>
                <w:numId w:val="30"/>
              </w:numPr>
              <w:spacing w:line="256" w:lineRule="auto"/>
              <w:jc w:val="both"/>
              <w:rPr>
                <w:rFonts w:ascii="Arial" w:hAnsi="Arial" w:eastAsia="Arial" w:cs="Arial"/>
                <w:szCs w:val="24"/>
              </w:rPr>
            </w:pPr>
            <w:r>
              <w:rPr>
                <w:rFonts w:ascii="Arial" w:hAnsi="Arial" w:eastAsia="Arial" w:cs="Arial"/>
                <w:szCs w:val="24"/>
              </w:rPr>
              <w:t xml:space="preserve"> Accredited and unaccredited courses delivery in horticulture related areas, this will be mainly to the leisure market but there may also be some more industry based courses. </w:t>
            </w:r>
          </w:p>
          <w:p w:rsidR="00B126A0" w:rsidP="00B126A0" w:rsidRDefault="00B126A0" w14:paraId="3A0FF5F2" wp14:textId="77777777">
            <w:pPr>
              <w:spacing w:line="256" w:lineRule="auto"/>
              <w:jc w:val="both"/>
              <w:rPr>
                <w:szCs w:val="24"/>
              </w:rPr>
            </w:pPr>
          </w:p>
          <w:p w:rsidR="00B126A0" w:rsidP="00B126A0" w:rsidRDefault="00B126A0" w14:paraId="38BBAA74" wp14:textId="77777777">
            <w:pPr>
              <w:pStyle w:val="ListParagraph"/>
              <w:numPr>
                <w:ilvl w:val="0"/>
                <w:numId w:val="30"/>
              </w:numPr>
              <w:spacing w:line="256" w:lineRule="auto"/>
              <w:jc w:val="both"/>
              <w:rPr>
                <w:rFonts w:ascii="Arial" w:hAnsi="Arial" w:eastAsia="Arial" w:cs="Arial"/>
                <w:szCs w:val="24"/>
              </w:rPr>
            </w:pPr>
            <w:r>
              <w:rPr>
                <w:rFonts w:ascii="Arial" w:hAnsi="Arial" w:eastAsia="Arial" w:cs="Arial"/>
                <w:szCs w:val="24"/>
              </w:rPr>
              <w:t xml:space="preserve">To complete all course paperwork, support in risk assessment writing and follow the College procedures in terms of accident and safeguarding reporting.  </w:t>
            </w:r>
          </w:p>
          <w:p w:rsidR="00B126A0" w:rsidP="00B126A0" w:rsidRDefault="00B126A0" w14:paraId="5630AD66" wp14:textId="77777777">
            <w:pPr>
              <w:jc w:val="both"/>
              <w:rPr>
                <w:rFonts w:ascii="Arial" w:hAnsi="Arial" w:eastAsia="Arial" w:cs="Arial"/>
                <w:szCs w:val="24"/>
              </w:rPr>
            </w:pPr>
          </w:p>
          <w:p w:rsidR="00B126A0" w:rsidP="00B126A0" w:rsidRDefault="00B126A0" w14:paraId="211A2507" wp14:textId="77777777">
            <w:pPr>
              <w:pStyle w:val="ListParagraph"/>
              <w:numPr>
                <w:ilvl w:val="0"/>
                <w:numId w:val="30"/>
              </w:numPr>
              <w:spacing w:line="256" w:lineRule="auto"/>
              <w:jc w:val="both"/>
              <w:rPr>
                <w:rFonts w:ascii="Arial" w:hAnsi="Arial" w:eastAsia="Arial" w:cs="Arial"/>
                <w:szCs w:val="24"/>
              </w:rPr>
            </w:pPr>
            <w:r>
              <w:rPr>
                <w:rFonts w:ascii="Arial" w:hAnsi="Arial" w:eastAsia="Arial" w:cs="Arial"/>
                <w:szCs w:val="24"/>
              </w:rPr>
              <w:t xml:space="preserve">To provide feedback to the Adult Skills team in terms of course or student issues or possible amendments for future delivery. </w:t>
            </w:r>
          </w:p>
          <w:p w:rsidR="00B126A0" w:rsidP="00B126A0" w:rsidRDefault="00B126A0" w14:paraId="61829076" wp14:textId="77777777">
            <w:pPr>
              <w:spacing w:line="256" w:lineRule="auto"/>
              <w:jc w:val="both"/>
              <w:rPr>
                <w:rFonts w:ascii="Arial" w:hAnsi="Arial" w:eastAsia="Arial" w:cs="Arial"/>
                <w:szCs w:val="24"/>
              </w:rPr>
            </w:pPr>
          </w:p>
          <w:p w:rsidR="00B126A0" w:rsidP="00B126A0" w:rsidRDefault="00B126A0" w14:paraId="4F99EAFF" wp14:textId="77777777">
            <w:pPr>
              <w:pStyle w:val="ListParagraph"/>
              <w:numPr>
                <w:ilvl w:val="0"/>
                <w:numId w:val="30"/>
              </w:numPr>
              <w:jc w:val="both"/>
              <w:rPr>
                <w:szCs w:val="24"/>
              </w:rPr>
            </w:pPr>
            <w:r>
              <w:rPr>
                <w:rFonts w:ascii="Arial" w:hAnsi="Arial" w:eastAsia="Arial" w:cs="Arial"/>
                <w:szCs w:val="24"/>
              </w:rPr>
              <w:t>Undertake College Mandatory Training for Short Course Tutors if not already a College employee.</w:t>
            </w:r>
          </w:p>
          <w:p w:rsidRPr="00275971" w:rsidR="00153B59" w:rsidP="00B126A0" w:rsidRDefault="00153B59" w14:paraId="2BA226A1" wp14:textId="77777777">
            <w:pPr>
              <w:tabs>
                <w:tab w:val="left" w:pos="851"/>
              </w:tabs>
              <w:suppressAutoHyphens/>
              <w:jc w:val="both"/>
              <w:rPr>
                <w:rFonts w:ascii="Arial" w:hAnsi="Arial" w:cs="Arial"/>
                <w:b/>
                <w:spacing w:val="-3"/>
                <w:szCs w:val="24"/>
              </w:rPr>
            </w:pPr>
          </w:p>
        </w:tc>
      </w:tr>
      <w:tr xmlns:wp14="http://schemas.microsoft.com/office/word/2010/wordml" w:rsidRPr="002B100F" w:rsidR="00B126A0" w:rsidTr="006801AF" w14:paraId="31CAAC8E" wp14:textId="77777777">
        <w:tblPrEx>
          <w:tblCellMar>
            <w:top w:w="0" w:type="dxa"/>
            <w:bottom w:w="0" w:type="dxa"/>
          </w:tblCellMar>
        </w:tblPrEx>
        <w:tc>
          <w:tcPr>
            <w:tcW w:w="9242" w:type="dxa"/>
            <w:tcBorders>
              <w:top w:val="single" w:color="auto" w:sz="2" w:space="0"/>
              <w:left w:val="single" w:color="auto" w:sz="6" w:space="0"/>
              <w:bottom w:val="single" w:color="auto" w:sz="6" w:space="0"/>
              <w:right w:val="single" w:color="auto" w:sz="6" w:space="0"/>
            </w:tcBorders>
          </w:tcPr>
          <w:p w:rsidRPr="00B126A0" w:rsidR="00B126A0" w:rsidP="00B126A0" w:rsidRDefault="00B126A0" w14:paraId="6ECADA10" wp14:textId="77777777">
            <w:pPr>
              <w:pStyle w:val="BodyText"/>
              <w:suppressAutoHyphens w:val="0"/>
              <w:rPr>
                <w:rFonts w:ascii="Arial" w:hAnsi="Arial" w:cs="Arial"/>
                <w:lang w:val="en-US"/>
              </w:rPr>
            </w:pPr>
            <w:r>
              <w:rPr>
                <w:rFonts w:ascii="Arial" w:hAnsi="Arial" w:cs="Arial"/>
                <w:lang w:val="en-US"/>
              </w:rPr>
              <w:t>Any other duties that may reasonably be required by Line Management and the Principal.</w:t>
            </w:r>
          </w:p>
        </w:tc>
      </w:tr>
    </w:tbl>
    <w:p xmlns:wp14="http://schemas.microsoft.com/office/word/2010/wordml" w:rsidR="00135C16" w:rsidP="00D71056" w:rsidRDefault="00135C16" w14:paraId="17AD93B2"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Pr="00076420" w:rsidR="00D71056" w:rsidP="00F16B16" w:rsidRDefault="00C16E04" w14:paraId="4068D90F" wp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xmlns:wp14="http://schemas.microsoft.com/office/word/2010/wordml" w:rsidRPr="00076420" w:rsidR="00D71056" w:rsidP="00D71056" w:rsidRDefault="00D71056" w14:paraId="0DE4B5B7"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5DF9FE74"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66204FF1"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2DBF0D7D"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0DB66BB6" wp14:textId="77777777">
        <w:tc>
          <w:tcPr>
            <w:tcW w:w="5812" w:type="dxa"/>
            <w:tcBorders>
              <w:bottom w:val="single" w:color="000000" w:sz="4" w:space="0"/>
            </w:tcBorders>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D15E8C" w:rsidP="00C24370" w:rsidRDefault="00D15E8C" w14:paraId="6B62F1B3"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E73A3F" w:rsidR="00AF368A" w:rsidP="00C24370" w:rsidRDefault="00AF368A" w14:paraId="12D40446" wp14:textId="77777777">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xmlns:wp14="http://schemas.microsoft.com/office/word/2010/wordml" w:rsidRPr="00076420" w:rsidR="00AF368A" w:rsidTr="00C24370" w14:paraId="7D757A32" wp14:textId="77777777">
        <w:tc>
          <w:tcPr>
            <w:tcW w:w="5812" w:type="dxa"/>
            <w:tcBorders>
              <w:bottom w:val="single" w:color="000000" w:sz="4" w:space="0"/>
            </w:tcBorders>
          </w:tcPr>
          <w:p w:rsidRPr="00B126A0" w:rsidR="00B126A0" w:rsidP="00B126A0" w:rsidRDefault="00B126A0" w14:paraId="6CFDC9DC" wp14:textId="77777777">
            <w:pPr>
              <w:suppressAutoHyphens/>
              <w:spacing w:line="256" w:lineRule="auto"/>
              <w:jc w:val="both"/>
              <w:rPr>
                <w:rFonts w:ascii="Arial" w:hAnsi="Arial" w:eastAsia="Arial" w:cs="Arial"/>
                <w:color w:val="000000"/>
                <w:sz w:val="22"/>
                <w:szCs w:val="22"/>
                <w:lang w:val="en-US"/>
              </w:rPr>
            </w:pPr>
            <w:r w:rsidRPr="00B126A0">
              <w:rPr>
                <w:rFonts w:ascii="Arial" w:hAnsi="Arial" w:eastAsia="Arial" w:cs="Arial"/>
                <w:color w:val="000000"/>
                <w:sz w:val="22"/>
                <w:szCs w:val="22"/>
                <w:lang w:val="en-US"/>
              </w:rPr>
              <w:t>Experienced Horticulturalist(A/I)</w:t>
            </w:r>
          </w:p>
          <w:p w:rsidRPr="00542BAE" w:rsidR="00680157" w:rsidP="001F13CF" w:rsidRDefault="00680157" w14:paraId="02F2C34E" wp14:textId="77777777">
            <w:pPr>
              <w:suppressAutoHyphens/>
              <w:jc w:val="both"/>
              <w:rPr>
                <w:rFonts w:ascii="Arial" w:hAnsi="Arial" w:cs="Arial"/>
                <w:spacing w:val="-3"/>
                <w:sz w:val="22"/>
                <w:szCs w:val="22"/>
              </w:rPr>
            </w:pPr>
          </w:p>
        </w:tc>
        <w:tc>
          <w:tcPr>
            <w:tcW w:w="4394" w:type="dxa"/>
            <w:tcBorders>
              <w:bottom w:val="single" w:color="000000" w:sz="4" w:space="0"/>
            </w:tcBorders>
          </w:tcPr>
          <w:p w:rsidR="009421D3" w:rsidP="009421D3" w:rsidRDefault="009421D3" w14:paraId="19F05FE3" wp14:textId="77777777">
            <w:pPr>
              <w:rPr>
                <w:rFonts w:ascii="Arial" w:hAnsi="Arial" w:cs="Arial"/>
                <w:sz w:val="22"/>
                <w:szCs w:val="22"/>
                <w:lang w:val="en-US"/>
              </w:rPr>
            </w:pPr>
            <w:r>
              <w:rPr>
                <w:rFonts w:ascii="Arial" w:hAnsi="Arial" w:cs="Arial"/>
                <w:sz w:val="22"/>
                <w:szCs w:val="22"/>
                <w:lang w:val="en-US"/>
              </w:rPr>
              <w:t>Teaching / Assessor qualification or experience of delivery of courses/training for adults (A)</w:t>
            </w:r>
          </w:p>
          <w:p w:rsidRPr="009421D3" w:rsidR="00256127" w:rsidP="009421D3" w:rsidRDefault="00256127" w14:paraId="40A926E1" wp14:textId="77777777">
            <w:pPr>
              <w:spacing w:line="256" w:lineRule="auto"/>
              <w:rPr>
                <w:rFonts w:ascii="Arial" w:hAnsi="Arial" w:cs="Arial"/>
                <w:sz w:val="22"/>
                <w:szCs w:val="22"/>
                <w:lang w:val="en-US"/>
              </w:rPr>
            </w:pPr>
            <w:r w:rsidRPr="00256127">
              <w:rPr>
                <w:rFonts w:ascii="Arial" w:hAnsi="Arial" w:cs="Arial"/>
                <w:sz w:val="22"/>
                <w:szCs w:val="22"/>
                <w:lang w:val="en-US"/>
              </w:rPr>
              <w:t xml:space="preserve">English and </w:t>
            </w:r>
            <w:r>
              <w:rPr>
                <w:rFonts w:ascii="Arial" w:hAnsi="Arial" w:cs="Arial"/>
                <w:sz w:val="22"/>
                <w:szCs w:val="22"/>
                <w:lang w:val="en-US"/>
              </w:rPr>
              <w:t>M</w:t>
            </w:r>
            <w:r w:rsidRPr="00256127">
              <w:rPr>
                <w:rFonts w:ascii="Arial" w:hAnsi="Arial" w:cs="Arial"/>
                <w:sz w:val="22"/>
                <w:szCs w:val="22"/>
                <w:lang w:val="en-US"/>
              </w:rPr>
              <w:t>ath</w:t>
            </w:r>
            <w:r>
              <w:rPr>
                <w:rFonts w:ascii="Arial" w:hAnsi="Arial" w:cs="Arial"/>
                <w:sz w:val="22"/>
                <w:szCs w:val="22"/>
                <w:lang w:val="en-US"/>
              </w:rPr>
              <w:t>s</w:t>
            </w:r>
            <w:r w:rsidRPr="00256127">
              <w:rPr>
                <w:rFonts w:ascii="Arial" w:hAnsi="Arial" w:cs="Arial"/>
                <w:sz w:val="22"/>
                <w:szCs w:val="22"/>
                <w:lang w:val="en-US"/>
              </w:rPr>
              <w:t xml:space="preserve"> - GCSE Grade 4/C - (or equivalent) OR in the absence of these qualifications the postholder must be willing to undertake an initial assessment (BKSB) to check they are working at level 2 and agree to undertake level 2 qualification(s)  within the subject area, within an agreed timescale.</w:t>
            </w: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4416CB2B" wp14:textId="77777777">
        <w:tc>
          <w:tcPr>
            <w:tcW w:w="5812" w:type="dxa"/>
            <w:tcBorders>
              <w:bottom w:val="single" w:color="000000" w:sz="4" w:space="0"/>
            </w:tcBorders>
          </w:tcPr>
          <w:p w:rsidR="009421D3" w:rsidP="00C24370" w:rsidRDefault="009421D3" w14:paraId="1A37CC6A" wp14:textId="77777777">
            <w:pPr>
              <w:suppressAutoHyphens/>
              <w:jc w:val="both"/>
              <w:rPr>
                <w:rFonts w:ascii="Arial" w:hAnsi="Arial" w:cs="Arial"/>
                <w:spacing w:val="-3"/>
                <w:sz w:val="22"/>
                <w:szCs w:val="22"/>
              </w:rPr>
            </w:pPr>
            <w:r>
              <w:rPr>
                <w:rFonts w:ascii="Arial" w:hAnsi="Arial" w:cs="Arial"/>
                <w:sz w:val="22"/>
                <w:szCs w:val="22"/>
              </w:rPr>
              <w:t>Personable approach and high levels of customer service</w:t>
            </w:r>
            <w:r>
              <w:rPr>
                <w:rFonts w:ascii="Arial" w:hAnsi="Arial" w:cs="Arial"/>
                <w:spacing w:val="-3"/>
                <w:sz w:val="22"/>
                <w:szCs w:val="22"/>
              </w:rPr>
              <w:t xml:space="preserve">  (A/I)</w:t>
            </w:r>
          </w:p>
          <w:p w:rsidRPr="00076420"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00AF368A" w:rsidP="007F42AD"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680157" w:rsidP="007F42AD" w:rsidRDefault="00680157" w14:paraId="680A4E5D" wp14:textId="77777777">
            <w:pPr>
              <w:suppressAutoHyphens/>
              <w:jc w:val="both"/>
              <w:rPr>
                <w:rFonts w:ascii="Arial" w:hAnsi="Arial" w:cs="Arial"/>
                <w:spacing w:val="-3"/>
                <w:sz w:val="22"/>
                <w:szCs w:val="22"/>
              </w:rPr>
            </w:pPr>
          </w:p>
        </w:tc>
        <w:tc>
          <w:tcPr>
            <w:tcW w:w="4394" w:type="dxa"/>
            <w:tcBorders>
              <w:bottom w:val="single" w:color="000000" w:sz="4" w:space="0"/>
            </w:tcBorders>
          </w:tcPr>
          <w:p w:rsidRPr="00DB7D8A" w:rsidR="00DB7D8A" w:rsidP="00DB7D8A" w:rsidRDefault="00DB7D8A" w14:paraId="2033FC5D" wp14:textId="77777777">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rsidRPr="00DB7D8A" w:rsidR="00DB7D8A" w:rsidP="00DB7D8A" w:rsidRDefault="00DB7D8A" w14:paraId="5768EA10" wp14:textId="77777777">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rsidRPr="00DB7D8A" w:rsidR="00DB7D8A" w:rsidP="00DB7D8A" w:rsidRDefault="00DB7D8A" w14:paraId="4A7EE644" wp14:textId="77777777">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rsidRPr="00DB7D8A" w:rsidR="00DB7D8A" w:rsidP="00DB7D8A" w:rsidRDefault="00DB7D8A" w14:paraId="3F45519E" wp14:textId="77777777">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rsidRPr="00076420" w:rsidR="00AF368A" w:rsidP="00DB7D8A" w:rsidRDefault="00DB7D8A" w14:paraId="2CDBCA9D" wp14:textId="77777777">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5FFB2894" wp14:textId="77777777">
        <w:tc>
          <w:tcPr>
            <w:tcW w:w="5812" w:type="dxa"/>
            <w:tcBorders>
              <w:bottom w:val="single" w:color="000000" w:sz="4" w:space="0"/>
            </w:tcBorders>
          </w:tcPr>
          <w:p w:rsidRPr="00076420" w:rsidR="00AF368A" w:rsidP="00C24370" w:rsidRDefault="00AF368A" w14:paraId="76C4D6ED"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AF368A" w:rsidP="00877A52" w:rsidRDefault="00AF368A" w14:paraId="49C0961C" wp14:textId="77777777">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rsidRPr="00076420" w:rsidR="00AF368A" w:rsidP="00C24370" w:rsidRDefault="00AF368A"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Pr="00076420" w:rsidR="00AF368A" w:rsidP="00DB7D8A" w:rsidRDefault="00AF368A" w14:paraId="1921983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296FEF7D" wp14:textId="77777777">
            <w:pPr>
              <w:suppressAutoHyphens/>
              <w:jc w:val="both"/>
              <w:rPr>
                <w:rFonts w:ascii="Arial" w:hAnsi="Arial" w:cs="Arial"/>
                <w:spacing w:val="-3"/>
                <w:sz w:val="22"/>
                <w:szCs w:val="22"/>
              </w:rPr>
            </w:pPr>
          </w:p>
        </w:tc>
      </w:tr>
    </w:tbl>
    <w:p xmlns:wp14="http://schemas.microsoft.com/office/word/2010/wordml" w:rsidR="00877A52" w:rsidRDefault="00877A52" w14:paraId="7194DBDC"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6153FD8D" wp14:textId="77777777">
        <w:tc>
          <w:tcPr>
            <w:tcW w:w="5812" w:type="dxa"/>
            <w:tcBorders>
              <w:bottom w:val="single" w:color="000000" w:sz="4" w:space="0"/>
            </w:tcBorders>
          </w:tcPr>
          <w:p w:rsidRPr="00E73A3F" w:rsidR="00E73A3F" w:rsidP="00E73A3F" w:rsidRDefault="00E73A3F" w14:paraId="37D27E56" wp14:textId="77777777">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rsidRPr="00E73A3F" w:rsidR="00E73A3F" w:rsidP="00E73A3F" w:rsidRDefault="00E73A3F" w14:paraId="7FFEC1B4" wp14:textId="77777777">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rsidRPr="00076420" w:rsidR="00AF368A" w:rsidP="00E73A3F" w:rsidRDefault="00E73A3F" w14:paraId="77ADDBC7" wp14:textId="77777777">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sz="4" w:space="0"/>
            </w:tcBorders>
          </w:tcPr>
          <w:p w:rsidRPr="00076420" w:rsidR="00AF368A" w:rsidP="00C24370" w:rsidRDefault="00AF368A" w14:paraId="769D0D3C"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54CD245A"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1231BE67"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AF368A" w:rsidP="00AF368A"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076420" w:rsidR="0032796D" w:rsidP="00AF368A" w:rsidRDefault="0032796D" w14:paraId="36FEB5B0" wp14:textId="77777777">
      <w:pPr>
        <w:spacing w:line="228" w:lineRule="auto"/>
        <w:ind w:left="-567" w:right="-612"/>
        <w:rPr>
          <w:rFonts w:ascii="Arial" w:hAnsi="Arial" w:cs="Arial"/>
          <w:sz w:val="22"/>
          <w:szCs w:val="22"/>
        </w:rPr>
      </w:pPr>
    </w:p>
    <w:p xmlns:wp14="http://schemas.microsoft.com/office/word/2010/wordml" w:rsidRPr="00076420" w:rsidR="00D25F97" w:rsidP="00D25F97" w:rsidRDefault="00D25F97" w14:paraId="30D7AA69"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680157" w:rsidP="00680157" w:rsidRDefault="008C56A2" w14:paraId="5B9FBA58"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25301963"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DB7D8A" w:rsidTr="25301963" w14:paraId="2918D34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076420" w:rsidR="00DB7D8A" w:rsidP="00741A4A" w:rsidRDefault="009421D3" w14:paraId="011E2540" wp14:textId="77777777">
            <w:pPr>
              <w:suppressAutoHyphens/>
              <w:jc w:val="center"/>
              <w:rPr>
                <w:rFonts w:ascii="Arial" w:hAnsi="Arial" w:cs="Arial"/>
                <w:spacing w:val="-3"/>
                <w:sz w:val="22"/>
                <w:szCs w:val="22"/>
              </w:rPr>
            </w:pPr>
            <w:r>
              <w:rPr>
                <w:rFonts w:ascii="Arial" w:hAnsi="Arial" w:cs="Arial"/>
                <w:spacing w:val="-3"/>
                <w:sz w:val="22"/>
                <w:szCs w:val="22"/>
              </w:rPr>
              <w:t xml:space="preserve">Adult Skills </w:t>
            </w:r>
            <w:r w:rsidR="00924A34">
              <w:rPr>
                <w:rFonts w:ascii="Arial" w:hAnsi="Arial" w:cs="Arial"/>
                <w:spacing w:val="-3"/>
                <w:sz w:val="22"/>
                <w:szCs w:val="22"/>
              </w:rPr>
              <w:t xml:space="preserve">Part </w:t>
            </w:r>
            <w:r>
              <w:rPr>
                <w:rFonts w:ascii="Arial" w:hAnsi="Arial" w:cs="Arial"/>
                <w:spacing w:val="-3"/>
                <w:sz w:val="22"/>
                <w:szCs w:val="22"/>
              </w:rPr>
              <w:t>T</w:t>
            </w:r>
            <w:r w:rsidR="00924A34">
              <w:rPr>
                <w:rFonts w:ascii="Arial" w:hAnsi="Arial" w:cs="Arial"/>
                <w:spacing w:val="-3"/>
                <w:sz w:val="22"/>
                <w:szCs w:val="22"/>
              </w:rPr>
              <w:t xml:space="preserve">ime </w:t>
            </w:r>
            <w:r>
              <w:rPr>
                <w:rFonts w:ascii="Arial" w:hAnsi="Arial" w:cs="Arial"/>
                <w:spacing w:val="-3"/>
                <w:sz w:val="22"/>
                <w:szCs w:val="22"/>
              </w:rPr>
              <w:t>H</w:t>
            </w:r>
            <w:r w:rsidR="00924A34">
              <w:rPr>
                <w:rFonts w:ascii="Arial" w:hAnsi="Arial" w:cs="Arial"/>
                <w:spacing w:val="-3"/>
                <w:sz w:val="22"/>
                <w:szCs w:val="22"/>
              </w:rPr>
              <w:t xml:space="preserve">ourly </w:t>
            </w:r>
            <w:r>
              <w:rPr>
                <w:rFonts w:ascii="Arial" w:hAnsi="Arial" w:cs="Arial"/>
                <w:spacing w:val="-3"/>
                <w:sz w:val="22"/>
                <w:szCs w:val="22"/>
              </w:rPr>
              <w:t>P</w:t>
            </w:r>
            <w:r w:rsidR="00924A34">
              <w:rPr>
                <w:rFonts w:ascii="Arial" w:hAnsi="Arial" w:cs="Arial"/>
                <w:spacing w:val="-3"/>
                <w:sz w:val="22"/>
                <w:szCs w:val="22"/>
              </w:rPr>
              <w:t>aid</w:t>
            </w:r>
            <w:r>
              <w:rPr>
                <w:rFonts w:ascii="Arial" w:hAnsi="Arial" w:cs="Arial"/>
                <w:spacing w:val="-3"/>
                <w:sz w:val="22"/>
                <w:szCs w:val="22"/>
              </w:rPr>
              <w:t xml:space="preserve"> Horticulture Tutor</w:t>
            </w:r>
          </w:p>
        </w:tc>
        <w:tc>
          <w:tcPr>
            <w:tcW w:w="5214" w:type="dxa"/>
            <w:tcBorders>
              <w:top w:val="single" w:color="auto" w:sz="6" w:space="0"/>
              <w:left w:val="single" w:color="auto" w:sz="6" w:space="0"/>
              <w:bottom w:val="nil"/>
              <w:right w:val="single" w:color="auto" w:sz="6" w:space="0"/>
            </w:tcBorders>
            <w:tcMar/>
          </w:tcPr>
          <w:p w:rsidRPr="00680157" w:rsidR="00DB7D8A" w:rsidP="00DB7D8A" w:rsidRDefault="009421D3" w14:paraId="10DAA343" wp14:textId="77777777">
            <w:pPr>
              <w:suppressAutoHyphens/>
              <w:jc w:val="center"/>
              <w:rPr>
                <w:rFonts w:ascii="Arial" w:hAnsi="Arial" w:cs="Arial"/>
                <w:spacing w:val="-3"/>
                <w:sz w:val="22"/>
                <w:szCs w:val="22"/>
              </w:rPr>
            </w:pPr>
            <w:r>
              <w:rPr>
                <w:rFonts w:ascii="Arial" w:hAnsi="Arial" w:cs="Arial"/>
                <w:spacing w:val="-3"/>
                <w:sz w:val="22"/>
                <w:szCs w:val="22"/>
              </w:rPr>
              <w:t>Adult Skills</w:t>
            </w:r>
          </w:p>
        </w:tc>
      </w:tr>
      <w:tr xmlns:wp14="http://schemas.microsoft.com/office/word/2010/wordml" w:rsidRPr="00076420" w:rsidR="00DB7D8A" w:rsidTr="25301963"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B7D8A" w:rsidP="00DB7D8A" w:rsidRDefault="00DB7D8A"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B7D8A" w:rsidP="00DB7D8A" w:rsidRDefault="00DB7D8A"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DB7D8A" w:rsidTr="25301963" w14:paraId="461D141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924A34" w:rsidP="00924A34" w:rsidRDefault="00924A34" w14:paraId="6959CFCF" wp14:textId="77777777">
            <w:pPr>
              <w:suppressAutoHyphens/>
              <w:jc w:val="center"/>
              <w:rPr>
                <w:rFonts w:ascii="Arial" w:hAnsi="Arial" w:cs="Arial"/>
                <w:spacing w:val="-3"/>
                <w:sz w:val="20"/>
              </w:rPr>
            </w:pPr>
            <w:r>
              <w:rPr>
                <w:rFonts w:ascii="Arial" w:hAnsi="Arial" w:cs="Arial"/>
                <w:spacing w:val="-3"/>
                <w:sz w:val="20"/>
              </w:rPr>
              <w:t>Qualified Part time hourly paid Lecturer rate</w:t>
            </w:r>
          </w:p>
          <w:p w:rsidR="00924A34" w:rsidP="00924A34" w:rsidRDefault="00924A34" w14:paraId="675F3E02" wp14:textId="77777777">
            <w:pPr>
              <w:suppressAutoHyphens/>
              <w:jc w:val="center"/>
              <w:rPr>
                <w:rFonts w:ascii="Arial" w:hAnsi="Arial" w:cs="Arial"/>
                <w:spacing w:val="-3"/>
                <w:sz w:val="20"/>
              </w:rPr>
            </w:pPr>
            <w:r>
              <w:rPr>
                <w:rFonts w:ascii="Arial" w:hAnsi="Arial" w:cs="Arial"/>
                <w:spacing w:val="-3"/>
                <w:sz w:val="20"/>
              </w:rPr>
              <w:t>£21.25 per hour</w:t>
            </w:r>
          </w:p>
          <w:p w:rsidR="00741A4A" w:rsidP="00924A34" w:rsidRDefault="00741A4A" w14:paraId="6FF91FE1" wp14:textId="77777777">
            <w:pPr>
              <w:suppressAutoHyphens/>
              <w:jc w:val="center"/>
              <w:rPr>
                <w:rFonts w:ascii="Arial" w:hAnsi="Arial" w:cs="Arial"/>
                <w:spacing w:val="-3"/>
                <w:sz w:val="20"/>
              </w:rPr>
            </w:pPr>
            <w:r>
              <w:rPr>
                <w:rFonts w:ascii="Arial" w:hAnsi="Arial" w:cs="Arial"/>
                <w:spacing w:val="-3"/>
                <w:sz w:val="20"/>
              </w:rPr>
              <w:t>Unqualified rate £18.18</w:t>
            </w:r>
          </w:p>
          <w:p w:rsidR="00924A34" w:rsidP="00924A34" w:rsidRDefault="00924A34" w14:paraId="01664023" wp14:textId="77777777">
            <w:pPr>
              <w:suppressAutoHyphens/>
              <w:jc w:val="center"/>
              <w:rPr>
                <w:rFonts w:ascii="Arial" w:hAnsi="Arial" w:cs="Arial"/>
                <w:spacing w:val="-3"/>
                <w:sz w:val="20"/>
              </w:rPr>
            </w:pPr>
            <w:r>
              <w:rPr>
                <w:rFonts w:ascii="Arial" w:hAnsi="Arial" w:cs="Arial"/>
                <w:spacing w:val="-3"/>
                <w:sz w:val="20"/>
              </w:rPr>
              <w:t>Includes an element of holiday pay</w:t>
            </w:r>
          </w:p>
          <w:p w:rsidRPr="00AC64C5" w:rsidR="00DB7D8A" w:rsidP="00DB7D8A" w:rsidRDefault="00DB7D8A" w14:paraId="7196D064" wp14:textId="77777777">
            <w:pPr>
              <w:suppressAutoHyphens/>
              <w:spacing w:line="228" w:lineRule="auto"/>
              <w:jc w:val="center"/>
              <w:rPr>
                <w:rFonts w:ascii="Arial" w:hAnsi="Arial" w:cs="Arial"/>
                <w:spacing w:val="-3"/>
                <w:sz w:val="21"/>
                <w:szCs w:val="22"/>
              </w:rPr>
            </w:pPr>
          </w:p>
        </w:tc>
        <w:tc>
          <w:tcPr>
            <w:tcW w:w="5214" w:type="dxa"/>
            <w:tcBorders>
              <w:top w:val="single" w:color="auto" w:sz="6" w:space="0"/>
              <w:left w:val="nil"/>
              <w:bottom w:val="nil"/>
              <w:right w:val="single" w:color="auto" w:sz="6" w:space="0"/>
            </w:tcBorders>
            <w:tcMar/>
          </w:tcPr>
          <w:p w:rsidRPr="00AC64C5" w:rsidR="00DB7D8A" w:rsidP="00DB7D8A" w:rsidRDefault="00DB7D8A" w14:paraId="34FF1C98" wp14:textId="77777777">
            <w:pPr>
              <w:suppressAutoHyphens/>
              <w:spacing w:line="228" w:lineRule="auto"/>
              <w:jc w:val="both"/>
              <w:rPr>
                <w:rFonts w:ascii="Arial" w:hAnsi="Arial" w:cs="Arial"/>
                <w:b/>
                <w:spacing w:val="-3"/>
                <w:sz w:val="21"/>
                <w:szCs w:val="22"/>
              </w:rPr>
            </w:pPr>
          </w:p>
          <w:p w:rsidRPr="00AC64C5" w:rsidR="00DB7D8A" w:rsidP="00DB7D8A" w:rsidRDefault="00924A34" w14:paraId="649E9BC9"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As statement of hours</w:t>
            </w:r>
          </w:p>
          <w:p w:rsidRPr="00AC64C5" w:rsidR="00DB7D8A" w:rsidP="00DB7D8A" w:rsidRDefault="00DB7D8A"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DB7D8A" w:rsidTr="25301963"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DB7D8A" w:rsidTr="25301963" w14:paraId="684665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DB7D8A" w:rsidP="00DB7D8A" w:rsidRDefault="00DB7D8A" w14:paraId="6D072C0D" wp14:textId="77777777">
            <w:pPr>
              <w:suppressAutoHyphens/>
              <w:spacing w:line="228" w:lineRule="auto"/>
              <w:jc w:val="center"/>
              <w:rPr>
                <w:rFonts w:ascii="Arial" w:hAnsi="Arial" w:cs="Arial"/>
                <w:spacing w:val="-3"/>
                <w:sz w:val="21"/>
                <w:szCs w:val="22"/>
              </w:rPr>
            </w:pPr>
          </w:p>
          <w:p w:rsidR="00924A34" w:rsidP="00924A34" w:rsidRDefault="00924A34" w14:paraId="4ED095E1" wp14:textId="77777777">
            <w:pPr>
              <w:jc w:val="center"/>
              <w:rPr>
                <w:rFonts w:ascii="Arial" w:hAnsi="Arial" w:cs="Arial"/>
                <w:spacing w:val="-3"/>
                <w:sz w:val="22"/>
                <w:szCs w:val="22"/>
              </w:rPr>
            </w:pPr>
            <w:r w:rsidRPr="00387982">
              <w:rPr>
                <w:rFonts w:ascii="Arial" w:hAnsi="Arial" w:cs="Arial"/>
                <w:spacing w:val="-3"/>
                <w:sz w:val="22"/>
                <w:szCs w:val="22"/>
              </w:rPr>
              <w:t>Payment for holiday entitlement will be incorporated into hourly rate based on a pro rata of a full time equivalent holiday entitlement</w:t>
            </w:r>
          </w:p>
          <w:p w:rsidRPr="00AC64C5" w:rsidR="00924A34" w:rsidP="00DB7D8A" w:rsidRDefault="00924A34" w14:paraId="48A21919" wp14:textId="77777777">
            <w:pPr>
              <w:suppressAutoHyphens/>
              <w:spacing w:line="228" w:lineRule="auto"/>
              <w:jc w:val="center"/>
              <w:rPr>
                <w:rFonts w:ascii="Arial" w:hAnsi="Arial" w:cs="Arial"/>
                <w:spacing w:val="-3"/>
                <w:sz w:val="21"/>
                <w:szCs w:val="22"/>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3A92567D"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DB7D8A" w:rsidP="00DB7D8A" w:rsidRDefault="00DB7D8A" w14:paraId="06F3C8FD" wp14:textId="235FEA11">
            <w:pPr>
              <w:pStyle w:val="Heading2"/>
              <w:spacing w:line="228" w:lineRule="auto"/>
              <w:jc w:val="center"/>
              <w:rPr>
                <w:rFonts w:ascii="Arial" w:hAnsi="Arial" w:cs="Arial"/>
                <w:sz w:val="21"/>
                <w:szCs w:val="21"/>
              </w:rPr>
            </w:pPr>
            <w:r w:rsidRPr="25301963" w:rsidR="00DB7D8A">
              <w:rPr>
                <w:rFonts w:ascii="Arial" w:hAnsi="Arial" w:cs="Arial"/>
                <w:sz w:val="21"/>
                <w:szCs w:val="21"/>
              </w:rPr>
              <w:t>Up to £</w:t>
            </w:r>
            <w:r w:rsidRPr="25301963" w:rsidR="00DB7D8A">
              <w:rPr>
                <w:rFonts w:ascii="Arial" w:hAnsi="Arial" w:cs="Arial"/>
                <w:sz w:val="21"/>
                <w:szCs w:val="21"/>
              </w:rPr>
              <w:t>29,187.99</w:t>
            </w:r>
            <w:r w:rsidRPr="25301963" w:rsidR="00DB7D8A">
              <w:rPr>
                <w:rFonts w:ascii="Arial" w:hAnsi="Arial" w:cs="Arial"/>
                <w:sz w:val="21"/>
                <w:szCs w:val="21"/>
              </w:rPr>
              <w:t xml:space="preserve"> pa 7.4% Employee</w:t>
            </w:r>
          </w:p>
          <w:p w:rsidRPr="00AC64C5" w:rsidR="00DB7D8A" w:rsidP="00DB7D8A" w:rsidRDefault="00DB7D8A" w14:paraId="2C9D6357" wp14:textId="494A5482">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29,188</w:t>
            </w:r>
            <w:r w:rsidRPr="25301963" w:rsidR="00DB7D8A">
              <w:rPr>
                <w:rFonts w:ascii="Arial" w:hAnsi="Arial" w:cs="Arial"/>
                <w:sz w:val="21"/>
                <w:szCs w:val="21"/>
              </w:rPr>
              <w:t xml:space="preserve"> - £</w:t>
            </w:r>
            <w:r w:rsidRPr="25301963" w:rsidR="00DB7D8A">
              <w:rPr>
                <w:rFonts w:ascii="Arial" w:hAnsi="Arial" w:cs="Arial"/>
                <w:sz w:val="21"/>
                <w:szCs w:val="21"/>
              </w:rPr>
              <w:t>39,290.99</w:t>
            </w:r>
            <w:r w:rsidRPr="25301963" w:rsidR="00DB7D8A">
              <w:rPr>
                <w:rFonts w:ascii="Arial" w:hAnsi="Arial" w:cs="Arial"/>
                <w:sz w:val="21"/>
                <w:szCs w:val="21"/>
              </w:rPr>
              <w:t xml:space="preserve"> pa 8.6% Employee</w:t>
            </w:r>
          </w:p>
          <w:p w:rsidRPr="00AC64C5" w:rsidR="00DB7D8A" w:rsidP="00DB7D8A" w:rsidRDefault="00DB7D8A" w14:paraId="62E1CF91" wp14:textId="08EFE4D0">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39,291</w:t>
            </w:r>
            <w:r w:rsidRPr="25301963" w:rsidR="00DB7D8A">
              <w:rPr>
                <w:rFonts w:ascii="Arial" w:hAnsi="Arial" w:cs="Arial"/>
                <w:sz w:val="21"/>
                <w:szCs w:val="21"/>
              </w:rPr>
              <w:t xml:space="preserve"> - £</w:t>
            </w:r>
            <w:r w:rsidRPr="25301963" w:rsidR="00DB7D8A">
              <w:rPr>
                <w:rFonts w:ascii="Arial" w:hAnsi="Arial" w:cs="Arial"/>
                <w:sz w:val="21"/>
                <w:szCs w:val="21"/>
              </w:rPr>
              <w:t>46,586.99</w:t>
            </w:r>
            <w:r w:rsidRPr="25301963" w:rsidR="00DB7D8A">
              <w:rPr>
                <w:rFonts w:ascii="Arial" w:hAnsi="Arial" w:cs="Arial"/>
                <w:sz w:val="21"/>
                <w:szCs w:val="21"/>
              </w:rPr>
              <w:t xml:space="preserve"> pa 9.6% Employee</w:t>
            </w:r>
          </w:p>
          <w:p w:rsidRPr="00AC64C5" w:rsidR="00DB7D8A" w:rsidP="00DB7D8A" w:rsidRDefault="00DB7D8A" w14:paraId="062EA997" wp14:textId="1C0678F9">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46,587 - £61,742.99</w:t>
            </w:r>
            <w:r w:rsidRPr="25301963" w:rsidR="00DB7D8A">
              <w:rPr>
                <w:rFonts w:ascii="Arial" w:hAnsi="Arial" w:cs="Arial"/>
                <w:sz w:val="21"/>
                <w:szCs w:val="21"/>
              </w:rPr>
              <w:t xml:space="preserve"> pa 10.2% Employee</w:t>
            </w:r>
          </w:p>
          <w:p w:rsidRPr="00AC64C5" w:rsidR="00DB7D8A" w:rsidP="00DB7D8A" w:rsidRDefault="00DB7D8A" w14:paraId="78FC6696" wp14:textId="1619D670">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61,743</w:t>
            </w:r>
            <w:r w:rsidRPr="25301963" w:rsidR="00DB7D8A">
              <w:rPr>
                <w:rFonts w:ascii="Arial" w:hAnsi="Arial" w:cs="Arial"/>
                <w:sz w:val="21"/>
                <w:szCs w:val="21"/>
              </w:rPr>
              <w:t>- £84,193.99</w:t>
            </w:r>
            <w:r w:rsidRPr="25301963" w:rsidR="00DB7D8A">
              <w:rPr>
                <w:rFonts w:ascii="Arial" w:hAnsi="Arial" w:cs="Arial"/>
                <w:sz w:val="21"/>
                <w:szCs w:val="21"/>
              </w:rPr>
              <w:t xml:space="preserve"> pa 11.3% Employee</w:t>
            </w:r>
          </w:p>
          <w:p w:rsidRPr="00AC64C5" w:rsidR="00DB7D8A" w:rsidP="00DB7D8A" w:rsidRDefault="00DB7D8A" w14:paraId="6B6ECD86" wp14:textId="02D3FE06">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84,194</w:t>
            </w:r>
            <w:r w:rsidRPr="25301963" w:rsidR="00DB7D8A">
              <w:rPr>
                <w:rFonts w:ascii="Arial" w:hAnsi="Arial" w:cs="Arial"/>
                <w:sz w:val="21"/>
                <w:szCs w:val="21"/>
              </w:rPr>
              <w:t xml:space="preserve"> and above pa 11.7% Employee</w:t>
            </w:r>
          </w:p>
          <w:p w:rsidRPr="00AC64C5" w:rsidR="00DB7D8A" w:rsidP="00DB7D8A" w:rsidRDefault="00DB7D8A" w14:paraId="3277F745" wp14:textId="77777777">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Pr="00AC64C5" w:rsidR="00DB7D8A" w:rsidP="00DB7D8A" w:rsidRDefault="00DB7D8A"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DB7D8A" w:rsidTr="25301963"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DB7D8A" w:rsidTr="25301963"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DB7D8A" w:rsidP="00DB7D8A" w:rsidRDefault="00DB7D8A" w14:paraId="6BD18F9B"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DB7D8A" w:rsidP="00DB7D8A" w:rsidRDefault="00DB7D8A"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DB7D8A" w:rsidTr="25301963"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DB7D8A" w:rsidTr="25301963"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p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xmlns:wp14="http://schemas.microsoft.com/office/word/2010/wordml" w:rsidRPr="00076420" w:rsidR="00DB7D8A" w:rsidTr="25301963"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5C7FC91" wp14:textId="77777777">
            <w:pPr>
              <w:spacing w:line="228" w:lineRule="auto"/>
              <w:rPr>
                <w:rFonts w:ascii="Arial" w:hAnsi="Arial" w:cs="Arial"/>
                <w:sz w:val="21"/>
                <w:szCs w:val="22"/>
              </w:rPr>
            </w:pPr>
            <w:bookmarkStart w:name="_Hlk74916389" w:id="0"/>
            <w:r w:rsidRPr="00AC64C5">
              <w:rPr>
                <w:rFonts w:ascii="Arial" w:hAnsi="Arial" w:cs="Arial"/>
                <w:b/>
                <w:bCs/>
                <w:sz w:val="21"/>
                <w:szCs w:val="22"/>
              </w:rPr>
              <w:t>CONTINUING PROFESSIONAL DEVELOPMENT</w:t>
            </w:r>
          </w:p>
        </w:tc>
      </w:tr>
      <w:tr xmlns:wp14="http://schemas.microsoft.com/office/word/2010/wordml" w:rsidRPr="00076420" w:rsidR="00DB7D8A" w:rsidTr="25301963"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DB7D8A" w:rsidP="00DB7D8A" w:rsidRDefault="00DB7D8A"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DB7D8A" w:rsidP="00DB7D8A" w:rsidRDefault="00DB7D8A"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DB7D8A" w:rsidP="00DB7D8A" w:rsidRDefault="00DB7D8A"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DB7D8A" w:rsidTr="25301963"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DB7D8A" w:rsidTr="25301963" w14:paraId="3B714C8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B7D8A" w:rsidP="00DB7D8A" w:rsidRDefault="00DB7D8A" w14:paraId="238601FE" wp14:textId="77777777">
            <w:pPr>
              <w:spacing w:line="228" w:lineRule="auto"/>
              <w:jc w:val="both"/>
              <w:rPr>
                <w:rFonts w:ascii="Arial" w:hAnsi="Arial" w:cs="Arial"/>
                <w:sz w:val="21"/>
                <w:szCs w:val="22"/>
              </w:rPr>
            </w:pPr>
          </w:p>
          <w:p w:rsidR="00DB7D8A" w:rsidP="00DB7D8A" w:rsidRDefault="00DB7D8A" w14:paraId="0B65F380" wp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Pr="00AC64C5" w:rsidR="00DB7D8A" w:rsidP="00DB7D8A" w:rsidRDefault="00DB7D8A" w14:paraId="0F3CABC7" wp14:textId="77777777">
            <w:pPr>
              <w:spacing w:line="228" w:lineRule="auto"/>
              <w:jc w:val="both"/>
              <w:rPr>
                <w:rFonts w:ascii="Arial" w:hAnsi="Arial" w:cs="Arial"/>
                <w:sz w:val="21"/>
                <w:szCs w:val="22"/>
              </w:rPr>
            </w:pPr>
          </w:p>
        </w:tc>
      </w:tr>
      <w:bookmarkEnd w:id="0"/>
    </w:tbl>
    <w:p xmlns:wp14="http://schemas.microsoft.com/office/word/2010/wordml" w:rsidR="00D07421" w:rsidRDefault="00D07421" w14:paraId="5B08B5D1" wp14:textId="77777777"/>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16DEB4AB"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0AD9C6F4"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4B1F511A"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65F9C3DC"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5023141B"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1F3B1409"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562C75D1"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664355AD"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1A965116"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7DF4E37C"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2">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3">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44FB30F8"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1DA6542E" wp14:textId="77777777">
      <w:pPr>
        <w:suppressAutoHyphens/>
        <w:jc w:val="both"/>
        <w:rPr>
          <w:rFonts w:ascii="Arial" w:hAnsi="Arial" w:cs="Arial"/>
          <w:sz w:val="22"/>
          <w:szCs w:val="22"/>
        </w:rPr>
      </w:pPr>
    </w:p>
    <w:p xmlns:wp14="http://schemas.microsoft.com/office/word/2010/wordml" w:rsidRPr="00076420" w:rsidR="00F57875" w:rsidP="00F57875" w:rsidRDefault="00F57875" w14:paraId="3041E394" wp14:textId="77777777">
      <w:pPr>
        <w:suppressAutoHyphens/>
        <w:jc w:val="both"/>
        <w:rPr>
          <w:rFonts w:ascii="Arial" w:hAnsi="Arial" w:cs="Arial"/>
          <w:sz w:val="22"/>
          <w:szCs w:val="22"/>
        </w:rPr>
      </w:pPr>
    </w:p>
    <w:p xmlns:wp14="http://schemas.microsoft.com/office/word/2010/wordml" w:rsidRPr="00076420" w:rsidR="000A6D8A" w:rsidP="005E01A1" w:rsidRDefault="000A6D8A" w14:paraId="722B00AE" wp14:textId="77777777">
      <w:pPr>
        <w:suppressAutoHyphens/>
        <w:jc w:val="both"/>
        <w:rPr>
          <w:rFonts w:ascii="Arial" w:hAnsi="Arial" w:cs="Arial"/>
          <w:sz w:val="22"/>
          <w:szCs w:val="22"/>
        </w:rPr>
      </w:pPr>
    </w:p>
    <w:sectPr w:rsidRPr="00076420" w:rsidR="000A6D8A" w:rsidSect="005D3F1C">
      <w:footerReference w:type="default" r:id="rId14"/>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20DD9" w:rsidRDefault="00520DD9" w14:paraId="54E11D2A" wp14:textId="77777777">
      <w:pPr>
        <w:spacing w:line="20" w:lineRule="exact"/>
      </w:pPr>
    </w:p>
  </w:endnote>
  <w:endnote w:type="continuationSeparator" w:id="0">
    <w:p xmlns:wp14="http://schemas.microsoft.com/office/word/2010/wordml" w:rsidR="00520DD9" w:rsidRDefault="00520DD9" w14:paraId="29D6B04F" wp14:textId="77777777">
      <w:r>
        <w:t xml:space="preserve"> </w:t>
      </w:r>
    </w:p>
  </w:endnote>
  <w:endnote w:type="continuationNotice" w:id="1">
    <w:p xmlns:wp14="http://schemas.microsoft.com/office/word/2010/wordml" w:rsidR="00520DD9" w:rsidRDefault="00520DD9"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A47490" w14:paraId="1DE92BAE"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7C8DF9B7" wp14:editId="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56C47746" wp14:editId="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Job description</w:t>
    </w:r>
    <w:r w:rsidR="009421D3">
      <w:rPr>
        <w:rFonts w:ascii="Arial" w:hAnsi="Arial" w:cs="Arial"/>
        <w:noProof/>
        <w:sz w:val="16"/>
      </w:rPr>
      <w:t xml:space="preserve"> Adult Skills</w:t>
    </w:r>
    <w:r w:rsidR="00645947">
      <w:rPr>
        <w:rFonts w:ascii="Arial" w:hAnsi="Arial" w:cs="Arial"/>
        <w:noProof/>
        <w:sz w:val="16"/>
      </w:rPr>
      <w:t xml:space="preserve"> </w:t>
    </w:r>
    <w:r w:rsidR="00924A34">
      <w:rPr>
        <w:rFonts w:ascii="Arial" w:hAnsi="Arial" w:cs="Arial"/>
        <w:noProof/>
        <w:sz w:val="16"/>
      </w:rPr>
      <w:t xml:space="preserve">PTHP </w:t>
    </w:r>
    <w:r w:rsidR="009421D3">
      <w:rPr>
        <w:rFonts w:ascii="Arial" w:hAnsi="Arial" w:cs="Arial"/>
        <w:noProof/>
        <w:sz w:val="16"/>
      </w:rPr>
      <w:t>Horticulture Tutor</w:t>
    </w:r>
    <w:r w:rsidR="00645947">
      <w:rPr>
        <w:rFonts w:ascii="Arial" w:hAnsi="Arial" w:cs="Arial"/>
        <w:noProof/>
        <w:sz w:val="16"/>
      </w:rPr>
      <w:t xml:space="preserve"> -</w:t>
    </w:r>
    <w:r w:rsidR="00153B59">
      <w:rPr>
        <w:rFonts w:ascii="Arial" w:hAnsi="Arial" w:cs="Arial"/>
        <w:noProof/>
        <w:sz w:val="16"/>
      </w:rPr>
      <w:t xml:space="preserve"> </w:t>
    </w:r>
    <w:r w:rsidR="009421D3">
      <w:rPr>
        <w:rFonts w:ascii="Arial" w:hAnsi="Arial" w:cs="Arial"/>
        <w:noProof/>
        <w:sz w:val="16"/>
      </w:rPr>
      <w:t>March</w:t>
    </w:r>
    <w:r w:rsidR="00E73A3F">
      <w:rPr>
        <w:rFonts w:ascii="Arial" w:hAnsi="Arial" w:cs="Arial"/>
        <w:noProof/>
        <w:sz w:val="16"/>
      </w:rPr>
      <w:t>20</w:t>
    </w:r>
    <w:r w:rsidR="00645947">
      <w:rPr>
        <w:rFonts w:ascii="Arial" w:hAnsi="Arial" w:cs="Arial"/>
        <w:noProof/>
        <w:sz w:val="16"/>
      </w:rPr>
      <w:t>2</w:t>
    </w:r>
    <w:r w:rsidR="009421D3">
      <w:rPr>
        <w:rFonts w:ascii="Arial" w:hAnsi="Arial" w:cs="Arial"/>
        <w:noProof/>
        <w:sz w:val="16"/>
      </w:rPr>
      <w:t>2</w:t>
    </w:r>
    <w:r w:rsidR="00645947">
      <w:rPr>
        <w:rFonts w:ascii="Arial" w:hAnsi="Arial" w:cs="Arial"/>
        <w:noProof/>
        <w:sz w:val="16"/>
      </w:rPr>
      <w:t>.</w:t>
    </w:r>
    <w:r w:rsidR="000932FC">
      <w:rPr>
        <w:rFonts w:ascii="Arial" w:hAnsi="Arial" w:cs="Arial"/>
        <w:sz w:val="16"/>
      </w:rPr>
      <w:fldChar w:fldCharType="end"/>
    </w:r>
    <w:r>
      <w:rPr>
        <w:rFonts w:ascii="Arial" w:hAnsi="Arial" w:cs="Arial"/>
        <w:noProof/>
        <w:sz w:val="16"/>
      </w:rPr>
      <w:drawing>
        <wp:inline xmlns:wp14="http://schemas.microsoft.com/office/word/2010/wordprocessingDrawing" distT="0" distB="0" distL="0" distR="0" wp14:anchorId="0D90539B" wp14:editId="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20DD9" w:rsidRDefault="00520DD9" w14:paraId="42C6D796" wp14:textId="77777777">
      <w:r>
        <w:separator/>
      </w:r>
    </w:p>
  </w:footnote>
  <w:footnote w:type="continuationSeparator" w:id="0">
    <w:p xmlns:wp14="http://schemas.microsoft.com/office/word/2010/wordml" w:rsidR="00520DD9" w:rsidRDefault="00520DD9" w14:paraId="6E1831B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D39"/>
    <w:multiLevelType w:val="hybridMultilevel"/>
    <w:tmpl w:val="E8D265BA"/>
    <w:lvl w:ilvl="0" w:tplc="E83CFE38">
      <w:start w:val="1"/>
      <w:numFmt w:val="bullet"/>
      <w:lvlText w:val=""/>
      <w:lvlJc w:val="left"/>
      <w:pPr>
        <w:ind w:left="720" w:hanging="360"/>
      </w:pPr>
      <w:rPr>
        <w:rFonts w:hint="default" w:ascii="Symbol" w:hAnsi="Symbol"/>
      </w:rPr>
    </w:lvl>
    <w:lvl w:ilvl="1" w:tplc="449470B4">
      <w:start w:val="1"/>
      <w:numFmt w:val="bullet"/>
      <w:lvlText w:val="o"/>
      <w:lvlJc w:val="left"/>
      <w:pPr>
        <w:ind w:left="1440" w:hanging="360"/>
      </w:pPr>
      <w:rPr>
        <w:rFonts w:hint="default" w:ascii="Courier New" w:hAnsi="Courier New" w:cs="Times New Roman"/>
      </w:rPr>
    </w:lvl>
    <w:lvl w:ilvl="2" w:tplc="085C2CA0">
      <w:start w:val="1"/>
      <w:numFmt w:val="bullet"/>
      <w:lvlText w:val=""/>
      <w:lvlJc w:val="left"/>
      <w:pPr>
        <w:ind w:left="2160" w:hanging="360"/>
      </w:pPr>
      <w:rPr>
        <w:rFonts w:hint="default" w:ascii="Wingdings" w:hAnsi="Wingdings"/>
      </w:rPr>
    </w:lvl>
    <w:lvl w:ilvl="3" w:tplc="52BA0B42">
      <w:start w:val="1"/>
      <w:numFmt w:val="bullet"/>
      <w:lvlText w:val=""/>
      <w:lvlJc w:val="left"/>
      <w:pPr>
        <w:ind w:left="2880" w:hanging="360"/>
      </w:pPr>
      <w:rPr>
        <w:rFonts w:hint="default" w:ascii="Symbol" w:hAnsi="Symbol"/>
      </w:rPr>
    </w:lvl>
    <w:lvl w:ilvl="4" w:tplc="56A20004">
      <w:start w:val="1"/>
      <w:numFmt w:val="bullet"/>
      <w:lvlText w:val="o"/>
      <w:lvlJc w:val="left"/>
      <w:pPr>
        <w:ind w:left="3600" w:hanging="360"/>
      </w:pPr>
      <w:rPr>
        <w:rFonts w:hint="default" w:ascii="Courier New" w:hAnsi="Courier New" w:cs="Times New Roman"/>
      </w:rPr>
    </w:lvl>
    <w:lvl w:ilvl="5" w:tplc="FB0EF7D2">
      <w:start w:val="1"/>
      <w:numFmt w:val="bullet"/>
      <w:lvlText w:val=""/>
      <w:lvlJc w:val="left"/>
      <w:pPr>
        <w:ind w:left="4320" w:hanging="360"/>
      </w:pPr>
      <w:rPr>
        <w:rFonts w:hint="default" w:ascii="Wingdings" w:hAnsi="Wingdings"/>
      </w:rPr>
    </w:lvl>
    <w:lvl w:ilvl="6" w:tplc="FBE2D128">
      <w:start w:val="1"/>
      <w:numFmt w:val="bullet"/>
      <w:lvlText w:val=""/>
      <w:lvlJc w:val="left"/>
      <w:pPr>
        <w:ind w:left="5040" w:hanging="360"/>
      </w:pPr>
      <w:rPr>
        <w:rFonts w:hint="default" w:ascii="Symbol" w:hAnsi="Symbol"/>
      </w:rPr>
    </w:lvl>
    <w:lvl w:ilvl="7" w:tplc="83F48932">
      <w:start w:val="1"/>
      <w:numFmt w:val="bullet"/>
      <w:lvlText w:val="o"/>
      <w:lvlJc w:val="left"/>
      <w:pPr>
        <w:ind w:left="5760" w:hanging="360"/>
      </w:pPr>
      <w:rPr>
        <w:rFonts w:hint="default" w:ascii="Courier New" w:hAnsi="Courier New" w:cs="Times New Roman"/>
      </w:rPr>
    </w:lvl>
    <w:lvl w:ilvl="8" w:tplc="C4C4407A">
      <w:start w:val="1"/>
      <w:numFmt w:val="bullet"/>
      <w:lvlText w:val=""/>
      <w:lvlJc w:val="left"/>
      <w:pPr>
        <w:ind w:left="6480" w:hanging="360"/>
      </w:pPr>
      <w:rPr>
        <w:rFonts w:hint="default" w:ascii="Wingdings" w:hAnsi="Wingdings"/>
      </w:rPr>
    </w:lvl>
  </w:abstractNum>
  <w:abstractNum w:abstractNumId="3" w15:restartNumberingAfterBreak="0">
    <w:nsid w:val="0C072AA0"/>
    <w:multiLevelType w:val="hybridMultilevel"/>
    <w:tmpl w:val="5218C05E"/>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615A3E"/>
    <w:multiLevelType w:val="hybridMultilevel"/>
    <w:tmpl w:val="A4D2A6C4"/>
    <w:lvl w:ilvl="0" w:tplc="55644032">
      <w:start w:val="1"/>
      <w:numFmt w:val="upperLetter"/>
      <w:lvlText w:val="(%1)"/>
      <w:lvlJc w:val="left"/>
      <w:pPr>
        <w:ind w:left="163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0"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B5D57E2"/>
    <w:multiLevelType w:val="hybridMultilevel"/>
    <w:tmpl w:val="7524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5"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6"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8"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62817309">
    <w:abstractNumId w:val="10"/>
  </w:num>
  <w:num w:numId="2" w16cid:durableId="631058032">
    <w:abstractNumId w:val="1"/>
  </w:num>
  <w:num w:numId="3" w16cid:durableId="786699147">
    <w:abstractNumId w:val="8"/>
  </w:num>
  <w:num w:numId="4" w16cid:durableId="1956208315">
    <w:abstractNumId w:val="14"/>
  </w:num>
  <w:num w:numId="5" w16cid:durableId="26033717">
    <w:abstractNumId w:val="26"/>
  </w:num>
  <w:num w:numId="6" w16cid:durableId="1017121121">
    <w:abstractNumId w:val="21"/>
  </w:num>
  <w:num w:numId="7" w16cid:durableId="1872959979">
    <w:abstractNumId w:val="16"/>
  </w:num>
  <w:num w:numId="8" w16cid:durableId="183983747">
    <w:abstractNumId w:val="0"/>
  </w:num>
  <w:num w:numId="9" w16cid:durableId="114834674">
    <w:abstractNumId w:val="5"/>
  </w:num>
  <w:num w:numId="10" w16cid:durableId="1605186171">
    <w:abstractNumId w:val="23"/>
  </w:num>
  <w:num w:numId="11" w16cid:durableId="1673070441">
    <w:abstractNumId w:val="24"/>
  </w:num>
  <w:num w:numId="12" w16cid:durableId="17397661">
    <w:abstractNumId w:val="15"/>
  </w:num>
  <w:num w:numId="13" w16cid:durableId="480542445">
    <w:abstractNumId w:val="19"/>
  </w:num>
  <w:num w:numId="14" w16cid:durableId="406270535">
    <w:abstractNumId w:val="27"/>
  </w:num>
  <w:num w:numId="15" w16cid:durableId="451898808">
    <w:abstractNumId w:val="18"/>
  </w:num>
  <w:num w:numId="16" w16cid:durableId="1888881794">
    <w:abstractNumId w:val="9"/>
  </w:num>
  <w:num w:numId="17" w16cid:durableId="2076199548">
    <w:abstractNumId w:val="4"/>
  </w:num>
  <w:num w:numId="18" w16cid:durableId="1226377912">
    <w:abstractNumId w:val="20"/>
  </w:num>
  <w:num w:numId="19" w16cid:durableId="1429078310">
    <w:abstractNumId w:val="17"/>
  </w:num>
  <w:num w:numId="20" w16cid:durableId="788475692">
    <w:abstractNumId w:val="28"/>
  </w:num>
  <w:num w:numId="21" w16cid:durableId="1449470268">
    <w:abstractNumId w:val="11"/>
  </w:num>
  <w:num w:numId="22" w16cid:durableId="710499796">
    <w:abstractNumId w:val="6"/>
  </w:num>
  <w:num w:numId="23" w16cid:durableId="1357926015">
    <w:abstractNumId w:val="10"/>
    <w:lvlOverride w:ilvl="0"/>
    <w:lvlOverride w:ilvl="1"/>
    <w:lvlOverride w:ilvl="2"/>
    <w:lvlOverride w:ilvl="3"/>
    <w:lvlOverride w:ilvl="4"/>
    <w:lvlOverride w:ilvl="5"/>
    <w:lvlOverride w:ilvl="6"/>
    <w:lvlOverride w:ilvl="7"/>
    <w:lvlOverride w:ilvl="8"/>
  </w:num>
  <w:num w:numId="24" w16cid:durableId="537207969">
    <w:abstractNumId w:val="13"/>
  </w:num>
  <w:num w:numId="25" w16cid:durableId="1971133466">
    <w:abstractNumId w:val="12"/>
  </w:num>
  <w:num w:numId="26" w16cid:durableId="1135946224">
    <w:abstractNumId w:val="3"/>
  </w:num>
  <w:num w:numId="27" w16cid:durableId="118761532">
    <w:abstractNumId w:val="7"/>
  </w:num>
  <w:num w:numId="28" w16cid:durableId="1239949473">
    <w:abstractNumId w:val="25"/>
  </w:num>
  <w:num w:numId="29" w16cid:durableId="169032100">
    <w:abstractNumId w:val="22"/>
  </w:num>
  <w:num w:numId="30" w16cid:durableId="312369910">
    <w:abstractNumId w:val="2"/>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50AAA"/>
    <w:rsid w:val="00153B59"/>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16FE"/>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56127"/>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0DD9"/>
    <w:rsid w:val="00524F77"/>
    <w:rsid w:val="005277F7"/>
    <w:rsid w:val="00531E78"/>
    <w:rsid w:val="005336E5"/>
    <w:rsid w:val="005371AE"/>
    <w:rsid w:val="00542B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AF"/>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41A4A"/>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24A34"/>
    <w:rsid w:val="00930333"/>
    <w:rsid w:val="0093183D"/>
    <w:rsid w:val="00931964"/>
    <w:rsid w:val="00937A9A"/>
    <w:rsid w:val="009418B7"/>
    <w:rsid w:val="009421D3"/>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47490"/>
    <w:rsid w:val="00A503E8"/>
    <w:rsid w:val="00A514E1"/>
    <w:rsid w:val="00A524E3"/>
    <w:rsid w:val="00A63814"/>
    <w:rsid w:val="00A72A5F"/>
    <w:rsid w:val="00A73D7E"/>
    <w:rsid w:val="00A75C2D"/>
    <w:rsid w:val="00A866F7"/>
    <w:rsid w:val="00A91E27"/>
    <w:rsid w:val="00AA6695"/>
    <w:rsid w:val="00AB0EA8"/>
    <w:rsid w:val="00AB480D"/>
    <w:rsid w:val="00AB6C4D"/>
    <w:rsid w:val="00AC64C5"/>
    <w:rsid w:val="00AD17B4"/>
    <w:rsid w:val="00AD1CF9"/>
    <w:rsid w:val="00AD1D20"/>
    <w:rsid w:val="00AE758A"/>
    <w:rsid w:val="00AF368A"/>
    <w:rsid w:val="00AF4446"/>
    <w:rsid w:val="00B05BB8"/>
    <w:rsid w:val="00B126A0"/>
    <w:rsid w:val="00B14A79"/>
    <w:rsid w:val="00B1601B"/>
    <w:rsid w:val="00B2171B"/>
    <w:rsid w:val="00B22C6C"/>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94441"/>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4FFA"/>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EF6EF1"/>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4027"/>
    <w:rsid w:val="00FC79BB"/>
    <w:rsid w:val="00FE1A72"/>
    <w:rsid w:val="00FE2BAD"/>
    <w:rsid w:val="00FE46B3"/>
    <w:rsid w:val="00FE6427"/>
    <w:rsid w:val="00FF501C"/>
    <w:rsid w:val="00FF7D73"/>
    <w:rsid w:val="08FCA85C"/>
    <w:rsid w:val="0A9878BD"/>
    <w:rsid w:val="205CA840"/>
    <w:rsid w:val="253019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EDA997"/>
  <w15:chartTrackingRefBased/>
  <w15:docId w15:val="{BD5EB914-EEA2-4C02-AF34-FDA0928BC4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07184"/>
    <w:pPr>
      <w:spacing w:before="100" w:beforeAutospacing="1" w:after="100" w:afterAutospacing="1"/>
    </w:pPr>
    <w:rPr>
      <w:rFonts w:ascii="Times New Roman" w:hAnsi="Times New Roman"/>
      <w:szCs w:val="24"/>
      <w:lang w:eastAsia="en-GB"/>
    </w:rPr>
  </w:style>
  <w:style w:type="character" w:styleId="normaltextrun" w:customStyle="1">
    <w:name w:val="normaltextrun"/>
    <w:rsid w:val="00807184"/>
  </w:style>
  <w:style w:type="character" w:styleId="eop" w:customStyle="1">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765">
      <w:bodyDiv w:val="1"/>
      <w:marLeft w:val="0"/>
      <w:marRight w:val="0"/>
      <w:marTop w:val="0"/>
      <w:marBottom w:val="0"/>
      <w:divBdr>
        <w:top w:val="none" w:sz="0" w:space="0" w:color="auto"/>
        <w:left w:val="none" w:sz="0" w:space="0" w:color="auto"/>
        <w:bottom w:val="none" w:sz="0" w:space="0" w:color="auto"/>
        <w:right w:val="none" w:sz="0" w:space="0" w:color="auto"/>
      </w:divBdr>
    </w:div>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86262997">
      <w:bodyDiv w:val="1"/>
      <w:marLeft w:val="0"/>
      <w:marRight w:val="0"/>
      <w:marTop w:val="0"/>
      <w:marBottom w:val="0"/>
      <w:divBdr>
        <w:top w:val="none" w:sz="0" w:space="0" w:color="auto"/>
        <w:left w:val="none" w:sz="0" w:space="0" w:color="auto"/>
        <w:bottom w:val="none" w:sz="0" w:space="0" w:color="auto"/>
        <w:right w:val="none" w:sz="0" w:space="0" w:color="auto"/>
      </w:divBdr>
    </w:div>
    <w:div w:id="33495876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236427556">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22272848">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 w:id="20686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EC13DE28-A9AA-4CD4-9C3D-698AF5533588}">
  <ds:schemaRefs>
    <ds:schemaRef ds:uri="http://schemas.microsoft.com/sharepoint/v3/contenttype/forms"/>
  </ds:schemaRefs>
</ds:datastoreItem>
</file>

<file path=customXml/itemProps2.xml><?xml version="1.0" encoding="utf-8"?>
<ds:datastoreItem xmlns:ds="http://schemas.openxmlformats.org/officeDocument/2006/customXml" ds:itemID="{E99FB184-1008-4142-9E7A-E7E5DCE5CE7D}">
  <ds:schemaRefs>
    <ds:schemaRef ds:uri="http://schemas.openxmlformats.org/officeDocument/2006/bibliography"/>
  </ds:schemaRefs>
</ds:datastoreItem>
</file>

<file path=customXml/itemProps3.xml><?xml version="1.0" encoding="utf-8"?>
<ds:datastoreItem xmlns:ds="http://schemas.openxmlformats.org/officeDocument/2006/customXml" ds:itemID="{4FBA01C5-78FA-4ABD-BC07-F8231219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E7D16-34EB-478F-A5E4-5CBD6BC895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3</cp:revision>
  <cp:lastPrinted>2021-02-23T00:16:00Z</cp:lastPrinted>
  <dcterms:created xsi:type="dcterms:W3CDTF">2022-05-26T11:28:00Z</dcterms:created>
  <dcterms:modified xsi:type="dcterms:W3CDTF">2022-05-26T11:31:22Z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