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EDD3653" w:rsidR="009D4A32" w:rsidRPr="005708E7" w:rsidRDefault="00DA003A" w:rsidP="009D4A32">
            <w:pPr>
              <w:spacing w:before="60" w:after="60"/>
              <w:jc w:val="both"/>
              <w:rPr>
                <w:rFonts w:ascii="Arial" w:hAnsi="Arial" w:cs="Arial"/>
                <w:b/>
                <w:sz w:val="20"/>
              </w:rPr>
            </w:pPr>
            <w:r w:rsidRPr="00DA003A">
              <w:rPr>
                <w:rFonts w:ascii="Arial" w:hAnsi="Arial" w:cs="Arial"/>
                <w:b/>
                <w:sz w:val="20"/>
              </w:rPr>
              <w:t>Inclusive Learning Advisor with additional responsibilities for personal care</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E2F1C3D" w:rsidR="009D4A32" w:rsidRPr="005708E7" w:rsidRDefault="00DA003A" w:rsidP="009D4A32">
            <w:pPr>
              <w:spacing w:before="60" w:after="60"/>
              <w:jc w:val="both"/>
              <w:rPr>
                <w:rFonts w:ascii="Arial" w:hAnsi="Arial" w:cs="Arial"/>
                <w:b/>
                <w:sz w:val="20"/>
              </w:rPr>
            </w:pPr>
            <w:r>
              <w:rPr>
                <w:rFonts w:ascii="Arial" w:hAnsi="Arial" w:cs="Arial"/>
                <w:b/>
                <w:sz w:val="20"/>
              </w:rPr>
              <w:t>Thursday 28</w:t>
            </w:r>
            <w:r w:rsidRPr="00DA003A">
              <w:rPr>
                <w:rFonts w:ascii="Arial" w:hAnsi="Arial" w:cs="Arial"/>
                <w:b/>
                <w:sz w:val="20"/>
                <w:vertAlign w:val="superscript"/>
              </w:rPr>
              <w:t>th</w:t>
            </w:r>
            <w:r>
              <w:rPr>
                <w:rFonts w:ascii="Arial" w:hAnsi="Arial" w:cs="Arial"/>
                <w:b/>
                <w:sz w:val="20"/>
              </w:rPr>
              <w:t xml:space="preserve"> April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6D0193" w:rsidRDefault="006D0193"/>
        </w:tc>
        <w:tc>
          <w:tcPr>
            <w:tcW w:w="3255" w:type="dxa"/>
            <w:vMerge/>
            <w:tcBorders>
              <w:left w:val="single" w:sz="0" w:space="0" w:color="000000" w:themeColor="text1"/>
              <w:right w:val="single" w:sz="0" w:space="0" w:color="000000" w:themeColor="text1"/>
            </w:tcBorders>
            <w:vAlign w:val="center"/>
          </w:tcPr>
          <w:p w14:paraId="3B0F1A33" w14:textId="77777777" w:rsidR="006D0193" w:rsidRDefault="006D0193"/>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6D0193" w:rsidRDefault="006D0193"/>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6D0193" w:rsidRDefault="006D0193"/>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6D0193" w:rsidRDefault="006D0193"/>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D71A51"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A9104" w14:textId="77777777" w:rsidR="00D71A51" w:rsidRDefault="00D71A51">
      <w:r>
        <w:separator/>
      </w:r>
    </w:p>
  </w:endnote>
  <w:endnote w:type="continuationSeparator" w:id="0">
    <w:p w14:paraId="76F1A4A0" w14:textId="77777777" w:rsidR="00D71A51" w:rsidRDefault="00D71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4A3B2" w14:textId="77777777" w:rsidR="00D71A51" w:rsidRDefault="00D71A51">
      <w:r>
        <w:separator/>
      </w:r>
    </w:p>
  </w:footnote>
  <w:footnote w:type="continuationSeparator" w:id="0">
    <w:p w14:paraId="1D517DA2" w14:textId="77777777" w:rsidR="00D71A51" w:rsidRDefault="00D71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0193"/>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1A51"/>
    <w:rsid w:val="00D7202B"/>
    <w:rsid w:val="00D76FE3"/>
    <w:rsid w:val="00D8324A"/>
    <w:rsid w:val="00D84C4A"/>
    <w:rsid w:val="00D87150"/>
    <w:rsid w:val="00D91E3F"/>
    <w:rsid w:val="00D92C57"/>
    <w:rsid w:val="00D94A00"/>
    <w:rsid w:val="00D965E8"/>
    <w:rsid w:val="00D96D68"/>
    <w:rsid w:val="00DA003A"/>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8E3D2A-2AAB-406A-B1A3-86F379A09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1420</Words>
  <Characters>8099</Characters>
  <Application>Microsoft Office Word</Application>
  <DocSecurity>0</DocSecurity>
  <Lines>67</Lines>
  <Paragraphs>18</Paragraphs>
  <ScaleCrop>false</ScaleCrop>
  <Company>Myerscough College</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2022-02-21T11:34:00Z</dcterms:created>
  <dcterms:modified xsi:type="dcterms:W3CDTF">2022-04-14T11:39:00Z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