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7777777" w:rsidR="009D4A32" w:rsidRPr="005708E7" w:rsidRDefault="009D4A32" w:rsidP="009D4A32">
            <w:pPr>
              <w:spacing w:before="60" w:after="60"/>
              <w:jc w:val="both"/>
              <w:rPr>
                <w:rFonts w:ascii="Arial" w:hAnsi="Arial" w:cs="Arial"/>
                <w:b/>
                <w:sz w:val="20"/>
              </w:rPr>
            </w:pP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7777777" w:rsidR="009D4A32" w:rsidRPr="005708E7" w:rsidRDefault="009D4A32" w:rsidP="009D4A32">
            <w:pPr>
              <w:spacing w:before="60" w:after="60"/>
              <w:jc w:val="both"/>
              <w:rPr>
                <w:rFonts w:ascii="Arial" w:hAnsi="Arial" w:cs="Arial"/>
                <w:b/>
                <w:sz w:val="20"/>
              </w:rPr>
            </w:pP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F2A11" w:rsidRDefault="00AF2A11"/>
        </w:tc>
        <w:tc>
          <w:tcPr>
            <w:tcW w:w="3255" w:type="dxa"/>
            <w:vMerge/>
            <w:tcBorders>
              <w:left w:val="single" w:sz="0" w:space="0" w:color="000000" w:themeColor="text1"/>
              <w:right w:val="single" w:sz="0" w:space="0" w:color="000000" w:themeColor="text1"/>
            </w:tcBorders>
            <w:vAlign w:val="center"/>
          </w:tcPr>
          <w:p w14:paraId="3B0F1A33" w14:textId="77777777" w:rsidR="00AF2A11" w:rsidRDefault="00AF2A11"/>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F2A11" w:rsidRDefault="00AF2A11"/>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F2A11" w:rsidRDefault="00AF2A11"/>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F2A11" w:rsidRDefault="00AF2A11"/>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16970B0D" w14:textId="153E2DF3" w:rsidR="00BF07F1" w:rsidRDefault="00BF07F1" w:rsidP="00EE4498">
            <w:pPr>
              <w:spacing w:before="60" w:after="60"/>
              <w:rPr>
                <w:rFonts w:ascii="Arial" w:hAnsi="Arial"/>
                <w:sz w:val="20"/>
              </w:rPr>
            </w:pPr>
            <w:r w:rsidRPr="00DD2A94">
              <w:rPr>
                <w:rFonts w:ascii="Arial" w:hAnsi="Arial"/>
                <w:sz w:val="20"/>
              </w:rPr>
              <w:t>Please describe</w:t>
            </w:r>
            <w:r w:rsidR="00DD2A94" w:rsidRPr="00DD2A94">
              <w:rPr>
                <w:rFonts w:ascii="Arial" w:hAnsi="Arial"/>
                <w:sz w:val="20"/>
              </w:rPr>
              <w:t>, using no more than two sides of A4, how you meet the following criteria</w:t>
            </w:r>
            <w:r w:rsidRPr="00DD2A94">
              <w:rPr>
                <w:rFonts w:ascii="Arial" w:hAnsi="Arial"/>
                <w:sz w:val="20"/>
              </w:rPr>
              <w:t>:</w:t>
            </w:r>
          </w:p>
          <w:p w14:paraId="0D758571" w14:textId="77777777" w:rsidR="00DD2A94" w:rsidRPr="00DD2A94" w:rsidRDefault="00DD2A94" w:rsidP="00EE4498">
            <w:pPr>
              <w:spacing w:before="60" w:after="60"/>
              <w:rPr>
                <w:rFonts w:ascii="Arial" w:hAnsi="Arial"/>
                <w:sz w:val="20"/>
              </w:rPr>
            </w:pPr>
          </w:p>
          <w:p w14:paraId="5BDF7800" w14:textId="7559E8A0" w:rsidR="00DD2A94" w:rsidRPr="00DD2A94" w:rsidRDefault="00DD2A94" w:rsidP="00DD2A94">
            <w:pPr>
              <w:pStyle w:val="ListParagraph"/>
              <w:numPr>
                <w:ilvl w:val="0"/>
                <w:numId w:val="19"/>
              </w:numPr>
              <w:spacing w:after="0" w:line="240" w:lineRule="auto"/>
              <w:ind w:left="487" w:hanging="487"/>
              <w:rPr>
                <w:rFonts w:eastAsia="Times New Roman" w:cstheme="minorHAnsi"/>
                <w:lang w:eastAsia="en-GB"/>
              </w:rPr>
            </w:pPr>
            <w:r w:rsidRPr="00DD2A94">
              <w:rPr>
                <w:rFonts w:eastAsia="Times New Roman" w:cstheme="minorHAnsi"/>
                <w:lang w:eastAsia="en-GB"/>
              </w:rPr>
              <w:t>Experience of successfully managing complex employee relations casework</w:t>
            </w:r>
            <w:r w:rsidRPr="00DD2A94">
              <w:rPr>
                <w:rFonts w:eastAsia="Times New Roman" w:cstheme="minorHAnsi"/>
                <w:lang w:eastAsia="en-GB"/>
              </w:rPr>
              <w:t>.</w:t>
            </w:r>
          </w:p>
          <w:p w14:paraId="270B7463" w14:textId="4BE42051" w:rsidR="00DD2A94" w:rsidRPr="00DD2A94" w:rsidRDefault="00DD2A94" w:rsidP="00DD2A94">
            <w:pPr>
              <w:pStyle w:val="ListParagraph"/>
              <w:numPr>
                <w:ilvl w:val="0"/>
                <w:numId w:val="19"/>
              </w:numPr>
              <w:spacing w:after="0" w:line="240" w:lineRule="auto"/>
              <w:ind w:left="487" w:hanging="487"/>
              <w:rPr>
                <w:rFonts w:eastAsia="Times New Roman" w:cstheme="minorHAnsi"/>
                <w:lang w:eastAsia="en-GB"/>
              </w:rPr>
            </w:pPr>
            <w:r w:rsidRPr="00DD2A94">
              <w:rPr>
                <w:rFonts w:eastAsia="Times New Roman" w:cstheme="minorHAnsi"/>
                <w:lang w:eastAsia="en-GB"/>
              </w:rPr>
              <w:t>Experience of leading a successful change management programme.</w:t>
            </w:r>
          </w:p>
          <w:p w14:paraId="7D7CD260" w14:textId="67E4B441" w:rsidR="00DD2A94" w:rsidRPr="00DD2A94" w:rsidRDefault="00DD2A94" w:rsidP="00DD2A94">
            <w:pPr>
              <w:pStyle w:val="ListParagraph"/>
              <w:numPr>
                <w:ilvl w:val="0"/>
                <w:numId w:val="19"/>
              </w:numPr>
              <w:spacing w:after="0" w:line="240" w:lineRule="auto"/>
              <w:ind w:left="487" w:hanging="487"/>
              <w:rPr>
                <w:rFonts w:eastAsia="Times New Roman" w:cstheme="minorHAnsi"/>
                <w:lang w:eastAsia="en-GB"/>
              </w:rPr>
            </w:pPr>
            <w:r w:rsidRPr="00DD2A94">
              <w:rPr>
                <w:rFonts w:eastAsia="Times New Roman" w:cstheme="minorHAnsi"/>
                <w:lang w:eastAsia="en-GB"/>
              </w:rPr>
              <w:t>Experience of effectively leading and managing people</w:t>
            </w:r>
            <w:r w:rsidRPr="00DD2A94">
              <w:rPr>
                <w:rFonts w:eastAsia="Times New Roman" w:cstheme="minorHAnsi"/>
                <w:lang w:eastAsia="en-GB"/>
              </w:rPr>
              <w:t>.</w:t>
            </w:r>
          </w:p>
          <w:p w14:paraId="389FB9F7" w14:textId="535D9156" w:rsidR="00DD2A94" w:rsidRPr="00DD2A94" w:rsidRDefault="00DD2A94" w:rsidP="00DD2A94">
            <w:pPr>
              <w:pStyle w:val="ListParagraph"/>
              <w:numPr>
                <w:ilvl w:val="0"/>
                <w:numId w:val="19"/>
              </w:numPr>
              <w:spacing w:after="0" w:line="240" w:lineRule="auto"/>
              <w:ind w:left="487" w:hanging="487"/>
              <w:rPr>
                <w:rFonts w:eastAsia="Times New Roman" w:cstheme="minorHAnsi"/>
                <w:lang w:eastAsia="en-GB"/>
              </w:rPr>
            </w:pPr>
            <w:r w:rsidRPr="00DD2A94">
              <w:rPr>
                <w:rFonts w:eastAsia="Times New Roman" w:cstheme="minorHAnsi"/>
                <w:lang w:eastAsia="en-GB"/>
              </w:rPr>
              <w:t xml:space="preserve">Experience of working effectively with trade union or staff representative groups. </w:t>
            </w:r>
          </w:p>
          <w:p w14:paraId="62AE13C4" w14:textId="624CD2F0" w:rsidR="00DD2A94" w:rsidRPr="00DD2A94" w:rsidRDefault="00DD2A94" w:rsidP="00DD2A94">
            <w:pPr>
              <w:pStyle w:val="ListParagraph"/>
              <w:numPr>
                <w:ilvl w:val="0"/>
                <w:numId w:val="19"/>
              </w:numPr>
              <w:spacing w:after="0" w:line="240" w:lineRule="auto"/>
              <w:ind w:left="487" w:hanging="487"/>
              <w:rPr>
                <w:rFonts w:eastAsia="Times New Roman" w:cstheme="minorHAnsi"/>
                <w:lang w:eastAsia="en-GB"/>
              </w:rPr>
            </w:pPr>
            <w:r w:rsidRPr="00DD2A94">
              <w:rPr>
                <w:rFonts w:eastAsia="Times New Roman" w:cstheme="minorHAnsi"/>
                <w:lang w:eastAsia="en-GB"/>
              </w:rPr>
              <w:t>Experience of designing and delivering effective workforce learning and development programmes</w:t>
            </w:r>
            <w:r w:rsidRPr="00DD2A94">
              <w:rPr>
                <w:rFonts w:eastAsia="Times New Roman" w:cstheme="minorHAnsi"/>
                <w:lang w:eastAsia="en-GB"/>
              </w:rPr>
              <w:t>.</w:t>
            </w:r>
          </w:p>
          <w:p w14:paraId="6D8B89C1" w14:textId="38453DB8" w:rsidR="00DD2A94" w:rsidRPr="00DD2A94" w:rsidRDefault="00DD2A94" w:rsidP="00DD2A94">
            <w:pPr>
              <w:pStyle w:val="ListParagraph"/>
              <w:numPr>
                <w:ilvl w:val="0"/>
                <w:numId w:val="19"/>
              </w:numPr>
              <w:suppressAutoHyphens/>
              <w:spacing w:after="0" w:line="240" w:lineRule="auto"/>
              <w:ind w:left="487" w:hanging="487"/>
              <w:jc w:val="both"/>
              <w:rPr>
                <w:rFonts w:eastAsia="Times New Roman" w:cstheme="minorHAnsi"/>
                <w:spacing w:val="-3"/>
              </w:rPr>
            </w:pPr>
            <w:r w:rsidRPr="00DD2A94">
              <w:rPr>
                <w:rFonts w:eastAsia="Times New Roman" w:cstheme="minorHAnsi"/>
                <w:spacing w:val="-3"/>
              </w:rPr>
              <w:t>Ability to confidently and accurately analyse and interpret data and make recommendations for effective action</w:t>
            </w:r>
            <w:r w:rsidRPr="00DD2A94">
              <w:rPr>
                <w:rFonts w:eastAsia="Times New Roman" w:cstheme="minorHAnsi"/>
                <w:spacing w:val="-3"/>
              </w:rPr>
              <w:t>.</w:t>
            </w:r>
            <w:r w:rsidRPr="00DD2A94">
              <w:rPr>
                <w:rFonts w:eastAsia="Times New Roman" w:cstheme="minorHAnsi"/>
                <w:spacing w:val="-3"/>
              </w:rPr>
              <w:t xml:space="preserve"> </w:t>
            </w:r>
          </w:p>
          <w:p w14:paraId="0F2E3AFF" w14:textId="3B8FB442" w:rsidR="00DD2A94" w:rsidRPr="002E7A01" w:rsidRDefault="00DD2A94" w:rsidP="00EE4498">
            <w:pPr>
              <w:spacing w:before="60" w:after="60"/>
              <w:rPr>
                <w:rFonts w:ascii="Arial" w:hAnsi="Arial" w:cs="Arial"/>
                <w:sz w:val="20"/>
              </w:rPr>
            </w:pPr>
            <w:bookmarkStart w:id="0" w:name="_GoBack"/>
            <w:bookmarkEnd w:id="0"/>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C92499"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F4016" w14:textId="77777777" w:rsidR="00C92499" w:rsidRDefault="00C92499">
      <w:r>
        <w:separator/>
      </w:r>
    </w:p>
  </w:endnote>
  <w:endnote w:type="continuationSeparator" w:id="0">
    <w:p w14:paraId="3B3B9981" w14:textId="77777777" w:rsidR="00C92499" w:rsidRDefault="00C9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17F0B" w14:textId="77777777" w:rsidR="00C92499" w:rsidRDefault="00C92499">
      <w:r>
        <w:separator/>
      </w:r>
    </w:p>
  </w:footnote>
  <w:footnote w:type="continuationSeparator" w:id="0">
    <w:p w14:paraId="394D77ED" w14:textId="77777777" w:rsidR="00C92499" w:rsidRDefault="00C92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64668"/>
    <w:multiLevelType w:val="hybridMultilevel"/>
    <w:tmpl w:val="AA2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7"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1"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3"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7"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12"/>
  </w:num>
  <w:num w:numId="4">
    <w:abstractNumId w:val="6"/>
  </w:num>
  <w:num w:numId="5">
    <w:abstractNumId w:val="13"/>
  </w:num>
  <w:num w:numId="6">
    <w:abstractNumId w:val="17"/>
  </w:num>
  <w:num w:numId="7">
    <w:abstractNumId w:val="0"/>
  </w:num>
  <w:num w:numId="8">
    <w:abstractNumId w:val="11"/>
  </w:num>
  <w:num w:numId="9">
    <w:abstractNumId w:val="9"/>
  </w:num>
  <w:num w:numId="10">
    <w:abstractNumId w:val="2"/>
  </w:num>
  <w:num w:numId="11">
    <w:abstractNumId w:val="18"/>
  </w:num>
  <w:num w:numId="12">
    <w:abstractNumId w:val="4"/>
  </w:num>
  <w:num w:numId="13">
    <w:abstractNumId w:val="7"/>
  </w:num>
  <w:num w:numId="14">
    <w:abstractNumId w:val="14"/>
  </w:num>
  <w:num w:numId="15">
    <w:abstractNumId w:val="1"/>
  </w:num>
  <w:num w:numId="16">
    <w:abstractNumId w:val="3"/>
  </w:num>
  <w:num w:numId="17">
    <w:abstractNumId w:val="15"/>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2A11"/>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92499"/>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2A94"/>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 w:type="paragraph" w:styleId="ListParagraph">
    <w:name w:val="List Paragraph"/>
    <w:basedOn w:val="Normal"/>
    <w:uiPriority w:val="34"/>
    <w:qFormat/>
    <w:rsid w:val="00DD2A94"/>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146AC5FF-6FC7-4EEB-8161-F50780FC3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Philippa Lucarz</cp:lastModifiedBy>
  <cp:revision>2</cp:revision>
  <cp:lastPrinted>2019-12-02T16:48:00Z</cp:lastPrinted>
  <dcterms:created xsi:type="dcterms:W3CDTF">2022-03-21T08:10:00Z</dcterms:created>
  <dcterms:modified xsi:type="dcterms:W3CDTF">2022-03-21T08:10:00Z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