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9F04" w14:textId="77777777" w:rsidR="005B52CF" w:rsidRPr="005B52CF" w:rsidRDefault="005B52CF" w:rsidP="005B52CF">
      <w:pPr>
        <w:suppressAutoHyphens/>
        <w:spacing w:after="0" w:line="240" w:lineRule="auto"/>
        <w:jc w:val="center"/>
        <w:rPr>
          <w:rFonts w:ascii="Arial" w:eastAsia="Times New Roman" w:hAnsi="Arial" w:cs="Arial"/>
          <w:b/>
          <w:spacing w:val="-3"/>
          <w:sz w:val="24"/>
          <w:szCs w:val="20"/>
        </w:rPr>
      </w:pPr>
      <w:r w:rsidRPr="005B52CF">
        <w:rPr>
          <w:rFonts w:ascii="Arial" w:eastAsia="Times New Roman" w:hAnsi="Arial" w:cs="Arial"/>
          <w:b/>
          <w:spacing w:val="-3"/>
          <w:sz w:val="24"/>
          <w:szCs w:val="20"/>
        </w:rPr>
        <w:t>JOB SPECIFICATION</w:t>
      </w:r>
    </w:p>
    <w:p w14:paraId="093B3E03" w14:textId="77777777" w:rsidR="005B52CF" w:rsidRPr="005B52CF" w:rsidRDefault="005B52CF" w:rsidP="005B52CF">
      <w:pPr>
        <w:suppressAutoHyphens/>
        <w:spacing w:after="0" w:line="240" w:lineRule="auto"/>
        <w:jc w:val="center"/>
        <w:rPr>
          <w:rFonts w:ascii="Arial" w:eastAsia="Times New Roman" w:hAnsi="Arial" w:cs="Arial"/>
          <w:spacing w:val="-3"/>
          <w:sz w:val="24"/>
          <w:szCs w:val="20"/>
        </w:rPr>
      </w:pPr>
    </w:p>
    <w:p w14:paraId="40C6BF99" w14:textId="77777777" w:rsidR="005B52CF" w:rsidRPr="005B52CF" w:rsidRDefault="005B52CF" w:rsidP="005B52CF">
      <w:pPr>
        <w:suppressAutoHyphens/>
        <w:spacing w:after="0" w:line="240" w:lineRule="auto"/>
        <w:jc w:val="center"/>
        <w:rPr>
          <w:rFonts w:ascii="Arial" w:eastAsia="Times New Roman" w:hAnsi="Arial" w:cs="Arial"/>
          <w:spacing w:val="-3"/>
          <w:sz w:val="24"/>
          <w:szCs w:val="20"/>
        </w:rPr>
      </w:pPr>
      <w:r w:rsidRPr="005B52CF">
        <w:rPr>
          <w:rFonts w:ascii="Arial" w:eastAsia="Times New Roman" w:hAnsi="Arial" w:cs="Arial"/>
          <w:noProof/>
          <w:spacing w:val="-3"/>
          <w:sz w:val="24"/>
          <w:szCs w:val="20"/>
          <w:lang w:eastAsia="en-GB"/>
        </w:rPr>
        <w:drawing>
          <wp:inline distT="0" distB="0" distL="0" distR="0" wp14:anchorId="07A65099" wp14:editId="559A7C2E">
            <wp:extent cx="5819775" cy="1834395"/>
            <wp:effectExtent l="0" t="0" r="0" b="0"/>
            <wp:docPr id="1" name="Picture 1" descr="Sits Vac Header mono 43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s Vac Header mono 4320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9531" cy="1846926"/>
                    </a:xfrm>
                    <a:prstGeom prst="rect">
                      <a:avLst/>
                    </a:prstGeom>
                    <a:noFill/>
                    <a:ln>
                      <a:noFill/>
                    </a:ln>
                  </pic:spPr>
                </pic:pic>
              </a:graphicData>
            </a:graphic>
          </wp:inline>
        </w:drawing>
      </w:r>
    </w:p>
    <w:p w14:paraId="23B12780" w14:textId="77777777" w:rsidR="005B52CF" w:rsidRPr="005B52CF" w:rsidRDefault="005B52CF" w:rsidP="005B52CF">
      <w:pPr>
        <w:suppressAutoHyphens/>
        <w:spacing w:after="0" w:line="240" w:lineRule="auto"/>
        <w:jc w:val="center"/>
        <w:rPr>
          <w:rFonts w:ascii="Arial" w:eastAsia="Times New Roman" w:hAnsi="Arial" w:cs="Arial"/>
          <w:spacing w:val="-3"/>
          <w:sz w:val="24"/>
          <w:szCs w:val="20"/>
        </w:rPr>
      </w:pPr>
    </w:p>
    <w:tbl>
      <w:tblPr>
        <w:tblW w:w="93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03"/>
        <w:gridCol w:w="4845"/>
      </w:tblGrid>
      <w:tr w:rsidR="005B52CF" w:rsidRPr="003F0CAD" w14:paraId="782B37CC" w14:textId="77777777" w:rsidTr="006E2857">
        <w:tc>
          <w:tcPr>
            <w:tcW w:w="4503" w:type="dxa"/>
            <w:tcBorders>
              <w:top w:val="single" w:sz="6" w:space="0" w:color="auto"/>
              <w:left w:val="single" w:sz="6" w:space="0" w:color="auto"/>
              <w:bottom w:val="nil"/>
              <w:right w:val="single" w:sz="6" w:space="0" w:color="auto"/>
            </w:tcBorders>
            <w:shd w:val="clear" w:color="auto" w:fill="D9D9D9"/>
          </w:tcPr>
          <w:p w14:paraId="5E4527F3" w14:textId="77777777" w:rsidR="005B52CF" w:rsidRPr="003F0CAD" w:rsidRDefault="005B52CF" w:rsidP="005B52CF">
            <w:pPr>
              <w:suppressAutoHyphens/>
              <w:spacing w:after="0" w:line="240" w:lineRule="auto"/>
              <w:jc w:val="both"/>
              <w:rPr>
                <w:rFonts w:ascii="Arial" w:eastAsia="Times New Roman" w:hAnsi="Arial" w:cs="Arial"/>
                <w:b/>
                <w:spacing w:val="-3"/>
                <w:sz w:val="24"/>
                <w:szCs w:val="24"/>
              </w:rPr>
            </w:pPr>
            <w:r w:rsidRPr="003F0CAD">
              <w:rPr>
                <w:rFonts w:ascii="Arial" w:eastAsia="Times New Roman" w:hAnsi="Arial" w:cs="Arial"/>
                <w:b/>
                <w:spacing w:val="-3"/>
                <w:sz w:val="24"/>
                <w:szCs w:val="24"/>
              </w:rPr>
              <w:t>JOB TITLE</w:t>
            </w:r>
          </w:p>
        </w:tc>
        <w:tc>
          <w:tcPr>
            <w:tcW w:w="4845" w:type="dxa"/>
            <w:tcBorders>
              <w:top w:val="single" w:sz="6" w:space="0" w:color="auto"/>
              <w:left w:val="single" w:sz="6" w:space="0" w:color="auto"/>
              <w:bottom w:val="nil"/>
              <w:right w:val="single" w:sz="6" w:space="0" w:color="auto"/>
            </w:tcBorders>
            <w:shd w:val="clear" w:color="auto" w:fill="D9D9D9"/>
          </w:tcPr>
          <w:p w14:paraId="1E1A75F0" w14:textId="77777777" w:rsidR="005B52CF" w:rsidRPr="003F0CAD" w:rsidRDefault="005B52CF" w:rsidP="005B52CF">
            <w:pPr>
              <w:suppressAutoHyphens/>
              <w:spacing w:after="0" w:line="240" w:lineRule="auto"/>
              <w:rPr>
                <w:rFonts w:ascii="Arial" w:eastAsia="Times New Roman" w:hAnsi="Arial" w:cs="Arial"/>
                <w:b/>
                <w:spacing w:val="-3"/>
                <w:sz w:val="24"/>
                <w:szCs w:val="24"/>
              </w:rPr>
            </w:pPr>
            <w:r w:rsidRPr="003F0CAD">
              <w:rPr>
                <w:rFonts w:ascii="Arial" w:eastAsia="Times New Roman" w:hAnsi="Arial" w:cs="Arial"/>
                <w:b/>
                <w:spacing w:val="-3"/>
                <w:sz w:val="24"/>
                <w:szCs w:val="24"/>
              </w:rPr>
              <w:t>AREA OF WORK</w:t>
            </w:r>
          </w:p>
        </w:tc>
      </w:tr>
      <w:tr w:rsidR="005B52CF" w:rsidRPr="003F0CAD" w14:paraId="05FAE4BE" w14:textId="77777777" w:rsidTr="006E2857">
        <w:tc>
          <w:tcPr>
            <w:tcW w:w="4503" w:type="dxa"/>
            <w:tcBorders>
              <w:top w:val="single" w:sz="6" w:space="0" w:color="auto"/>
              <w:left w:val="single" w:sz="6" w:space="0" w:color="auto"/>
              <w:bottom w:val="nil"/>
              <w:right w:val="single" w:sz="6" w:space="0" w:color="auto"/>
            </w:tcBorders>
          </w:tcPr>
          <w:p w14:paraId="2D08957B" w14:textId="77777777" w:rsidR="005B52CF" w:rsidRPr="00014195" w:rsidRDefault="005B52CF" w:rsidP="005B52CF">
            <w:pPr>
              <w:suppressAutoHyphens/>
              <w:spacing w:after="0" w:line="240" w:lineRule="auto"/>
              <w:jc w:val="center"/>
              <w:rPr>
                <w:rFonts w:ascii="Arial" w:eastAsia="Times New Roman" w:hAnsi="Arial" w:cs="Arial"/>
                <w:b/>
                <w:spacing w:val="-3"/>
                <w:sz w:val="24"/>
                <w:szCs w:val="24"/>
              </w:rPr>
            </w:pPr>
          </w:p>
          <w:p w14:paraId="3D5B59A3" w14:textId="3DB15EE2" w:rsidR="005B52CF" w:rsidRPr="00014195" w:rsidRDefault="00596714" w:rsidP="005B52CF">
            <w:pPr>
              <w:suppressAutoHyphens/>
              <w:spacing w:after="0" w:line="240" w:lineRule="auto"/>
              <w:jc w:val="center"/>
              <w:rPr>
                <w:rFonts w:ascii="Arial" w:eastAsia="Times New Roman" w:hAnsi="Arial" w:cs="Arial"/>
                <w:spacing w:val="-3"/>
                <w:sz w:val="24"/>
                <w:szCs w:val="24"/>
              </w:rPr>
            </w:pPr>
            <w:r w:rsidRPr="00014195">
              <w:rPr>
                <w:rFonts w:ascii="Arial" w:eastAsia="Times New Roman" w:hAnsi="Arial" w:cs="Arial"/>
                <w:spacing w:val="-3"/>
                <w:sz w:val="24"/>
                <w:szCs w:val="24"/>
              </w:rPr>
              <w:t xml:space="preserve">Director of </w:t>
            </w:r>
            <w:r w:rsidR="00B96D13" w:rsidRPr="00014195">
              <w:rPr>
                <w:rFonts w:ascii="Arial" w:eastAsia="Times New Roman" w:hAnsi="Arial" w:cs="Arial"/>
                <w:spacing w:val="-3"/>
                <w:sz w:val="24"/>
                <w:szCs w:val="24"/>
              </w:rPr>
              <w:t>Commercial Services</w:t>
            </w:r>
          </w:p>
          <w:p w14:paraId="748AA6C4" w14:textId="77777777" w:rsidR="005B52CF" w:rsidRPr="00014195" w:rsidRDefault="005B52CF" w:rsidP="00005F59">
            <w:pPr>
              <w:suppressAutoHyphens/>
              <w:spacing w:after="0" w:line="240" w:lineRule="auto"/>
              <w:jc w:val="center"/>
              <w:rPr>
                <w:rFonts w:ascii="Arial" w:eastAsia="Times New Roman" w:hAnsi="Arial" w:cs="Arial"/>
                <w:spacing w:val="-3"/>
                <w:sz w:val="24"/>
                <w:szCs w:val="24"/>
              </w:rPr>
            </w:pPr>
          </w:p>
        </w:tc>
        <w:tc>
          <w:tcPr>
            <w:tcW w:w="4845" w:type="dxa"/>
            <w:tcBorders>
              <w:top w:val="single" w:sz="6" w:space="0" w:color="auto"/>
              <w:left w:val="single" w:sz="6" w:space="0" w:color="auto"/>
              <w:bottom w:val="nil"/>
              <w:right w:val="single" w:sz="6" w:space="0" w:color="auto"/>
            </w:tcBorders>
          </w:tcPr>
          <w:p w14:paraId="062CA445" w14:textId="77777777" w:rsidR="005B52CF" w:rsidRPr="00014195" w:rsidRDefault="005B52CF" w:rsidP="005B52CF">
            <w:pPr>
              <w:suppressAutoHyphens/>
              <w:spacing w:after="0" w:line="240" w:lineRule="auto"/>
              <w:jc w:val="center"/>
              <w:rPr>
                <w:rFonts w:ascii="Arial" w:eastAsia="Times New Roman" w:hAnsi="Arial" w:cs="Arial"/>
                <w:spacing w:val="-3"/>
                <w:sz w:val="24"/>
                <w:szCs w:val="24"/>
              </w:rPr>
            </w:pPr>
          </w:p>
          <w:p w14:paraId="79A6904D" w14:textId="514ED00A" w:rsidR="00E87204" w:rsidRPr="00014195" w:rsidRDefault="00B96D13" w:rsidP="00B23B4F">
            <w:pPr>
              <w:suppressAutoHyphens/>
              <w:spacing w:after="0" w:line="240" w:lineRule="auto"/>
              <w:jc w:val="center"/>
              <w:rPr>
                <w:rFonts w:ascii="Arial" w:eastAsia="Times New Roman" w:hAnsi="Arial" w:cs="Arial"/>
                <w:spacing w:val="-3"/>
              </w:rPr>
            </w:pPr>
            <w:r w:rsidRPr="00014195">
              <w:rPr>
                <w:rFonts w:ascii="Arial" w:hAnsi="Arial" w:cs="Arial"/>
                <w:spacing w:val="-3"/>
              </w:rPr>
              <w:t xml:space="preserve"> Commercial Ventures</w:t>
            </w:r>
            <w:r w:rsidR="00014195" w:rsidRPr="00014195">
              <w:rPr>
                <w:rFonts w:ascii="Arial" w:hAnsi="Arial" w:cs="Arial"/>
                <w:spacing w:val="-3"/>
              </w:rPr>
              <w:t xml:space="preserve"> </w:t>
            </w:r>
          </w:p>
        </w:tc>
      </w:tr>
      <w:tr w:rsidR="005B52CF" w:rsidRPr="003F0CAD" w14:paraId="2EA5D312" w14:textId="77777777" w:rsidTr="006E2857">
        <w:tc>
          <w:tcPr>
            <w:tcW w:w="4503" w:type="dxa"/>
            <w:tcBorders>
              <w:top w:val="single" w:sz="6" w:space="0" w:color="auto"/>
              <w:left w:val="single" w:sz="6" w:space="0" w:color="auto"/>
              <w:bottom w:val="nil"/>
              <w:right w:val="single" w:sz="6" w:space="0" w:color="auto"/>
            </w:tcBorders>
            <w:shd w:val="clear" w:color="auto" w:fill="D9D9D9"/>
          </w:tcPr>
          <w:p w14:paraId="05260FCA" w14:textId="77777777" w:rsidR="005B52CF" w:rsidRPr="003F0CAD" w:rsidRDefault="005B52CF" w:rsidP="005B52CF">
            <w:pPr>
              <w:suppressAutoHyphens/>
              <w:spacing w:after="0" w:line="240" w:lineRule="auto"/>
              <w:jc w:val="both"/>
              <w:rPr>
                <w:rFonts w:ascii="Arial" w:eastAsia="Times New Roman" w:hAnsi="Arial" w:cs="Arial"/>
                <w:b/>
                <w:spacing w:val="-3"/>
                <w:sz w:val="24"/>
                <w:szCs w:val="24"/>
              </w:rPr>
            </w:pPr>
            <w:r w:rsidRPr="003F0CAD">
              <w:rPr>
                <w:rFonts w:ascii="Arial" w:eastAsia="Times New Roman" w:hAnsi="Arial" w:cs="Arial"/>
                <w:b/>
                <w:spacing w:val="-3"/>
                <w:sz w:val="24"/>
                <w:szCs w:val="24"/>
              </w:rPr>
              <w:t>SALARY</w:t>
            </w:r>
          </w:p>
        </w:tc>
        <w:tc>
          <w:tcPr>
            <w:tcW w:w="4845" w:type="dxa"/>
            <w:tcBorders>
              <w:top w:val="single" w:sz="6" w:space="0" w:color="auto"/>
              <w:left w:val="nil"/>
              <w:bottom w:val="nil"/>
              <w:right w:val="single" w:sz="6" w:space="0" w:color="auto"/>
            </w:tcBorders>
            <w:shd w:val="clear" w:color="auto" w:fill="D9D9D9"/>
          </w:tcPr>
          <w:p w14:paraId="203865CB" w14:textId="77777777" w:rsidR="005B52CF" w:rsidRPr="003F0CAD" w:rsidRDefault="005B52CF" w:rsidP="005B52CF">
            <w:pPr>
              <w:suppressAutoHyphens/>
              <w:spacing w:after="0" w:line="240" w:lineRule="auto"/>
              <w:jc w:val="both"/>
              <w:rPr>
                <w:rFonts w:ascii="Arial" w:eastAsia="Times New Roman" w:hAnsi="Arial" w:cs="Arial"/>
                <w:b/>
                <w:spacing w:val="-3"/>
                <w:sz w:val="24"/>
                <w:szCs w:val="24"/>
              </w:rPr>
            </w:pPr>
            <w:r w:rsidRPr="003F0CAD">
              <w:rPr>
                <w:rFonts w:ascii="Arial" w:eastAsia="Times New Roman" w:hAnsi="Arial" w:cs="Arial"/>
                <w:b/>
                <w:spacing w:val="-3"/>
                <w:sz w:val="24"/>
                <w:szCs w:val="24"/>
              </w:rPr>
              <w:t>BENEFITS</w:t>
            </w:r>
          </w:p>
        </w:tc>
      </w:tr>
      <w:tr w:rsidR="005B52CF" w:rsidRPr="003F0CAD" w14:paraId="149DEC98" w14:textId="77777777" w:rsidTr="006E2857">
        <w:tc>
          <w:tcPr>
            <w:tcW w:w="4503" w:type="dxa"/>
            <w:tcBorders>
              <w:top w:val="single" w:sz="6" w:space="0" w:color="auto"/>
              <w:left w:val="single" w:sz="6" w:space="0" w:color="auto"/>
              <w:bottom w:val="nil"/>
              <w:right w:val="single" w:sz="6" w:space="0" w:color="auto"/>
            </w:tcBorders>
          </w:tcPr>
          <w:p w14:paraId="2A9F2777" w14:textId="77777777" w:rsidR="005B52CF" w:rsidRPr="003F0CAD" w:rsidRDefault="005B52CF" w:rsidP="005B52CF">
            <w:pPr>
              <w:suppressAutoHyphens/>
              <w:spacing w:after="0" w:line="240" w:lineRule="auto"/>
              <w:jc w:val="both"/>
              <w:rPr>
                <w:rFonts w:ascii="Arial" w:eastAsia="Times New Roman" w:hAnsi="Arial" w:cs="Arial"/>
                <w:spacing w:val="-3"/>
                <w:sz w:val="24"/>
                <w:szCs w:val="24"/>
              </w:rPr>
            </w:pPr>
          </w:p>
          <w:p w14:paraId="4D30C142" w14:textId="498B62D4" w:rsidR="005B52CF" w:rsidRDefault="00D85112" w:rsidP="00E87204">
            <w:pPr>
              <w:suppressAutoHyphens/>
              <w:spacing w:after="0" w:line="240" w:lineRule="auto"/>
              <w:jc w:val="center"/>
              <w:rPr>
                <w:rFonts w:ascii="Arial" w:eastAsia="Times New Roman" w:hAnsi="Arial" w:cs="Arial"/>
                <w:spacing w:val="-3"/>
                <w:sz w:val="24"/>
                <w:szCs w:val="24"/>
              </w:rPr>
            </w:pPr>
            <w:r w:rsidRPr="00DD32DB">
              <w:rPr>
                <w:rFonts w:ascii="Arial" w:eastAsia="Times New Roman" w:hAnsi="Arial" w:cs="Arial"/>
                <w:spacing w:val="-3"/>
                <w:sz w:val="24"/>
                <w:szCs w:val="24"/>
              </w:rPr>
              <w:t xml:space="preserve">Band 8 </w:t>
            </w:r>
            <w:r w:rsidR="005B52CF" w:rsidRPr="00DD32DB">
              <w:rPr>
                <w:rFonts w:ascii="Arial" w:eastAsia="Times New Roman" w:hAnsi="Arial" w:cs="Arial"/>
                <w:spacing w:val="-3"/>
                <w:sz w:val="24"/>
                <w:szCs w:val="24"/>
              </w:rPr>
              <w:t>£</w:t>
            </w:r>
            <w:r w:rsidRPr="00DD32DB">
              <w:rPr>
                <w:rFonts w:ascii="Arial" w:eastAsia="Times New Roman" w:hAnsi="Arial" w:cs="Arial"/>
                <w:spacing w:val="-3"/>
                <w:sz w:val="24"/>
                <w:szCs w:val="24"/>
              </w:rPr>
              <w:t>45,108 to £50,748</w:t>
            </w:r>
            <w:r w:rsidR="00E87204" w:rsidRPr="00DD32DB">
              <w:rPr>
                <w:rFonts w:ascii="Arial" w:eastAsia="Times New Roman" w:hAnsi="Arial" w:cs="Arial"/>
                <w:spacing w:val="-3"/>
                <w:sz w:val="24"/>
                <w:szCs w:val="24"/>
              </w:rPr>
              <w:t xml:space="preserve"> </w:t>
            </w:r>
            <w:r w:rsidR="00FF7461" w:rsidRPr="00DD32DB">
              <w:rPr>
                <w:rFonts w:ascii="Arial" w:eastAsia="Times New Roman" w:hAnsi="Arial" w:cs="Arial"/>
                <w:spacing w:val="-3"/>
                <w:sz w:val="24"/>
                <w:szCs w:val="24"/>
              </w:rPr>
              <w:t>per</w:t>
            </w:r>
            <w:r w:rsidR="00FF7461">
              <w:rPr>
                <w:rFonts w:ascii="Arial" w:eastAsia="Times New Roman" w:hAnsi="Arial" w:cs="Arial"/>
                <w:spacing w:val="-3"/>
                <w:sz w:val="24"/>
                <w:szCs w:val="24"/>
              </w:rPr>
              <w:t xml:space="preserve"> annum </w:t>
            </w:r>
            <w:r w:rsidR="005B52CF" w:rsidRPr="003F0CAD">
              <w:rPr>
                <w:rFonts w:ascii="Arial" w:eastAsia="Times New Roman" w:hAnsi="Arial" w:cs="Arial"/>
                <w:spacing w:val="-3"/>
                <w:sz w:val="24"/>
                <w:szCs w:val="24"/>
              </w:rPr>
              <w:t xml:space="preserve">dependent upon </w:t>
            </w:r>
            <w:r w:rsidR="002A7897" w:rsidRPr="003F0CAD">
              <w:rPr>
                <w:rFonts w:ascii="Arial" w:eastAsia="Times New Roman" w:hAnsi="Arial" w:cs="Arial"/>
                <w:spacing w:val="-3"/>
                <w:sz w:val="24"/>
                <w:szCs w:val="24"/>
              </w:rPr>
              <w:t xml:space="preserve">experience, </w:t>
            </w:r>
            <w:r w:rsidR="005B52CF" w:rsidRPr="003F0CAD">
              <w:rPr>
                <w:rFonts w:ascii="Arial" w:eastAsia="Times New Roman" w:hAnsi="Arial" w:cs="Arial"/>
                <w:spacing w:val="-3"/>
                <w:sz w:val="24"/>
                <w:szCs w:val="24"/>
              </w:rPr>
              <w:t xml:space="preserve">skills and </w:t>
            </w:r>
            <w:r w:rsidR="002A7897" w:rsidRPr="00E569B2">
              <w:rPr>
                <w:rFonts w:ascii="Arial" w:eastAsia="Times New Roman" w:hAnsi="Arial" w:cs="Arial"/>
                <w:spacing w:val="-3"/>
                <w:sz w:val="24"/>
                <w:szCs w:val="24"/>
              </w:rPr>
              <w:t>qualifications</w:t>
            </w:r>
          </w:p>
          <w:p w14:paraId="4038FBE9" w14:textId="77777777" w:rsidR="00FF7461" w:rsidRDefault="00FF7461" w:rsidP="00E87204">
            <w:pPr>
              <w:suppressAutoHyphens/>
              <w:spacing w:after="0" w:line="240" w:lineRule="auto"/>
              <w:jc w:val="center"/>
              <w:rPr>
                <w:rFonts w:ascii="Arial" w:eastAsia="Times New Roman" w:hAnsi="Arial" w:cs="Arial"/>
                <w:spacing w:val="-3"/>
                <w:sz w:val="24"/>
                <w:szCs w:val="24"/>
              </w:rPr>
            </w:pPr>
          </w:p>
          <w:p w14:paraId="36B9D679" w14:textId="1E109CF7" w:rsidR="0071386C" w:rsidRPr="00FF7461" w:rsidRDefault="0071386C" w:rsidP="00014195">
            <w:pPr>
              <w:suppressAutoHyphens/>
              <w:spacing w:after="0" w:line="240" w:lineRule="auto"/>
              <w:jc w:val="center"/>
              <w:rPr>
                <w:rFonts w:ascii="Arial" w:eastAsia="Times New Roman" w:hAnsi="Arial" w:cs="Arial"/>
                <w:i/>
                <w:spacing w:val="-3"/>
                <w:sz w:val="24"/>
                <w:szCs w:val="24"/>
              </w:rPr>
            </w:pPr>
          </w:p>
        </w:tc>
        <w:tc>
          <w:tcPr>
            <w:tcW w:w="4845" w:type="dxa"/>
            <w:tcBorders>
              <w:top w:val="single" w:sz="6" w:space="0" w:color="auto"/>
              <w:left w:val="nil"/>
              <w:bottom w:val="nil"/>
              <w:right w:val="single" w:sz="6" w:space="0" w:color="auto"/>
            </w:tcBorders>
          </w:tcPr>
          <w:p w14:paraId="4F0FC569" w14:textId="77777777" w:rsidR="00D97CE4" w:rsidRDefault="00D97CE4" w:rsidP="005B52CF">
            <w:pPr>
              <w:suppressAutoHyphens/>
              <w:spacing w:after="0" w:line="240" w:lineRule="auto"/>
              <w:jc w:val="center"/>
              <w:rPr>
                <w:rFonts w:ascii="Arial" w:eastAsia="Times New Roman" w:hAnsi="Arial" w:cs="Arial"/>
                <w:spacing w:val="-3"/>
                <w:sz w:val="24"/>
                <w:szCs w:val="24"/>
              </w:rPr>
            </w:pPr>
          </w:p>
          <w:p w14:paraId="63FA3441" w14:textId="07547B6D" w:rsidR="005B52CF" w:rsidRPr="003F0CAD" w:rsidRDefault="005B52CF" w:rsidP="005B52CF">
            <w:pPr>
              <w:suppressAutoHyphens/>
              <w:spacing w:after="0" w:line="240" w:lineRule="auto"/>
              <w:jc w:val="center"/>
              <w:rPr>
                <w:rFonts w:ascii="Arial" w:eastAsia="Times New Roman" w:hAnsi="Arial" w:cs="Arial"/>
                <w:spacing w:val="-3"/>
                <w:sz w:val="24"/>
                <w:szCs w:val="24"/>
              </w:rPr>
            </w:pPr>
            <w:r w:rsidRPr="003F0CAD">
              <w:rPr>
                <w:rFonts w:ascii="Arial" w:eastAsia="Times New Roman" w:hAnsi="Arial" w:cs="Arial"/>
                <w:spacing w:val="-3"/>
                <w:sz w:val="24"/>
                <w:szCs w:val="24"/>
              </w:rPr>
              <w:t>Local Government Pension Scheme</w:t>
            </w:r>
          </w:p>
          <w:p w14:paraId="6F65F81B" w14:textId="77777777" w:rsidR="00132DD3" w:rsidRDefault="00132DD3" w:rsidP="005B52CF">
            <w:pPr>
              <w:suppressAutoHyphens/>
              <w:spacing w:after="0" w:line="240" w:lineRule="auto"/>
              <w:jc w:val="center"/>
              <w:rPr>
                <w:rFonts w:ascii="Arial" w:eastAsia="Times New Roman" w:hAnsi="Arial" w:cs="Arial"/>
                <w:spacing w:val="-3"/>
                <w:sz w:val="24"/>
                <w:szCs w:val="24"/>
              </w:rPr>
            </w:pPr>
          </w:p>
          <w:p w14:paraId="51E433AE" w14:textId="6B012026" w:rsidR="005B52CF" w:rsidRPr="003F0CAD" w:rsidRDefault="003F0CAD" w:rsidP="005B52CF">
            <w:pPr>
              <w:suppressAutoHyphens/>
              <w:spacing w:after="0" w:line="240" w:lineRule="auto"/>
              <w:jc w:val="center"/>
              <w:rPr>
                <w:rFonts w:ascii="Arial" w:eastAsia="Times New Roman" w:hAnsi="Arial" w:cs="Arial"/>
                <w:spacing w:val="-3"/>
                <w:sz w:val="24"/>
                <w:szCs w:val="24"/>
              </w:rPr>
            </w:pPr>
            <w:r w:rsidRPr="00DD32DB">
              <w:rPr>
                <w:rFonts w:ascii="Arial" w:eastAsia="Times New Roman" w:hAnsi="Arial" w:cs="Arial"/>
                <w:spacing w:val="-3"/>
                <w:sz w:val="24"/>
                <w:szCs w:val="24"/>
              </w:rPr>
              <w:t>3</w:t>
            </w:r>
            <w:r w:rsidR="00DD32DB" w:rsidRPr="00DD32DB">
              <w:rPr>
                <w:rFonts w:ascii="Arial" w:eastAsia="Times New Roman" w:hAnsi="Arial" w:cs="Arial"/>
                <w:spacing w:val="-3"/>
                <w:sz w:val="24"/>
                <w:szCs w:val="24"/>
              </w:rPr>
              <w:t>3</w:t>
            </w:r>
            <w:r w:rsidRPr="003F0CAD">
              <w:rPr>
                <w:rFonts w:ascii="Arial" w:eastAsia="Times New Roman" w:hAnsi="Arial" w:cs="Arial"/>
                <w:spacing w:val="-3"/>
                <w:sz w:val="24"/>
                <w:szCs w:val="24"/>
              </w:rPr>
              <w:t xml:space="preserve"> </w:t>
            </w:r>
            <w:r w:rsidR="005B52CF" w:rsidRPr="003F0CAD">
              <w:rPr>
                <w:rFonts w:ascii="Arial" w:eastAsia="Times New Roman" w:hAnsi="Arial" w:cs="Arial"/>
                <w:spacing w:val="-3"/>
                <w:sz w:val="24"/>
                <w:szCs w:val="24"/>
              </w:rPr>
              <w:t>days annual leave, to include up to 5 days to be taken between Christmas and New Year at the direction of the Principal, plus Bank Holidays</w:t>
            </w:r>
          </w:p>
          <w:p w14:paraId="3A9F8429" w14:textId="77777777" w:rsidR="005B52CF" w:rsidRPr="003F0CAD" w:rsidRDefault="005B52CF" w:rsidP="005B52CF">
            <w:pPr>
              <w:suppressAutoHyphens/>
              <w:spacing w:after="0" w:line="240" w:lineRule="auto"/>
              <w:jc w:val="center"/>
              <w:rPr>
                <w:rFonts w:ascii="Arial" w:eastAsia="Times New Roman" w:hAnsi="Arial" w:cs="Arial"/>
                <w:spacing w:val="-3"/>
                <w:sz w:val="24"/>
                <w:szCs w:val="24"/>
              </w:rPr>
            </w:pPr>
          </w:p>
        </w:tc>
      </w:tr>
      <w:tr w:rsidR="005B52CF" w:rsidRPr="003F0CAD" w14:paraId="756828A4" w14:textId="77777777" w:rsidTr="006E2857">
        <w:tc>
          <w:tcPr>
            <w:tcW w:w="4503" w:type="dxa"/>
            <w:tcBorders>
              <w:top w:val="single" w:sz="6" w:space="0" w:color="auto"/>
              <w:left w:val="single" w:sz="6" w:space="0" w:color="auto"/>
              <w:bottom w:val="single" w:sz="6" w:space="0" w:color="auto"/>
              <w:right w:val="single" w:sz="6" w:space="0" w:color="auto"/>
            </w:tcBorders>
            <w:shd w:val="clear" w:color="auto" w:fill="D9D9D9"/>
          </w:tcPr>
          <w:p w14:paraId="098A3294" w14:textId="77777777" w:rsidR="005B52CF" w:rsidRPr="003F0CAD" w:rsidRDefault="005B52CF" w:rsidP="005B52CF">
            <w:pPr>
              <w:suppressAutoHyphens/>
              <w:spacing w:after="0" w:line="240" w:lineRule="auto"/>
              <w:jc w:val="both"/>
              <w:rPr>
                <w:rFonts w:ascii="Arial" w:eastAsia="Times New Roman" w:hAnsi="Arial" w:cs="Arial"/>
                <w:spacing w:val="-3"/>
                <w:sz w:val="24"/>
                <w:szCs w:val="24"/>
              </w:rPr>
            </w:pPr>
            <w:r w:rsidRPr="003F0CAD">
              <w:rPr>
                <w:rFonts w:ascii="Arial" w:eastAsia="Times New Roman" w:hAnsi="Arial" w:cs="Arial"/>
                <w:b/>
                <w:spacing w:val="-3"/>
                <w:sz w:val="24"/>
                <w:szCs w:val="24"/>
              </w:rPr>
              <w:t>LINE MANAGER</w:t>
            </w:r>
          </w:p>
        </w:tc>
        <w:tc>
          <w:tcPr>
            <w:tcW w:w="4845" w:type="dxa"/>
            <w:tcBorders>
              <w:top w:val="single" w:sz="6" w:space="0" w:color="auto"/>
              <w:left w:val="nil"/>
              <w:bottom w:val="single" w:sz="6" w:space="0" w:color="auto"/>
              <w:right w:val="single" w:sz="6" w:space="0" w:color="auto"/>
            </w:tcBorders>
            <w:shd w:val="clear" w:color="auto" w:fill="D9D9D9"/>
          </w:tcPr>
          <w:p w14:paraId="15C30374" w14:textId="7B4604FD" w:rsidR="005B52CF" w:rsidRPr="003F0CAD" w:rsidRDefault="005B52CF" w:rsidP="005B52CF">
            <w:pPr>
              <w:suppressAutoHyphens/>
              <w:spacing w:after="0" w:line="240" w:lineRule="auto"/>
              <w:rPr>
                <w:rFonts w:ascii="Arial" w:eastAsia="Times New Roman" w:hAnsi="Arial" w:cs="Arial"/>
                <w:spacing w:val="-3"/>
                <w:sz w:val="24"/>
                <w:szCs w:val="24"/>
              </w:rPr>
            </w:pPr>
            <w:r w:rsidRPr="003F0CAD">
              <w:rPr>
                <w:rFonts w:ascii="Arial" w:eastAsia="Times New Roman" w:hAnsi="Arial" w:cs="Arial"/>
                <w:b/>
                <w:spacing w:val="-3"/>
                <w:sz w:val="24"/>
                <w:szCs w:val="24"/>
              </w:rPr>
              <w:t>LINE MANAGER FOR</w:t>
            </w:r>
            <w:r w:rsidR="0008548D">
              <w:rPr>
                <w:rFonts w:ascii="Arial" w:eastAsia="Times New Roman" w:hAnsi="Arial" w:cs="Arial"/>
                <w:b/>
                <w:spacing w:val="-3"/>
                <w:sz w:val="24"/>
                <w:szCs w:val="24"/>
              </w:rPr>
              <w:t>:</w:t>
            </w:r>
          </w:p>
        </w:tc>
      </w:tr>
      <w:tr w:rsidR="005B52CF" w:rsidRPr="003F0CAD" w14:paraId="5145E9FC" w14:textId="77777777" w:rsidTr="00D03BCC">
        <w:tc>
          <w:tcPr>
            <w:tcW w:w="4503" w:type="dxa"/>
            <w:tcBorders>
              <w:top w:val="single" w:sz="6" w:space="0" w:color="auto"/>
              <w:left w:val="single" w:sz="6" w:space="0" w:color="auto"/>
              <w:bottom w:val="single" w:sz="6" w:space="0" w:color="auto"/>
              <w:right w:val="single" w:sz="6" w:space="0" w:color="auto"/>
            </w:tcBorders>
          </w:tcPr>
          <w:p w14:paraId="37EC21ED" w14:textId="77777777" w:rsidR="005B52CF" w:rsidRPr="003F0CAD" w:rsidRDefault="005B52CF" w:rsidP="005B52CF">
            <w:pPr>
              <w:suppressAutoHyphens/>
              <w:spacing w:after="0" w:line="240" w:lineRule="auto"/>
              <w:jc w:val="center"/>
              <w:rPr>
                <w:rFonts w:ascii="Arial" w:eastAsia="Times New Roman" w:hAnsi="Arial" w:cs="Arial"/>
                <w:spacing w:val="-3"/>
                <w:sz w:val="24"/>
                <w:szCs w:val="24"/>
              </w:rPr>
            </w:pPr>
          </w:p>
          <w:p w14:paraId="381210A9" w14:textId="77777777" w:rsidR="00E569B2" w:rsidRPr="00044F00" w:rsidRDefault="00E569B2" w:rsidP="00E569B2">
            <w:pPr>
              <w:suppressAutoHyphens/>
              <w:rPr>
                <w:rFonts w:ascii="Arial" w:hAnsi="Arial" w:cs="Arial"/>
                <w:spacing w:val="-3"/>
              </w:rPr>
            </w:pPr>
            <w:r w:rsidRPr="00D03BCC">
              <w:rPr>
                <w:rFonts w:ascii="Arial" w:hAnsi="Arial" w:cs="Arial"/>
                <w:spacing w:val="-3"/>
              </w:rPr>
              <w:t>Deputy Principal Finance &amp; Corporate Services</w:t>
            </w:r>
          </w:p>
          <w:p w14:paraId="0381CFD0" w14:textId="0922AEEC" w:rsidR="00E569B2" w:rsidRPr="003F0CAD" w:rsidRDefault="00E569B2" w:rsidP="005B52CF">
            <w:pPr>
              <w:suppressAutoHyphens/>
              <w:spacing w:after="0" w:line="240" w:lineRule="auto"/>
              <w:jc w:val="center"/>
              <w:rPr>
                <w:rFonts w:ascii="Arial" w:eastAsia="Times New Roman" w:hAnsi="Arial" w:cs="Arial"/>
                <w:spacing w:val="-3"/>
                <w:sz w:val="24"/>
                <w:szCs w:val="24"/>
              </w:rPr>
            </w:pPr>
          </w:p>
        </w:tc>
        <w:tc>
          <w:tcPr>
            <w:tcW w:w="4845" w:type="dxa"/>
            <w:tcBorders>
              <w:top w:val="single" w:sz="6" w:space="0" w:color="auto"/>
              <w:left w:val="nil"/>
              <w:bottom w:val="single" w:sz="6" w:space="0" w:color="auto"/>
              <w:right w:val="single" w:sz="6" w:space="0" w:color="auto"/>
            </w:tcBorders>
            <w:shd w:val="clear" w:color="auto" w:fill="auto"/>
          </w:tcPr>
          <w:p w14:paraId="7F4AAC2E" w14:textId="77777777" w:rsidR="00E569B2" w:rsidRPr="00D03BCC" w:rsidRDefault="00E569B2" w:rsidP="00E569B2">
            <w:pPr>
              <w:numPr>
                <w:ilvl w:val="0"/>
                <w:numId w:val="7"/>
              </w:numPr>
              <w:suppressAutoHyphens/>
              <w:spacing w:after="0" w:line="240" w:lineRule="auto"/>
              <w:rPr>
                <w:rFonts w:ascii="Arial" w:hAnsi="Arial" w:cs="Arial"/>
                <w:spacing w:val="-3"/>
              </w:rPr>
            </w:pPr>
            <w:r w:rsidRPr="00D03BCC">
              <w:rPr>
                <w:rFonts w:ascii="Arial" w:hAnsi="Arial" w:cs="Arial"/>
                <w:spacing w:val="-3"/>
              </w:rPr>
              <w:t>Catering Operations Manager</w:t>
            </w:r>
          </w:p>
          <w:p w14:paraId="6EBC5FB6" w14:textId="0360F4E2" w:rsidR="00E569B2" w:rsidRPr="00D03BCC" w:rsidRDefault="00D03BCC" w:rsidP="00E569B2">
            <w:pPr>
              <w:numPr>
                <w:ilvl w:val="0"/>
                <w:numId w:val="7"/>
              </w:numPr>
              <w:suppressAutoHyphens/>
              <w:spacing w:after="0" w:line="240" w:lineRule="auto"/>
              <w:rPr>
                <w:rFonts w:ascii="Arial" w:hAnsi="Arial" w:cs="Arial"/>
                <w:spacing w:val="-3"/>
              </w:rPr>
            </w:pPr>
            <w:r w:rsidRPr="00D03BCC">
              <w:rPr>
                <w:rFonts w:ascii="Arial" w:hAnsi="Arial" w:cs="Arial"/>
                <w:spacing w:val="-3"/>
              </w:rPr>
              <w:t xml:space="preserve">Temporary </w:t>
            </w:r>
            <w:r w:rsidR="00E569B2" w:rsidRPr="00D03BCC">
              <w:rPr>
                <w:rFonts w:ascii="Arial" w:hAnsi="Arial" w:cs="Arial"/>
                <w:spacing w:val="-3"/>
              </w:rPr>
              <w:t>Residential Operations Manager</w:t>
            </w:r>
          </w:p>
          <w:p w14:paraId="4BB0C4D3" w14:textId="2AE164FD" w:rsidR="00E569B2" w:rsidRPr="00D03BCC" w:rsidRDefault="00014195" w:rsidP="00E569B2">
            <w:pPr>
              <w:numPr>
                <w:ilvl w:val="0"/>
                <w:numId w:val="7"/>
              </w:numPr>
              <w:suppressAutoHyphens/>
              <w:spacing w:after="0" w:line="240" w:lineRule="auto"/>
              <w:rPr>
                <w:rFonts w:ascii="Arial" w:hAnsi="Arial" w:cs="Arial"/>
                <w:spacing w:val="-3"/>
              </w:rPr>
            </w:pPr>
            <w:r w:rsidRPr="00D03BCC">
              <w:rPr>
                <w:rFonts w:ascii="Arial" w:hAnsi="Arial" w:cs="Arial"/>
                <w:spacing w:val="-3"/>
              </w:rPr>
              <w:t xml:space="preserve">Head of </w:t>
            </w:r>
            <w:r w:rsidR="00E569B2" w:rsidRPr="00D03BCC">
              <w:rPr>
                <w:rFonts w:ascii="Arial" w:hAnsi="Arial" w:cs="Arial"/>
                <w:spacing w:val="-3"/>
              </w:rPr>
              <w:t xml:space="preserve">Equine </w:t>
            </w:r>
            <w:r w:rsidRPr="00D03BCC">
              <w:rPr>
                <w:rFonts w:ascii="Arial" w:hAnsi="Arial" w:cs="Arial"/>
                <w:spacing w:val="-3"/>
              </w:rPr>
              <w:t xml:space="preserve">and Sports </w:t>
            </w:r>
            <w:r w:rsidR="00D03BCC" w:rsidRPr="00D03BCC">
              <w:rPr>
                <w:rFonts w:ascii="Arial" w:hAnsi="Arial" w:cs="Arial"/>
                <w:spacing w:val="-3"/>
              </w:rPr>
              <w:t>Facilities</w:t>
            </w:r>
            <w:r w:rsidRPr="00D03BCC">
              <w:rPr>
                <w:rFonts w:ascii="Arial" w:hAnsi="Arial" w:cs="Arial"/>
                <w:spacing w:val="-3"/>
              </w:rPr>
              <w:t xml:space="preserve"> </w:t>
            </w:r>
          </w:p>
          <w:p w14:paraId="577BA84B" w14:textId="77777777" w:rsidR="00E569B2" w:rsidRPr="00D03BCC" w:rsidRDefault="00E569B2" w:rsidP="00E569B2">
            <w:pPr>
              <w:numPr>
                <w:ilvl w:val="0"/>
                <w:numId w:val="7"/>
              </w:numPr>
              <w:suppressAutoHyphens/>
              <w:spacing w:after="0" w:line="240" w:lineRule="auto"/>
              <w:rPr>
                <w:rFonts w:ascii="Arial" w:hAnsi="Arial" w:cs="Arial"/>
                <w:spacing w:val="-3"/>
              </w:rPr>
            </w:pPr>
            <w:r w:rsidRPr="00D03BCC">
              <w:rPr>
                <w:rFonts w:ascii="Arial" w:hAnsi="Arial" w:cs="Arial"/>
                <w:spacing w:val="-3"/>
              </w:rPr>
              <w:t>Horticultural Practical Facilities Manager</w:t>
            </w:r>
          </w:p>
          <w:p w14:paraId="7A43B6E6" w14:textId="224C6AC7" w:rsidR="00E569B2" w:rsidRDefault="00E569B2" w:rsidP="00E569B2">
            <w:pPr>
              <w:numPr>
                <w:ilvl w:val="0"/>
                <w:numId w:val="7"/>
              </w:numPr>
              <w:suppressAutoHyphens/>
              <w:spacing w:after="0" w:line="240" w:lineRule="auto"/>
              <w:rPr>
                <w:rFonts w:ascii="Arial" w:hAnsi="Arial" w:cs="Arial"/>
                <w:spacing w:val="-3"/>
              </w:rPr>
            </w:pPr>
            <w:r w:rsidRPr="00D03BCC">
              <w:rPr>
                <w:rFonts w:ascii="Arial" w:hAnsi="Arial" w:cs="Arial"/>
                <w:spacing w:val="-3"/>
              </w:rPr>
              <w:t>Licensed Premises Manager</w:t>
            </w:r>
          </w:p>
          <w:p w14:paraId="4A5245A0" w14:textId="77777777" w:rsidR="00081022" w:rsidRPr="003F0CAD" w:rsidRDefault="00081022" w:rsidP="00AA7041">
            <w:pPr>
              <w:suppressAutoHyphens/>
              <w:spacing w:after="0" w:line="240" w:lineRule="auto"/>
              <w:ind w:left="360"/>
              <w:rPr>
                <w:rFonts w:ascii="Arial" w:eastAsia="Times New Roman" w:hAnsi="Arial" w:cs="Arial"/>
                <w:spacing w:val="-3"/>
                <w:sz w:val="24"/>
                <w:szCs w:val="24"/>
              </w:rPr>
            </w:pPr>
          </w:p>
        </w:tc>
      </w:tr>
      <w:tr w:rsidR="005B52CF" w:rsidRPr="003F0CAD" w14:paraId="4376647B" w14:textId="77777777" w:rsidTr="006E2857">
        <w:tc>
          <w:tcPr>
            <w:tcW w:w="9348" w:type="dxa"/>
            <w:gridSpan w:val="2"/>
            <w:tcBorders>
              <w:top w:val="nil"/>
              <w:left w:val="single" w:sz="6" w:space="0" w:color="auto"/>
              <w:bottom w:val="single" w:sz="6" w:space="0" w:color="auto"/>
              <w:right w:val="single" w:sz="6" w:space="0" w:color="auto"/>
            </w:tcBorders>
            <w:shd w:val="clear" w:color="auto" w:fill="D9D9D9"/>
          </w:tcPr>
          <w:p w14:paraId="022E40BE" w14:textId="77777777" w:rsidR="005B52CF" w:rsidRPr="003F0CAD" w:rsidRDefault="005B52CF" w:rsidP="005B52CF">
            <w:pPr>
              <w:suppressAutoHyphens/>
              <w:spacing w:after="0" w:line="240" w:lineRule="auto"/>
              <w:jc w:val="both"/>
              <w:rPr>
                <w:rFonts w:ascii="Arial" w:eastAsia="Times New Roman" w:hAnsi="Arial" w:cs="Arial"/>
                <w:b/>
                <w:spacing w:val="-3"/>
                <w:sz w:val="24"/>
                <w:szCs w:val="24"/>
              </w:rPr>
            </w:pPr>
            <w:r w:rsidRPr="003F0CAD">
              <w:rPr>
                <w:rFonts w:ascii="Arial" w:eastAsia="Times New Roman" w:hAnsi="Arial" w:cs="Arial"/>
                <w:b/>
                <w:spacing w:val="-3"/>
                <w:sz w:val="24"/>
                <w:szCs w:val="24"/>
              </w:rPr>
              <w:t>KEY TASKS AND RESPONSIBILITIES</w:t>
            </w:r>
          </w:p>
        </w:tc>
      </w:tr>
      <w:tr w:rsidR="005B52CF" w:rsidRPr="003F0CAD" w14:paraId="3A729EC4" w14:textId="77777777" w:rsidTr="006E2857">
        <w:tc>
          <w:tcPr>
            <w:tcW w:w="9348" w:type="dxa"/>
            <w:gridSpan w:val="2"/>
            <w:tcBorders>
              <w:top w:val="single" w:sz="6" w:space="0" w:color="auto"/>
              <w:left w:val="single" w:sz="6" w:space="0" w:color="auto"/>
              <w:bottom w:val="single" w:sz="4" w:space="0" w:color="auto"/>
              <w:right w:val="single" w:sz="6" w:space="0" w:color="auto"/>
            </w:tcBorders>
          </w:tcPr>
          <w:p w14:paraId="17FC1214" w14:textId="43A98017" w:rsidR="00CB2C4C" w:rsidRPr="00D03BCC" w:rsidRDefault="00837542" w:rsidP="00837542">
            <w:pPr>
              <w:pStyle w:val="ListParagraph"/>
              <w:numPr>
                <w:ilvl w:val="0"/>
                <w:numId w:val="21"/>
              </w:numPr>
              <w:suppressAutoHyphens/>
              <w:spacing w:after="120" w:line="240" w:lineRule="auto"/>
              <w:jc w:val="both"/>
              <w:rPr>
                <w:rFonts w:ascii="Arial" w:hAnsi="Arial" w:cs="Arial"/>
                <w:color w:val="000000"/>
              </w:rPr>
            </w:pPr>
            <w:r w:rsidRPr="00D03BCC">
              <w:rPr>
                <w:rFonts w:ascii="Arial" w:hAnsi="Arial" w:cs="Arial"/>
                <w:spacing w:val="-3"/>
              </w:rPr>
              <w:t>To deliver the College’s Commercial Strategy, maximising the return on College Resources outside of their Curriculum usage, compatible with the College Strategic Objectives</w:t>
            </w:r>
            <w:r w:rsidR="00E54961" w:rsidRPr="00D03BCC">
              <w:rPr>
                <w:rFonts w:ascii="Arial" w:hAnsi="Arial" w:cs="Arial"/>
                <w:spacing w:val="-3"/>
              </w:rPr>
              <w:t xml:space="preserve"> and in line with the targets set by the Corporation</w:t>
            </w:r>
            <w:r w:rsidRPr="00D03BCC">
              <w:rPr>
                <w:rFonts w:ascii="Arial" w:hAnsi="Arial" w:cs="Arial"/>
                <w:spacing w:val="-3"/>
              </w:rPr>
              <w:t>.</w:t>
            </w:r>
          </w:p>
          <w:p w14:paraId="3C4E4CB4" w14:textId="403A7135" w:rsidR="00CB2C4C" w:rsidRPr="00D03BCC" w:rsidRDefault="00356239" w:rsidP="00837542">
            <w:pPr>
              <w:pStyle w:val="ListParagraph"/>
              <w:numPr>
                <w:ilvl w:val="0"/>
                <w:numId w:val="21"/>
              </w:numPr>
              <w:suppressAutoHyphens/>
              <w:spacing w:after="120" w:line="240" w:lineRule="auto"/>
              <w:rPr>
                <w:rFonts w:ascii="Arial" w:hAnsi="Arial" w:cs="Arial"/>
                <w:spacing w:val="-3"/>
              </w:rPr>
            </w:pPr>
            <w:bookmarkStart w:id="0" w:name="_Hlk89848638"/>
            <w:r w:rsidRPr="00D03BCC">
              <w:rPr>
                <w:rFonts w:ascii="Arial" w:hAnsi="Arial" w:cs="Arial"/>
                <w:color w:val="000000"/>
              </w:rPr>
              <w:t xml:space="preserve">The post holder is a member of the </w:t>
            </w:r>
            <w:r w:rsidR="00BA757A">
              <w:rPr>
                <w:rFonts w:ascii="Arial" w:hAnsi="Arial" w:cs="Arial"/>
                <w:color w:val="000000"/>
              </w:rPr>
              <w:t>S</w:t>
            </w:r>
            <w:r w:rsidRPr="00D03BCC">
              <w:rPr>
                <w:rFonts w:ascii="Arial" w:hAnsi="Arial" w:cs="Arial"/>
                <w:color w:val="000000"/>
              </w:rPr>
              <w:t xml:space="preserve">enior </w:t>
            </w:r>
            <w:r w:rsidR="00BA757A">
              <w:rPr>
                <w:rFonts w:ascii="Arial" w:hAnsi="Arial" w:cs="Arial"/>
                <w:color w:val="000000"/>
              </w:rPr>
              <w:t>Leadership</w:t>
            </w:r>
            <w:r w:rsidRPr="00D03BCC">
              <w:rPr>
                <w:rFonts w:ascii="Arial" w:hAnsi="Arial" w:cs="Arial"/>
                <w:color w:val="000000"/>
              </w:rPr>
              <w:t xml:space="preserve"> </w:t>
            </w:r>
            <w:r w:rsidR="00BA757A">
              <w:rPr>
                <w:rFonts w:ascii="Arial" w:hAnsi="Arial" w:cs="Arial"/>
                <w:color w:val="000000"/>
              </w:rPr>
              <w:t>T</w:t>
            </w:r>
            <w:r w:rsidRPr="00D03BCC">
              <w:rPr>
                <w:rFonts w:ascii="Arial" w:hAnsi="Arial" w:cs="Arial"/>
                <w:color w:val="000000"/>
              </w:rPr>
              <w:t>eam</w:t>
            </w:r>
            <w:r w:rsidR="00CB2C4C" w:rsidRPr="00D03BCC">
              <w:rPr>
                <w:rFonts w:ascii="Arial" w:hAnsi="Arial" w:cs="Arial"/>
                <w:color w:val="000000"/>
              </w:rPr>
              <w:t xml:space="preserve"> </w:t>
            </w:r>
            <w:r w:rsidRPr="00D03BCC">
              <w:rPr>
                <w:rFonts w:ascii="Arial" w:hAnsi="Arial" w:cs="Arial"/>
                <w:color w:val="000000"/>
              </w:rPr>
              <w:t>(S</w:t>
            </w:r>
            <w:r w:rsidR="00BA757A">
              <w:rPr>
                <w:rFonts w:ascii="Arial" w:hAnsi="Arial" w:cs="Arial"/>
                <w:color w:val="000000"/>
              </w:rPr>
              <w:t>L</w:t>
            </w:r>
            <w:r w:rsidRPr="00D03BCC">
              <w:rPr>
                <w:rFonts w:ascii="Arial" w:hAnsi="Arial" w:cs="Arial"/>
                <w:color w:val="000000"/>
              </w:rPr>
              <w:t xml:space="preserve">T) </w:t>
            </w:r>
            <w:r w:rsidR="00CB2C4C" w:rsidRPr="00D03BCC">
              <w:rPr>
                <w:rFonts w:ascii="Arial" w:hAnsi="Arial" w:cs="Arial"/>
                <w:color w:val="000000"/>
              </w:rPr>
              <w:t xml:space="preserve">and </w:t>
            </w:r>
            <w:r w:rsidR="00E54961" w:rsidRPr="00D03BCC">
              <w:rPr>
                <w:rFonts w:ascii="Arial" w:hAnsi="Arial" w:cs="Arial"/>
                <w:color w:val="000000"/>
              </w:rPr>
              <w:t xml:space="preserve">is </w:t>
            </w:r>
            <w:r w:rsidR="00CB2C4C" w:rsidRPr="00D03BCC">
              <w:rPr>
                <w:rFonts w:ascii="Arial" w:hAnsi="Arial" w:cs="Arial"/>
                <w:color w:val="000000"/>
              </w:rPr>
              <w:t>responsible for meeting</w:t>
            </w:r>
            <w:r w:rsidR="00E54961" w:rsidRPr="00D03BCC">
              <w:rPr>
                <w:rFonts w:ascii="Arial" w:hAnsi="Arial" w:cs="Arial"/>
                <w:color w:val="000000"/>
              </w:rPr>
              <w:t xml:space="preserve"> and delivering the College’s </w:t>
            </w:r>
            <w:r w:rsidR="00CB2C4C" w:rsidRPr="00D03BCC">
              <w:rPr>
                <w:rFonts w:ascii="Arial" w:hAnsi="Arial" w:cs="Arial"/>
                <w:color w:val="000000"/>
              </w:rPr>
              <w:t xml:space="preserve">strategic vision </w:t>
            </w:r>
            <w:r w:rsidR="00E54961" w:rsidRPr="00D03BCC">
              <w:rPr>
                <w:rFonts w:ascii="Arial" w:hAnsi="Arial" w:cs="Arial"/>
                <w:color w:val="000000"/>
              </w:rPr>
              <w:t>and values</w:t>
            </w:r>
            <w:r w:rsidR="00CB2C4C" w:rsidRPr="00D03BCC">
              <w:rPr>
                <w:rFonts w:ascii="Arial" w:hAnsi="Arial" w:cs="Arial"/>
                <w:color w:val="000000"/>
              </w:rPr>
              <w:t>.</w:t>
            </w:r>
          </w:p>
          <w:bookmarkEnd w:id="0"/>
          <w:p w14:paraId="302BDB7E" w14:textId="3C1D7FFE" w:rsidR="002D7CA2" w:rsidRPr="00D03BCC" w:rsidRDefault="002D7CA2" w:rsidP="00837542">
            <w:pPr>
              <w:pStyle w:val="ListParagraph"/>
              <w:numPr>
                <w:ilvl w:val="0"/>
                <w:numId w:val="21"/>
              </w:numPr>
              <w:suppressAutoHyphens/>
              <w:spacing w:after="120"/>
              <w:jc w:val="both"/>
              <w:rPr>
                <w:rFonts w:ascii="Arial" w:hAnsi="Arial" w:cs="Arial"/>
                <w:spacing w:val="-3"/>
              </w:rPr>
            </w:pPr>
            <w:r w:rsidRPr="00D03BCC">
              <w:rPr>
                <w:rFonts w:ascii="Arial" w:hAnsi="Arial" w:cs="Arial"/>
                <w:spacing w:val="-3"/>
              </w:rPr>
              <w:t xml:space="preserve">To </w:t>
            </w:r>
            <w:r w:rsidR="00E54961" w:rsidRPr="00D03BCC">
              <w:rPr>
                <w:rFonts w:ascii="Arial" w:hAnsi="Arial" w:cs="Arial"/>
                <w:spacing w:val="-3"/>
              </w:rPr>
              <w:t xml:space="preserve">provide leadership, development and direction across all areas of management responsibility and to </w:t>
            </w:r>
            <w:r w:rsidRPr="00D03BCC">
              <w:rPr>
                <w:rFonts w:ascii="Arial" w:hAnsi="Arial" w:cs="Arial"/>
                <w:spacing w:val="-3"/>
              </w:rPr>
              <w:t>promote a culture of excellence and innovation throughout the organisation whilst ensuring an effective balance between value, success and quality</w:t>
            </w:r>
            <w:r w:rsidR="00E54961" w:rsidRPr="00D03BCC">
              <w:rPr>
                <w:rFonts w:ascii="Arial" w:hAnsi="Arial" w:cs="Arial"/>
                <w:spacing w:val="-3"/>
              </w:rPr>
              <w:t>.</w:t>
            </w:r>
          </w:p>
          <w:p w14:paraId="4E14FC89" w14:textId="77777777" w:rsidR="004A0469" w:rsidRPr="00D03BCC" w:rsidRDefault="004A0469" w:rsidP="004A0469">
            <w:pPr>
              <w:pStyle w:val="ListParagraph"/>
              <w:numPr>
                <w:ilvl w:val="0"/>
                <w:numId w:val="21"/>
              </w:numPr>
              <w:suppressAutoHyphens/>
              <w:spacing w:after="120"/>
              <w:jc w:val="both"/>
              <w:rPr>
                <w:rFonts w:ascii="Arial" w:hAnsi="Arial" w:cs="Arial"/>
                <w:spacing w:val="-3"/>
              </w:rPr>
            </w:pPr>
            <w:r w:rsidRPr="00D03BCC">
              <w:rPr>
                <w:rFonts w:ascii="Arial" w:hAnsi="Arial" w:cs="Arial"/>
                <w:spacing w:val="-3"/>
              </w:rPr>
              <w:t>To be responsible for financial planning, financial management, budget setting and financial monitoring control for areas of management responsibility.</w:t>
            </w:r>
          </w:p>
          <w:p w14:paraId="44625240" w14:textId="77777777" w:rsidR="004A0469" w:rsidRPr="00D03BCC" w:rsidRDefault="004A0469" w:rsidP="004A0469">
            <w:pPr>
              <w:pStyle w:val="ListParagraph"/>
              <w:numPr>
                <w:ilvl w:val="0"/>
                <w:numId w:val="21"/>
              </w:numPr>
              <w:suppressAutoHyphens/>
              <w:spacing w:after="120"/>
              <w:jc w:val="both"/>
              <w:rPr>
                <w:rFonts w:ascii="Arial" w:hAnsi="Arial" w:cs="Arial"/>
                <w:spacing w:val="-3"/>
              </w:rPr>
            </w:pPr>
            <w:r w:rsidRPr="00D03BCC">
              <w:rPr>
                <w:rFonts w:ascii="Arial" w:hAnsi="Arial" w:cs="Arial"/>
                <w:spacing w:val="-3"/>
              </w:rPr>
              <w:t xml:space="preserve">Support curriculum development and delivery through the management of Sports grounds facilities to industry standards.  </w:t>
            </w:r>
          </w:p>
          <w:p w14:paraId="0AFA2EBB" w14:textId="7FD9B25C" w:rsidR="004A0469" w:rsidRPr="00D03BCC" w:rsidRDefault="004A0469" w:rsidP="004A0469">
            <w:pPr>
              <w:pStyle w:val="ListParagraph"/>
              <w:numPr>
                <w:ilvl w:val="0"/>
                <w:numId w:val="21"/>
              </w:numPr>
              <w:suppressAutoHyphens/>
              <w:spacing w:after="120"/>
              <w:jc w:val="both"/>
              <w:rPr>
                <w:rFonts w:ascii="Arial" w:hAnsi="Arial" w:cs="Arial"/>
                <w:spacing w:val="-3"/>
              </w:rPr>
            </w:pPr>
            <w:r w:rsidRPr="00D03BCC">
              <w:rPr>
                <w:rFonts w:ascii="Arial" w:hAnsi="Arial" w:cs="Arial"/>
                <w:spacing w:val="-3"/>
              </w:rPr>
              <w:t>Strategic development, leadership and co-ordination of the College Open Day &amp; Country Fair</w:t>
            </w:r>
            <w:r w:rsidR="00E54961" w:rsidRPr="00D03BCC">
              <w:rPr>
                <w:rFonts w:ascii="Arial" w:hAnsi="Arial" w:cs="Arial"/>
                <w:spacing w:val="-3"/>
              </w:rPr>
              <w:t>.</w:t>
            </w:r>
          </w:p>
          <w:p w14:paraId="6AA83B89" w14:textId="77777777" w:rsidR="0008548D" w:rsidRPr="00BA757A" w:rsidRDefault="004A0469" w:rsidP="00E54961">
            <w:pPr>
              <w:pStyle w:val="ListParagraph"/>
              <w:numPr>
                <w:ilvl w:val="0"/>
                <w:numId w:val="21"/>
              </w:numPr>
              <w:suppressAutoHyphens/>
              <w:spacing w:after="120"/>
              <w:jc w:val="both"/>
              <w:rPr>
                <w:rFonts w:ascii="Arial" w:eastAsia="Times New Roman" w:hAnsi="Arial" w:cs="Arial"/>
                <w:spacing w:val="-3"/>
                <w:sz w:val="24"/>
                <w:szCs w:val="24"/>
              </w:rPr>
            </w:pPr>
            <w:r w:rsidRPr="00D03BCC">
              <w:rPr>
                <w:rFonts w:ascii="Arial" w:hAnsi="Arial" w:cs="Arial"/>
                <w:spacing w:val="-3"/>
              </w:rPr>
              <w:t>To establish external networks to promote and progress the development of Myerscough brand and reputation locally and nationally.</w:t>
            </w:r>
          </w:p>
          <w:p w14:paraId="22E15B27" w14:textId="1D15DC11" w:rsidR="00BA757A" w:rsidRPr="003F0CAD" w:rsidRDefault="00BA757A" w:rsidP="00BA757A">
            <w:pPr>
              <w:pStyle w:val="ListParagraph"/>
              <w:suppressAutoHyphens/>
              <w:spacing w:after="120"/>
              <w:ind w:left="360"/>
              <w:jc w:val="both"/>
              <w:rPr>
                <w:rFonts w:ascii="Arial" w:eastAsia="Times New Roman" w:hAnsi="Arial" w:cs="Arial"/>
                <w:spacing w:val="-3"/>
                <w:sz w:val="24"/>
                <w:szCs w:val="24"/>
              </w:rPr>
            </w:pPr>
          </w:p>
        </w:tc>
      </w:tr>
    </w:tbl>
    <w:p w14:paraId="5A419680" w14:textId="77777777" w:rsidR="00021528" w:rsidRPr="003F0CAD" w:rsidRDefault="00021528" w:rsidP="005B52CF">
      <w:pPr>
        <w:suppressAutoHyphens/>
        <w:spacing w:after="0" w:line="240" w:lineRule="auto"/>
        <w:jc w:val="both"/>
        <w:rPr>
          <w:rFonts w:ascii="Arial" w:eastAsia="Times New Roman" w:hAnsi="Arial" w:cs="Arial"/>
          <w:spacing w:val="-3"/>
          <w:sz w:val="24"/>
          <w:szCs w:val="24"/>
        </w:rPr>
        <w:sectPr w:rsidR="00021528" w:rsidRPr="003F0CAD" w:rsidSect="008E3025">
          <w:footerReference w:type="default" r:id="rId12"/>
          <w:endnotePr>
            <w:numFmt w:val="decimal"/>
          </w:endnotePr>
          <w:pgSz w:w="11909" w:h="16834" w:code="9"/>
          <w:pgMar w:top="1191" w:right="1440" w:bottom="1077" w:left="1440" w:header="1021" w:footer="1021" w:gutter="0"/>
          <w:pgNumType w:start="1"/>
          <w:cols w:space="720"/>
          <w:noEndnote/>
        </w:sectPr>
      </w:pPr>
    </w:p>
    <w:tbl>
      <w:tblPr>
        <w:tblW w:w="934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348"/>
      </w:tblGrid>
      <w:tr w:rsidR="005B52CF" w:rsidRPr="003F0CAD" w14:paraId="6A9F63F9" w14:textId="77777777" w:rsidTr="006E2857">
        <w:tc>
          <w:tcPr>
            <w:tcW w:w="9348"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2137896A" w14:textId="77777777" w:rsidR="005B52CF" w:rsidRPr="003F0CAD" w:rsidRDefault="00AE0EAF" w:rsidP="005B52CF">
            <w:pPr>
              <w:suppressAutoHyphens/>
              <w:spacing w:after="0" w:line="240" w:lineRule="auto"/>
              <w:jc w:val="both"/>
              <w:rPr>
                <w:rFonts w:ascii="Arial" w:eastAsia="Times New Roman" w:hAnsi="Arial" w:cs="Arial"/>
                <w:b/>
                <w:spacing w:val="-3"/>
                <w:sz w:val="24"/>
                <w:szCs w:val="24"/>
              </w:rPr>
            </w:pPr>
            <w:r w:rsidRPr="003F0CAD">
              <w:rPr>
                <w:rFonts w:ascii="Arial" w:eastAsia="Times New Roman" w:hAnsi="Arial" w:cs="Arial"/>
                <w:b/>
                <w:spacing w:val="-3"/>
                <w:sz w:val="24"/>
                <w:szCs w:val="24"/>
              </w:rPr>
              <w:lastRenderedPageBreak/>
              <w:t xml:space="preserve">ROLE SPECIFIC </w:t>
            </w:r>
            <w:r w:rsidR="005B52CF" w:rsidRPr="003F0CAD">
              <w:rPr>
                <w:rFonts w:ascii="Arial" w:eastAsia="Times New Roman" w:hAnsi="Arial" w:cs="Arial"/>
                <w:b/>
                <w:spacing w:val="-3"/>
                <w:sz w:val="24"/>
                <w:szCs w:val="24"/>
              </w:rPr>
              <w:t>KEY DUTIES</w:t>
            </w:r>
          </w:p>
        </w:tc>
      </w:tr>
      <w:tr w:rsidR="005B52CF" w:rsidRPr="003F0CAD" w14:paraId="151A8C97" w14:textId="77777777" w:rsidTr="006E2857">
        <w:tc>
          <w:tcPr>
            <w:tcW w:w="9348" w:type="dxa"/>
            <w:tcBorders>
              <w:top w:val="single" w:sz="6" w:space="0" w:color="auto"/>
              <w:left w:val="single" w:sz="6" w:space="0" w:color="auto"/>
              <w:bottom w:val="single" w:sz="4" w:space="0" w:color="auto"/>
              <w:right w:val="single" w:sz="6" w:space="0" w:color="auto"/>
            </w:tcBorders>
          </w:tcPr>
          <w:p w14:paraId="7FCB37B2" w14:textId="77777777" w:rsidR="009046F5" w:rsidRPr="003F0CAD" w:rsidRDefault="00EA6DB1" w:rsidP="005B52CF">
            <w:pPr>
              <w:suppressAutoHyphens/>
              <w:spacing w:after="0" w:line="240" w:lineRule="auto"/>
              <w:jc w:val="both"/>
              <w:rPr>
                <w:rFonts w:ascii="Arial" w:hAnsi="Arial" w:cs="Arial"/>
                <w:b/>
                <w:sz w:val="24"/>
                <w:szCs w:val="24"/>
              </w:rPr>
            </w:pPr>
            <w:r w:rsidRPr="003F0CAD">
              <w:rPr>
                <w:rFonts w:ascii="Arial" w:hAnsi="Arial" w:cs="Arial"/>
                <w:b/>
                <w:sz w:val="24"/>
                <w:szCs w:val="24"/>
              </w:rPr>
              <w:t>Leadership and Management</w:t>
            </w:r>
          </w:p>
          <w:p w14:paraId="3224AB9D" w14:textId="75EBE0C7" w:rsidR="00EA6DB1" w:rsidRPr="00D03BCC" w:rsidRDefault="0057066C" w:rsidP="00132DD3">
            <w:pPr>
              <w:pStyle w:val="ListParagraph"/>
              <w:numPr>
                <w:ilvl w:val="0"/>
                <w:numId w:val="12"/>
              </w:numPr>
              <w:suppressAutoHyphens/>
              <w:spacing w:after="0" w:line="240" w:lineRule="auto"/>
              <w:jc w:val="both"/>
              <w:rPr>
                <w:rFonts w:ascii="Arial" w:hAnsi="Arial" w:cs="Arial"/>
              </w:rPr>
            </w:pPr>
            <w:r w:rsidRPr="00D03BCC">
              <w:rPr>
                <w:rFonts w:ascii="Arial" w:hAnsi="Arial" w:cs="Arial"/>
              </w:rPr>
              <w:t>To provide leadership</w:t>
            </w:r>
            <w:r w:rsidR="00E23316" w:rsidRPr="00D03BCC">
              <w:rPr>
                <w:rFonts w:ascii="Arial" w:hAnsi="Arial" w:cs="Arial"/>
              </w:rPr>
              <w:t>, support and h</w:t>
            </w:r>
            <w:r w:rsidR="00EA6DB1" w:rsidRPr="00D03BCC">
              <w:rPr>
                <w:rFonts w:ascii="Arial" w:hAnsi="Arial" w:cs="Arial"/>
              </w:rPr>
              <w:t>ave</w:t>
            </w:r>
            <w:r w:rsidR="00356239" w:rsidRPr="00D03BCC">
              <w:rPr>
                <w:rFonts w:ascii="Arial" w:hAnsi="Arial" w:cs="Arial"/>
              </w:rPr>
              <w:t xml:space="preserve"> direct line management </w:t>
            </w:r>
            <w:r w:rsidR="00EA6DB1" w:rsidRPr="00D03BCC">
              <w:rPr>
                <w:rFonts w:ascii="Arial" w:hAnsi="Arial" w:cs="Arial"/>
              </w:rPr>
              <w:t xml:space="preserve">of managers </w:t>
            </w:r>
            <w:r w:rsidR="00B23B4F" w:rsidRPr="00D03BCC">
              <w:rPr>
                <w:rFonts w:ascii="Arial" w:hAnsi="Arial" w:cs="Arial"/>
              </w:rPr>
              <w:t xml:space="preserve">/ staff </w:t>
            </w:r>
            <w:r w:rsidR="00324C01" w:rsidRPr="00D03BCC">
              <w:rPr>
                <w:rFonts w:ascii="Arial" w:hAnsi="Arial" w:cs="Arial"/>
              </w:rPr>
              <w:t>as listed above.</w:t>
            </w:r>
          </w:p>
          <w:p w14:paraId="43D87AEE" w14:textId="77777777" w:rsidR="00301936" w:rsidRPr="0008548D" w:rsidRDefault="00C15C8F" w:rsidP="00132DD3">
            <w:pPr>
              <w:pStyle w:val="ListParagraph"/>
              <w:numPr>
                <w:ilvl w:val="0"/>
                <w:numId w:val="12"/>
              </w:numPr>
              <w:autoSpaceDE w:val="0"/>
              <w:autoSpaceDN w:val="0"/>
              <w:adjustRightInd w:val="0"/>
              <w:spacing w:after="0" w:line="240" w:lineRule="auto"/>
              <w:jc w:val="both"/>
              <w:rPr>
                <w:rFonts w:ascii="Arial" w:hAnsi="Arial" w:cs="Arial"/>
                <w:color w:val="000000"/>
              </w:rPr>
            </w:pPr>
            <w:r w:rsidRPr="0008548D">
              <w:rPr>
                <w:rFonts w:ascii="Arial" w:hAnsi="Arial" w:cs="Arial"/>
                <w:color w:val="000000"/>
              </w:rPr>
              <w:t>Support Ofsted inspection, QAA Review</w:t>
            </w:r>
            <w:r w:rsidR="00540F1C" w:rsidRPr="0008548D">
              <w:rPr>
                <w:rFonts w:ascii="Arial" w:hAnsi="Arial" w:cs="Arial"/>
                <w:color w:val="000000"/>
              </w:rPr>
              <w:t>, Matrix accreditation</w:t>
            </w:r>
            <w:r w:rsidRPr="0008548D">
              <w:rPr>
                <w:rFonts w:ascii="Arial" w:hAnsi="Arial" w:cs="Arial"/>
                <w:color w:val="000000"/>
              </w:rPr>
              <w:t xml:space="preserve"> and </w:t>
            </w:r>
            <w:proofErr w:type="gramStart"/>
            <w:r w:rsidRPr="0008548D">
              <w:rPr>
                <w:rFonts w:ascii="Arial" w:hAnsi="Arial" w:cs="Arial"/>
                <w:color w:val="000000"/>
              </w:rPr>
              <w:t>other</w:t>
            </w:r>
            <w:proofErr w:type="gramEnd"/>
            <w:r w:rsidRPr="0008548D">
              <w:rPr>
                <w:rFonts w:ascii="Arial" w:hAnsi="Arial" w:cs="Arial"/>
                <w:color w:val="000000"/>
              </w:rPr>
              <w:t xml:space="preserve"> inspection</w:t>
            </w:r>
            <w:r w:rsidR="00540F1C" w:rsidRPr="0008548D">
              <w:rPr>
                <w:rFonts w:ascii="Arial" w:hAnsi="Arial" w:cs="Arial"/>
                <w:color w:val="000000"/>
              </w:rPr>
              <w:t xml:space="preserve"> / audit / accreditation</w:t>
            </w:r>
            <w:r w:rsidRPr="0008548D">
              <w:rPr>
                <w:rFonts w:ascii="Arial" w:hAnsi="Arial" w:cs="Arial"/>
                <w:color w:val="000000"/>
              </w:rPr>
              <w:t xml:space="preserve"> activity</w:t>
            </w:r>
            <w:r w:rsidR="00356239" w:rsidRPr="0008548D">
              <w:rPr>
                <w:rFonts w:ascii="Arial" w:hAnsi="Arial" w:cs="Arial"/>
                <w:color w:val="000000"/>
              </w:rPr>
              <w:t>, as necessary</w:t>
            </w:r>
            <w:r w:rsidR="00E87204" w:rsidRPr="0008548D">
              <w:rPr>
                <w:rFonts w:ascii="Arial" w:hAnsi="Arial" w:cs="Arial"/>
                <w:color w:val="000000"/>
              </w:rPr>
              <w:t>.</w:t>
            </w:r>
            <w:r w:rsidRPr="0008548D">
              <w:rPr>
                <w:rFonts w:ascii="Arial" w:hAnsi="Arial" w:cs="Arial"/>
                <w:color w:val="000000"/>
              </w:rPr>
              <w:t xml:space="preserve"> </w:t>
            </w:r>
          </w:p>
          <w:p w14:paraId="62F0CE95" w14:textId="51D122A6" w:rsidR="00D20AEF" w:rsidRPr="0008548D" w:rsidRDefault="00356239" w:rsidP="00132DD3">
            <w:pPr>
              <w:pStyle w:val="ListParagraph"/>
              <w:numPr>
                <w:ilvl w:val="0"/>
                <w:numId w:val="12"/>
              </w:numPr>
              <w:suppressAutoHyphens/>
              <w:spacing w:after="0" w:line="240" w:lineRule="auto"/>
              <w:jc w:val="both"/>
              <w:rPr>
                <w:rFonts w:ascii="Arial" w:hAnsi="Arial" w:cs="Arial"/>
                <w:spacing w:val="-3"/>
              </w:rPr>
            </w:pPr>
            <w:r w:rsidRPr="0008548D">
              <w:rPr>
                <w:rFonts w:ascii="Arial" w:hAnsi="Arial" w:cs="Arial"/>
                <w:spacing w:val="-3"/>
              </w:rPr>
              <w:t>As part of the</w:t>
            </w:r>
            <w:r w:rsidR="00B13732" w:rsidRPr="0008548D">
              <w:rPr>
                <w:rFonts w:ascii="Arial" w:hAnsi="Arial" w:cs="Arial"/>
                <w:spacing w:val="-3"/>
              </w:rPr>
              <w:t xml:space="preserve"> S</w:t>
            </w:r>
            <w:r w:rsidR="00E23316">
              <w:rPr>
                <w:rFonts w:ascii="Arial" w:hAnsi="Arial" w:cs="Arial"/>
                <w:spacing w:val="-3"/>
              </w:rPr>
              <w:t>L</w:t>
            </w:r>
            <w:r w:rsidR="00B13732" w:rsidRPr="0008548D">
              <w:rPr>
                <w:rFonts w:ascii="Arial" w:hAnsi="Arial" w:cs="Arial"/>
                <w:spacing w:val="-3"/>
              </w:rPr>
              <w:t xml:space="preserve">T </w:t>
            </w:r>
            <w:r w:rsidR="00D20AEF" w:rsidRPr="0008548D">
              <w:rPr>
                <w:rFonts w:ascii="Arial" w:hAnsi="Arial" w:cs="Arial"/>
                <w:spacing w:val="-3"/>
              </w:rPr>
              <w:t>provide visionary and dynamic leadership</w:t>
            </w:r>
            <w:r w:rsidRPr="0008548D">
              <w:rPr>
                <w:rFonts w:ascii="Arial" w:hAnsi="Arial" w:cs="Arial"/>
                <w:spacing w:val="-3"/>
              </w:rPr>
              <w:t>,</w:t>
            </w:r>
            <w:r w:rsidR="00D20AEF" w:rsidRPr="0008548D">
              <w:rPr>
                <w:rFonts w:ascii="Arial" w:hAnsi="Arial" w:cs="Arial"/>
                <w:spacing w:val="-3"/>
              </w:rPr>
              <w:t xml:space="preserve"> which drives the </w:t>
            </w:r>
            <w:r w:rsidR="00E23316">
              <w:rPr>
                <w:rFonts w:ascii="Arial" w:hAnsi="Arial" w:cs="Arial"/>
                <w:spacing w:val="-3"/>
              </w:rPr>
              <w:t>C</w:t>
            </w:r>
            <w:r w:rsidR="00D20AEF" w:rsidRPr="0008548D">
              <w:rPr>
                <w:rFonts w:ascii="Arial" w:hAnsi="Arial" w:cs="Arial"/>
                <w:spacing w:val="-3"/>
              </w:rPr>
              <w:t>ollege towards an Ofsted outstanding grade.</w:t>
            </w:r>
          </w:p>
          <w:p w14:paraId="4B3206F7" w14:textId="77777777" w:rsidR="002F2251" w:rsidRPr="0008548D" w:rsidRDefault="00D20AEF" w:rsidP="00132DD3">
            <w:pPr>
              <w:pStyle w:val="ListParagraph"/>
              <w:numPr>
                <w:ilvl w:val="0"/>
                <w:numId w:val="12"/>
              </w:numPr>
              <w:autoSpaceDE w:val="0"/>
              <w:autoSpaceDN w:val="0"/>
              <w:adjustRightInd w:val="0"/>
              <w:spacing w:after="0" w:line="240" w:lineRule="auto"/>
              <w:jc w:val="both"/>
              <w:rPr>
                <w:rFonts w:ascii="Arial" w:hAnsi="Arial" w:cs="Arial"/>
                <w:color w:val="000000"/>
              </w:rPr>
            </w:pPr>
            <w:r w:rsidRPr="0008548D">
              <w:rPr>
                <w:rFonts w:ascii="Arial" w:hAnsi="Arial" w:cs="Arial"/>
                <w:color w:val="000000"/>
              </w:rPr>
              <w:t>Work with senior and other managers and College staff to ensure that the College is an inspirational institution</w:t>
            </w:r>
            <w:r w:rsidR="00356239" w:rsidRPr="0008548D">
              <w:rPr>
                <w:rFonts w:ascii="Arial" w:hAnsi="Arial" w:cs="Arial"/>
                <w:color w:val="000000"/>
              </w:rPr>
              <w:t>,</w:t>
            </w:r>
            <w:r w:rsidRPr="0008548D">
              <w:rPr>
                <w:rFonts w:ascii="Arial" w:hAnsi="Arial" w:cs="Arial"/>
                <w:color w:val="000000"/>
              </w:rPr>
              <w:t xml:space="preserve"> which sets the highest standards through the ethos of continuous quality improvement. </w:t>
            </w:r>
          </w:p>
          <w:p w14:paraId="59420D97" w14:textId="7EE3D790" w:rsidR="00602E09" w:rsidRPr="0008548D" w:rsidRDefault="002F2251" w:rsidP="00132DD3">
            <w:pPr>
              <w:pStyle w:val="ListParagraph"/>
              <w:numPr>
                <w:ilvl w:val="0"/>
                <w:numId w:val="12"/>
              </w:numPr>
              <w:autoSpaceDE w:val="0"/>
              <w:autoSpaceDN w:val="0"/>
              <w:adjustRightInd w:val="0"/>
              <w:spacing w:after="0" w:line="240" w:lineRule="auto"/>
              <w:jc w:val="both"/>
              <w:rPr>
                <w:rFonts w:ascii="Arial" w:hAnsi="Arial" w:cs="Arial"/>
                <w:color w:val="000000"/>
              </w:rPr>
            </w:pPr>
            <w:r w:rsidRPr="0008548D">
              <w:rPr>
                <w:rFonts w:ascii="Arial" w:hAnsi="Arial" w:cs="Arial"/>
                <w:color w:val="000000"/>
              </w:rPr>
              <w:t xml:space="preserve">Work collaboratively with all members of </w:t>
            </w:r>
            <w:r w:rsidR="00356239" w:rsidRPr="0008548D">
              <w:rPr>
                <w:rFonts w:ascii="Arial" w:hAnsi="Arial" w:cs="Arial"/>
                <w:color w:val="000000"/>
              </w:rPr>
              <w:t>S</w:t>
            </w:r>
            <w:r w:rsidR="00E23316">
              <w:rPr>
                <w:rFonts w:ascii="Arial" w:hAnsi="Arial" w:cs="Arial"/>
                <w:color w:val="000000"/>
              </w:rPr>
              <w:t>L</w:t>
            </w:r>
            <w:r w:rsidR="00356239" w:rsidRPr="0008548D">
              <w:rPr>
                <w:rFonts w:ascii="Arial" w:hAnsi="Arial" w:cs="Arial"/>
                <w:color w:val="000000"/>
              </w:rPr>
              <w:t xml:space="preserve">T </w:t>
            </w:r>
            <w:r w:rsidRPr="0008548D">
              <w:rPr>
                <w:rFonts w:ascii="Arial" w:hAnsi="Arial" w:cs="Arial"/>
                <w:color w:val="000000"/>
              </w:rPr>
              <w:t xml:space="preserve">in delivering </w:t>
            </w:r>
            <w:r w:rsidR="00376B65" w:rsidRPr="0008548D">
              <w:rPr>
                <w:rFonts w:ascii="Arial" w:hAnsi="Arial" w:cs="Arial"/>
                <w:color w:val="000000"/>
              </w:rPr>
              <w:t>C</w:t>
            </w:r>
            <w:r w:rsidRPr="0008548D">
              <w:rPr>
                <w:rFonts w:ascii="Arial" w:hAnsi="Arial" w:cs="Arial"/>
                <w:color w:val="000000"/>
              </w:rPr>
              <w:t xml:space="preserve">ollege targets and priorities. </w:t>
            </w:r>
          </w:p>
          <w:p w14:paraId="138B174A" w14:textId="77777777" w:rsidR="00E23316" w:rsidRDefault="00602E09" w:rsidP="00132DD3">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08548D">
              <w:rPr>
                <w:rFonts w:ascii="Arial" w:hAnsi="Arial" w:cs="Arial"/>
                <w:color w:val="000000"/>
              </w:rPr>
              <w:t>Maintain and enhance the College profile</w:t>
            </w:r>
            <w:r w:rsidR="00356239" w:rsidRPr="0008548D">
              <w:rPr>
                <w:rFonts w:ascii="Arial" w:hAnsi="Arial" w:cs="Arial"/>
                <w:color w:val="000000"/>
              </w:rPr>
              <w:t>, reputation</w:t>
            </w:r>
            <w:r w:rsidRPr="0008548D">
              <w:rPr>
                <w:rFonts w:ascii="Arial" w:hAnsi="Arial" w:cs="Arial"/>
                <w:color w:val="000000"/>
              </w:rPr>
              <w:t xml:space="preserve"> and performance through collaborative partnerships locally and where appropriate to do so, also regionally</w:t>
            </w:r>
            <w:r w:rsidR="00376B65" w:rsidRPr="0008548D">
              <w:rPr>
                <w:rFonts w:ascii="Arial" w:hAnsi="Arial" w:cs="Arial"/>
                <w:color w:val="000000"/>
              </w:rPr>
              <w:t xml:space="preserve">, </w:t>
            </w:r>
            <w:r w:rsidRPr="0008548D">
              <w:rPr>
                <w:rFonts w:ascii="Arial" w:hAnsi="Arial" w:cs="Arial"/>
                <w:color w:val="000000"/>
              </w:rPr>
              <w:t>nationally</w:t>
            </w:r>
            <w:r w:rsidR="00376B65" w:rsidRPr="0008548D">
              <w:rPr>
                <w:rFonts w:ascii="Arial" w:hAnsi="Arial" w:cs="Arial"/>
                <w:color w:val="000000"/>
              </w:rPr>
              <w:t xml:space="preserve"> and </w:t>
            </w:r>
            <w:r w:rsidR="001957FC" w:rsidRPr="0008548D">
              <w:rPr>
                <w:rFonts w:ascii="Arial" w:hAnsi="Arial" w:cs="Arial"/>
                <w:color w:val="000000"/>
              </w:rPr>
              <w:t>internationally</w:t>
            </w:r>
            <w:r w:rsidRPr="0008548D">
              <w:rPr>
                <w:rFonts w:ascii="Arial" w:hAnsi="Arial" w:cs="Arial"/>
                <w:color w:val="000000"/>
              </w:rPr>
              <w:t>.</w:t>
            </w:r>
            <w:r w:rsidRPr="003F0CAD">
              <w:rPr>
                <w:rFonts w:ascii="Arial" w:hAnsi="Arial" w:cs="Arial"/>
                <w:color w:val="000000"/>
                <w:sz w:val="24"/>
                <w:szCs w:val="24"/>
              </w:rPr>
              <w:t xml:space="preserve"> </w:t>
            </w:r>
          </w:p>
          <w:p w14:paraId="56104E38" w14:textId="19098680" w:rsidR="00602E09" w:rsidRPr="00D03BCC" w:rsidRDefault="00E23316" w:rsidP="00132DD3">
            <w:pPr>
              <w:pStyle w:val="ListParagraph"/>
              <w:numPr>
                <w:ilvl w:val="0"/>
                <w:numId w:val="12"/>
              </w:numPr>
              <w:autoSpaceDE w:val="0"/>
              <w:autoSpaceDN w:val="0"/>
              <w:adjustRightInd w:val="0"/>
              <w:spacing w:after="0" w:line="240" w:lineRule="auto"/>
              <w:jc w:val="both"/>
              <w:rPr>
                <w:rFonts w:ascii="Arial" w:hAnsi="Arial" w:cs="Arial"/>
                <w:color w:val="000000"/>
              </w:rPr>
            </w:pPr>
            <w:r w:rsidRPr="00D03BCC">
              <w:rPr>
                <w:rFonts w:ascii="Arial" w:hAnsi="Arial" w:cs="Arial"/>
                <w:color w:val="000000"/>
              </w:rPr>
              <w:t>Ensure that the GDPR is fully adhered to.</w:t>
            </w:r>
            <w:r w:rsidR="00602E09" w:rsidRPr="00D03BCC">
              <w:rPr>
                <w:rFonts w:ascii="Arial" w:hAnsi="Arial" w:cs="Arial"/>
                <w:color w:val="000000"/>
              </w:rPr>
              <w:t xml:space="preserve"> </w:t>
            </w:r>
          </w:p>
          <w:p w14:paraId="1D79918D" w14:textId="45A83AB5" w:rsidR="00BF46D2" w:rsidRPr="00D03BCC" w:rsidRDefault="00BF46D2" w:rsidP="00132DD3">
            <w:pPr>
              <w:pStyle w:val="ListParagraph"/>
              <w:numPr>
                <w:ilvl w:val="0"/>
                <w:numId w:val="12"/>
              </w:numPr>
              <w:autoSpaceDE w:val="0"/>
              <w:autoSpaceDN w:val="0"/>
              <w:adjustRightInd w:val="0"/>
              <w:spacing w:after="0" w:line="240" w:lineRule="auto"/>
              <w:jc w:val="both"/>
              <w:rPr>
                <w:rFonts w:ascii="Arial" w:hAnsi="Arial" w:cs="Arial"/>
                <w:color w:val="000000"/>
              </w:rPr>
            </w:pPr>
            <w:r w:rsidRPr="00D03BCC">
              <w:rPr>
                <w:rFonts w:ascii="Arial" w:hAnsi="Arial" w:cs="Arial"/>
                <w:color w:val="000000"/>
              </w:rPr>
              <w:t>Strong budget management skills</w:t>
            </w:r>
            <w:r w:rsidR="008A3D20" w:rsidRPr="00D03BCC">
              <w:rPr>
                <w:rFonts w:ascii="Arial" w:hAnsi="Arial" w:cs="Arial"/>
                <w:color w:val="000000"/>
              </w:rPr>
              <w:t>.</w:t>
            </w:r>
          </w:p>
          <w:p w14:paraId="4A95978E" w14:textId="77777777" w:rsidR="002D7CA2" w:rsidRPr="003F0CAD" w:rsidRDefault="002D7CA2" w:rsidP="00132DD3">
            <w:pPr>
              <w:suppressAutoHyphens/>
              <w:spacing w:after="0" w:line="240" w:lineRule="auto"/>
              <w:jc w:val="both"/>
              <w:rPr>
                <w:rFonts w:ascii="Arial" w:eastAsia="Times New Roman" w:hAnsi="Arial" w:cs="Arial"/>
                <w:spacing w:val="-3"/>
                <w:sz w:val="24"/>
                <w:szCs w:val="24"/>
              </w:rPr>
            </w:pPr>
          </w:p>
          <w:p w14:paraId="67E3FAED" w14:textId="77777777" w:rsidR="00021528" w:rsidRPr="003F0CAD" w:rsidRDefault="00021528" w:rsidP="00132DD3">
            <w:pPr>
              <w:suppressAutoHyphens/>
              <w:spacing w:after="0" w:line="240" w:lineRule="auto"/>
              <w:jc w:val="both"/>
              <w:rPr>
                <w:rFonts w:ascii="Arial" w:eastAsia="Times New Roman" w:hAnsi="Arial" w:cs="Arial"/>
                <w:b/>
                <w:spacing w:val="-3"/>
                <w:sz w:val="24"/>
                <w:szCs w:val="24"/>
              </w:rPr>
            </w:pPr>
            <w:r w:rsidRPr="003F0CAD">
              <w:rPr>
                <w:rFonts w:ascii="Arial" w:eastAsia="Times New Roman" w:hAnsi="Arial" w:cs="Arial"/>
                <w:b/>
                <w:spacing w:val="-3"/>
                <w:sz w:val="24"/>
                <w:szCs w:val="24"/>
              </w:rPr>
              <w:t>Strategy and Policy</w:t>
            </w:r>
          </w:p>
          <w:p w14:paraId="301E35DB" w14:textId="78F89E98" w:rsidR="003355A9" w:rsidRPr="0008548D" w:rsidRDefault="003355A9" w:rsidP="00132DD3">
            <w:pPr>
              <w:pStyle w:val="ListParagraph"/>
              <w:numPr>
                <w:ilvl w:val="0"/>
                <w:numId w:val="12"/>
              </w:numPr>
              <w:autoSpaceDE w:val="0"/>
              <w:autoSpaceDN w:val="0"/>
              <w:adjustRightInd w:val="0"/>
              <w:spacing w:after="0" w:line="240" w:lineRule="auto"/>
              <w:jc w:val="both"/>
              <w:rPr>
                <w:rFonts w:ascii="Arial" w:hAnsi="Arial" w:cs="Arial"/>
                <w:color w:val="000000"/>
              </w:rPr>
            </w:pPr>
            <w:r w:rsidRPr="0008548D">
              <w:rPr>
                <w:rFonts w:ascii="Arial" w:hAnsi="Arial" w:cs="Arial"/>
                <w:color w:val="000000"/>
              </w:rPr>
              <w:t xml:space="preserve">To </w:t>
            </w:r>
            <w:r w:rsidR="00E87204" w:rsidRPr="0008548D">
              <w:rPr>
                <w:rFonts w:ascii="Arial" w:hAnsi="Arial" w:cs="Arial"/>
                <w:color w:val="000000"/>
              </w:rPr>
              <w:t xml:space="preserve">establish and implement </w:t>
            </w:r>
            <w:r w:rsidR="00E87204" w:rsidRPr="00D03BCC">
              <w:rPr>
                <w:rFonts w:ascii="Arial" w:hAnsi="Arial" w:cs="Arial"/>
                <w:color w:val="000000"/>
              </w:rPr>
              <w:t xml:space="preserve">the </w:t>
            </w:r>
            <w:r w:rsidR="00324C01" w:rsidRPr="00D03BCC">
              <w:rPr>
                <w:rFonts w:ascii="Arial" w:hAnsi="Arial" w:cs="Arial"/>
                <w:color w:val="000000"/>
              </w:rPr>
              <w:t>Commercial Strategy</w:t>
            </w:r>
            <w:r w:rsidR="001957FC" w:rsidRPr="0008548D">
              <w:rPr>
                <w:rFonts w:ascii="Arial" w:hAnsi="Arial" w:cs="Arial"/>
                <w:color w:val="000000"/>
              </w:rPr>
              <w:t>.</w:t>
            </w:r>
            <w:r w:rsidRPr="0008548D">
              <w:rPr>
                <w:rFonts w:ascii="Arial" w:hAnsi="Arial" w:cs="Arial"/>
                <w:color w:val="000000"/>
              </w:rPr>
              <w:t xml:space="preserve"> </w:t>
            </w:r>
          </w:p>
          <w:p w14:paraId="1204F1A5" w14:textId="54CEDF1E" w:rsidR="00602E09" w:rsidRPr="0008548D" w:rsidRDefault="00CB2C4C" w:rsidP="00132DD3">
            <w:pPr>
              <w:pStyle w:val="ListParagraph"/>
              <w:numPr>
                <w:ilvl w:val="0"/>
                <w:numId w:val="12"/>
              </w:numPr>
              <w:suppressAutoHyphens/>
              <w:spacing w:after="0"/>
              <w:jc w:val="both"/>
              <w:rPr>
                <w:rFonts w:ascii="Arial" w:hAnsi="Arial" w:cs="Arial"/>
                <w:spacing w:val="-3"/>
              </w:rPr>
            </w:pPr>
            <w:r w:rsidRPr="0008548D">
              <w:rPr>
                <w:rFonts w:ascii="Arial" w:hAnsi="Arial" w:cs="Arial"/>
                <w:spacing w:val="-3"/>
              </w:rPr>
              <w:t xml:space="preserve">Lead on identified developments within the </w:t>
            </w:r>
            <w:r w:rsidR="00E87204" w:rsidRPr="0008548D">
              <w:rPr>
                <w:rFonts w:ascii="Arial" w:hAnsi="Arial" w:cs="Arial"/>
                <w:spacing w:val="-3"/>
              </w:rPr>
              <w:t>above strateg</w:t>
            </w:r>
            <w:r w:rsidR="00D03BCC">
              <w:rPr>
                <w:rFonts w:ascii="Arial" w:hAnsi="Arial" w:cs="Arial"/>
                <w:spacing w:val="-3"/>
              </w:rPr>
              <w:t>y</w:t>
            </w:r>
            <w:r w:rsidRPr="0008548D">
              <w:rPr>
                <w:rFonts w:ascii="Arial" w:hAnsi="Arial" w:cs="Arial"/>
                <w:spacing w:val="-3"/>
              </w:rPr>
              <w:t xml:space="preserve"> with particular emphasis on </w:t>
            </w:r>
            <w:r w:rsidR="00111590" w:rsidRPr="00D03BCC">
              <w:rPr>
                <w:rFonts w:ascii="Arial" w:hAnsi="Arial" w:cs="Arial"/>
                <w:spacing w:val="-3"/>
              </w:rPr>
              <w:t xml:space="preserve">meeting </w:t>
            </w:r>
            <w:r w:rsidR="00324C01" w:rsidRPr="00D03BCC">
              <w:rPr>
                <w:rFonts w:ascii="Arial" w:hAnsi="Arial" w:cs="Arial"/>
                <w:spacing w:val="-3"/>
              </w:rPr>
              <w:t xml:space="preserve">commercial </w:t>
            </w:r>
            <w:r w:rsidR="00D03BCC" w:rsidRPr="00D03BCC">
              <w:rPr>
                <w:rFonts w:ascii="Arial" w:hAnsi="Arial" w:cs="Arial"/>
                <w:spacing w:val="-3"/>
              </w:rPr>
              <w:t xml:space="preserve">and quality </w:t>
            </w:r>
            <w:r w:rsidR="00E87204" w:rsidRPr="00D03BCC">
              <w:rPr>
                <w:rFonts w:ascii="Arial" w:hAnsi="Arial" w:cs="Arial"/>
                <w:spacing w:val="-3"/>
              </w:rPr>
              <w:t>targets</w:t>
            </w:r>
            <w:r w:rsidR="00111590" w:rsidRPr="0008548D">
              <w:rPr>
                <w:rFonts w:ascii="Arial" w:hAnsi="Arial" w:cs="Arial"/>
                <w:spacing w:val="-3"/>
              </w:rPr>
              <w:t xml:space="preserve"> with inte</w:t>
            </w:r>
            <w:r w:rsidR="00B23B4F" w:rsidRPr="0008548D">
              <w:rPr>
                <w:rFonts w:ascii="Arial" w:hAnsi="Arial" w:cs="Arial"/>
                <w:spacing w:val="-3"/>
              </w:rPr>
              <w:t>g</w:t>
            </w:r>
            <w:r w:rsidR="00111590" w:rsidRPr="0008548D">
              <w:rPr>
                <w:rFonts w:ascii="Arial" w:hAnsi="Arial" w:cs="Arial"/>
                <w:spacing w:val="-3"/>
              </w:rPr>
              <w:t>r</w:t>
            </w:r>
            <w:r w:rsidR="00B23B4F" w:rsidRPr="0008548D">
              <w:rPr>
                <w:rFonts w:ascii="Arial" w:hAnsi="Arial" w:cs="Arial"/>
                <w:spacing w:val="-3"/>
              </w:rPr>
              <w:t>ity</w:t>
            </w:r>
            <w:r w:rsidRPr="0008548D">
              <w:rPr>
                <w:rFonts w:ascii="Arial" w:hAnsi="Arial" w:cs="Arial"/>
                <w:spacing w:val="-3"/>
              </w:rPr>
              <w:t xml:space="preserve">. </w:t>
            </w:r>
          </w:p>
          <w:p w14:paraId="0835A5B2" w14:textId="77777777" w:rsidR="007300EE" w:rsidRDefault="007300EE" w:rsidP="00E23316">
            <w:pPr>
              <w:suppressAutoHyphens/>
              <w:spacing w:after="0" w:line="240" w:lineRule="auto"/>
              <w:jc w:val="both"/>
              <w:rPr>
                <w:rFonts w:ascii="Arial" w:eastAsia="Times New Roman" w:hAnsi="Arial" w:cs="Arial"/>
                <w:b/>
                <w:spacing w:val="-3"/>
                <w:sz w:val="24"/>
                <w:szCs w:val="24"/>
                <w:highlight w:val="yellow"/>
              </w:rPr>
            </w:pPr>
          </w:p>
          <w:p w14:paraId="5869354E" w14:textId="58B739EA" w:rsidR="00E23316" w:rsidRPr="007300EE" w:rsidRDefault="00E23316" w:rsidP="00E23316">
            <w:pPr>
              <w:suppressAutoHyphens/>
              <w:spacing w:after="0" w:line="240" w:lineRule="auto"/>
              <w:jc w:val="both"/>
              <w:rPr>
                <w:rFonts w:ascii="Arial" w:eastAsia="Times New Roman" w:hAnsi="Arial" w:cs="Arial"/>
                <w:b/>
                <w:spacing w:val="-3"/>
                <w:sz w:val="24"/>
                <w:szCs w:val="24"/>
              </w:rPr>
            </w:pPr>
            <w:r w:rsidRPr="007300EE">
              <w:rPr>
                <w:rFonts w:ascii="Arial" w:eastAsia="Times New Roman" w:hAnsi="Arial" w:cs="Arial"/>
                <w:b/>
                <w:spacing w:val="-3"/>
                <w:sz w:val="24"/>
                <w:szCs w:val="24"/>
              </w:rPr>
              <w:t>Ventures and Commercial Services</w:t>
            </w:r>
          </w:p>
          <w:p w14:paraId="607DEF90" w14:textId="75709F8D" w:rsidR="00E23316" w:rsidRPr="007300EE" w:rsidRDefault="00E23316" w:rsidP="00E23316">
            <w:pPr>
              <w:numPr>
                <w:ilvl w:val="0"/>
                <w:numId w:val="22"/>
              </w:numPr>
              <w:autoSpaceDE w:val="0"/>
              <w:autoSpaceDN w:val="0"/>
              <w:adjustRightInd w:val="0"/>
              <w:spacing w:after="0" w:line="240" w:lineRule="auto"/>
              <w:ind w:left="567" w:hanging="283"/>
              <w:jc w:val="both"/>
              <w:rPr>
                <w:rFonts w:ascii="Arial" w:hAnsi="Arial" w:cs="Arial"/>
                <w:spacing w:val="-3"/>
              </w:rPr>
            </w:pPr>
            <w:r w:rsidRPr="007300EE">
              <w:rPr>
                <w:rFonts w:ascii="Arial" w:hAnsi="Arial" w:cs="Arial"/>
                <w:spacing w:val="-3"/>
              </w:rPr>
              <w:t>Ensure the delivery and continuous improvement of learner and customer focussed, efficient, eff</w:t>
            </w:r>
            <w:r w:rsidR="00AA7041">
              <w:rPr>
                <w:rFonts w:ascii="Arial" w:hAnsi="Arial" w:cs="Arial"/>
                <w:spacing w:val="-3"/>
              </w:rPr>
              <w:t>ective</w:t>
            </w:r>
            <w:r w:rsidRPr="007300EE">
              <w:rPr>
                <w:rFonts w:ascii="Arial" w:hAnsi="Arial" w:cs="Arial"/>
                <w:spacing w:val="-3"/>
              </w:rPr>
              <w:t xml:space="preserve"> and value for money services across Myerscough College to meet the needs of all students, staff and visitors, specifically:</w:t>
            </w:r>
          </w:p>
          <w:p w14:paraId="5A5C5DC6" w14:textId="77777777" w:rsidR="00E23316" w:rsidRPr="007300EE" w:rsidRDefault="00E23316" w:rsidP="00E23316">
            <w:pPr>
              <w:numPr>
                <w:ilvl w:val="1"/>
                <w:numId w:val="22"/>
              </w:numPr>
              <w:autoSpaceDE w:val="0"/>
              <w:autoSpaceDN w:val="0"/>
              <w:adjustRightInd w:val="0"/>
              <w:spacing w:after="0" w:line="240" w:lineRule="auto"/>
              <w:jc w:val="both"/>
              <w:rPr>
                <w:rFonts w:ascii="Arial" w:hAnsi="Arial" w:cs="Arial"/>
                <w:spacing w:val="-3"/>
              </w:rPr>
            </w:pPr>
            <w:r w:rsidRPr="007300EE">
              <w:rPr>
                <w:rFonts w:ascii="Arial" w:hAnsi="Arial" w:cs="Arial"/>
                <w:spacing w:val="-3"/>
              </w:rPr>
              <w:t>Catering services</w:t>
            </w:r>
          </w:p>
          <w:p w14:paraId="24865570" w14:textId="77777777" w:rsidR="00E23316" w:rsidRPr="007300EE" w:rsidRDefault="00E23316" w:rsidP="00E23316">
            <w:pPr>
              <w:numPr>
                <w:ilvl w:val="1"/>
                <w:numId w:val="22"/>
              </w:numPr>
              <w:autoSpaceDE w:val="0"/>
              <w:autoSpaceDN w:val="0"/>
              <w:adjustRightInd w:val="0"/>
              <w:spacing w:after="0" w:line="240" w:lineRule="auto"/>
              <w:jc w:val="both"/>
              <w:rPr>
                <w:rFonts w:ascii="Arial" w:hAnsi="Arial" w:cs="Arial"/>
                <w:spacing w:val="-3"/>
              </w:rPr>
            </w:pPr>
            <w:r w:rsidRPr="007300EE">
              <w:rPr>
                <w:rFonts w:ascii="Arial" w:hAnsi="Arial" w:cs="Arial"/>
                <w:spacing w:val="-3"/>
              </w:rPr>
              <w:t xml:space="preserve">Residential accommodation </w:t>
            </w:r>
          </w:p>
          <w:p w14:paraId="508881BA" w14:textId="77777777" w:rsidR="00E23316" w:rsidRPr="007300EE" w:rsidRDefault="00E23316" w:rsidP="00E23316">
            <w:pPr>
              <w:numPr>
                <w:ilvl w:val="1"/>
                <w:numId w:val="22"/>
              </w:numPr>
              <w:autoSpaceDE w:val="0"/>
              <w:autoSpaceDN w:val="0"/>
              <w:adjustRightInd w:val="0"/>
              <w:spacing w:after="0" w:line="240" w:lineRule="auto"/>
              <w:jc w:val="both"/>
              <w:rPr>
                <w:rFonts w:ascii="Arial" w:hAnsi="Arial" w:cs="Arial"/>
                <w:spacing w:val="-3"/>
              </w:rPr>
            </w:pPr>
            <w:r w:rsidRPr="007300EE">
              <w:rPr>
                <w:rFonts w:ascii="Arial" w:hAnsi="Arial" w:cs="Arial"/>
                <w:spacing w:val="-3"/>
              </w:rPr>
              <w:t>Equine Facilities and livery</w:t>
            </w:r>
          </w:p>
          <w:p w14:paraId="1FE5A6D2" w14:textId="77777777" w:rsidR="00E23316" w:rsidRPr="007300EE" w:rsidRDefault="00E23316" w:rsidP="00E23316">
            <w:pPr>
              <w:numPr>
                <w:ilvl w:val="1"/>
                <w:numId w:val="22"/>
              </w:numPr>
              <w:autoSpaceDE w:val="0"/>
              <w:autoSpaceDN w:val="0"/>
              <w:adjustRightInd w:val="0"/>
              <w:spacing w:after="0" w:line="240" w:lineRule="auto"/>
              <w:jc w:val="both"/>
              <w:rPr>
                <w:rFonts w:ascii="Arial" w:hAnsi="Arial" w:cs="Arial"/>
                <w:spacing w:val="-3"/>
              </w:rPr>
            </w:pPr>
            <w:proofErr w:type="spellStart"/>
            <w:r w:rsidRPr="007300EE">
              <w:rPr>
                <w:rFonts w:ascii="Arial" w:hAnsi="Arial" w:cs="Arial"/>
                <w:spacing w:val="-3"/>
              </w:rPr>
              <w:t>PlantWorld</w:t>
            </w:r>
            <w:proofErr w:type="spellEnd"/>
          </w:p>
          <w:p w14:paraId="483D8F7E" w14:textId="77777777" w:rsidR="00E23316" w:rsidRPr="007300EE" w:rsidRDefault="00E23316" w:rsidP="00E23316">
            <w:pPr>
              <w:numPr>
                <w:ilvl w:val="1"/>
                <w:numId w:val="22"/>
              </w:numPr>
              <w:autoSpaceDE w:val="0"/>
              <w:autoSpaceDN w:val="0"/>
              <w:adjustRightInd w:val="0"/>
              <w:spacing w:after="0" w:line="240" w:lineRule="auto"/>
              <w:jc w:val="both"/>
              <w:rPr>
                <w:rFonts w:ascii="Arial" w:hAnsi="Arial" w:cs="Arial"/>
                <w:spacing w:val="-3"/>
              </w:rPr>
            </w:pPr>
            <w:r w:rsidRPr="007300EE">
              <w:rPr>
                <w:rFonts w:ascii="Arial" w:hAnsi="Arial" w:cs="Arial"/>
                <w:spacing w:val="-3"/>
              </w:rPr>
              <w:t>Sports grounds</w:t>
            </w:r>
          </w:p>
          <w:p w14:paraId="7CB6C05E" w14:textId="0F80974F" w:rsidR="00E23316" w:rsidRPr="007300EE" w:rsidRDefault="00E23316" w:rsidP="00E23316">
            <w:pPr>
              <w:numPr>
                <w:ilvl w:val="1"/>
                <w:numId w:val="22"/>
              </w:numPr>
              <w:autoSpaceDE w:val="0"/>
              <w:autoSpaceDN w:val="0"/>
              <w:adjustRightInd w:val="0"/>
              <w:spacing w:after="0" w:line="240" w:lineRule="auto"/>
              <w:jc w:val="both"/>
              <w:rPr>
                <w:rFonts w:ascii="Arial" w:hAnsi="Arial" w:cs="Arial"/>
                <w:spacing w:val="-3"/>
              </w:rPr>
            </w:pPr>
            <w:r w:rsidRPr="007300EE">
              <w:rPr>
                <w:rFonts w:ascii="Arial" w:hAnsi="Arial" w:cs="Arial"/>
                <w:spacing w:val="-3"/>
              </w:rPr>
              <w:t>Licensed premises</w:t>
            </w:r>
          </w:p>
          <w:p w14:paraId="7E5D4A62" w14:textId="7CA5CDDE" w:rsidR="00E23316" w:rsidRPr="00AA7041" w:rsidRDefault="00E23316" w:rsidP="00E23316">
            <w:pPr>
              <w:pStyle w:val="ListParagraph"/>
              <w:numPr>
                <w:ilvl w:val="1"/>
                <w:numId w:val="22"/>
              </w:numPr>
              <w:suppressAutoHyphens/>
              <w:spacing w:after="0" w:line="240" w:lineRule="auto"/>
              <w:jc w:val="both"/>
              <w:rPr>
                <w:rFonts w:ascii="Arial" w:eastAsia="Times New Roman" w:hAnsi="Arial" w:cs="Arial"/>
                <w:spacing w:val="-3"/>
              </w:rPr>
            </w:pPr>
            <w:r w:rsidRPr="007300EE">
              <w:rPr>
                <w:rFonts w:ascii="Arial" w:hAnsi="Arial" w:cs="Arial"/>
                <w:spacing w:val="-3"/>
              </w:rPr>
              <w:t>Conference facilities</w:t>
            </w:r>
          </w:p>
          <w:p w14:paraId="2A9D8E51" w14:textId="580849F9" w:rsidR="00B23B4F" w:rsidRPr="007300EE" w:rsidRDefault="00995D3F" w:rsidP="00F70F39">
            <w:pPr>
              <w:pStyle w:val="ListParagraph"/>
              <w:numPr>
                <w:ilvl w:val="0"/>
                <w:numId w:val="22"/>
              </w:numPr>
              <w:suppressAutoHyphens/>
              <w:spacing w:after="0" w:line="240" w:lineRule="auto"/>
              <w:jc w:val="both"/>
              <w:rPr>
                <w:rFonts w:ascii="Arial" w:eastAsia="Times New Roman" w:hAnsi="Arial" w:cs="Arial"/>
                <w:spacing w:val="-3"/>
                <w:sz w:val="24"/>
                <w:szCs w:val="24"/>
              </w:rPr>
            </w:pPr>
            <w:r w:rsidRPr="007300EE">
              <w:rPr>
                <w:rFonts w:ascii="Arial" w:hAnsi="Arial" w:cs="Arial"/>
                <w:spacing w:val="-3"/>
              </w:rPr>
              <w:t>Plan and lead the delivery of the annual Open Day &amp; Country Fair to promote the College, supported by the Senior Leadership Team and Managers across the College to maximise the brand and reputation to potential students and the regional community.</w:t>
            </w:r>
          </w:p>
          <w:p w14:paraId="4EBEF9F7" w14:textId="77777777" w:rsidR="00F70F39" w:rsidRPr="007300EE" w:rsidRDefault="00F70F39" w:rsidP="00F70F39">
            <w:pPr>
              <w:pStyle w:val="ListParagraph"/>
              <w:numPr>
                <w:ilvl w:val="0"/>
                <w:numId w:val="22"/>
              </w:numPr>
              <w:rPr>
                <w:rFonts w:ascii="Arial" w:eastAsia="Times New Roman" w:hAnsi="Arial" w:cs="Arial"/>
                <w:spacing w:val="-3"/>
              </w:rPr>
            </w:pPr>
            <w:r w:rsidRPr="007300EE">
              <w:rPr>
                <w:rFonts w:ascii="Arial" w:eastAsia="Times New Roman" w:hAnsi="Arial" w:cs="Arial"/>
                <w:spacing w:val="-3"/>
              </w:rPr>
              <w:t>Develop and exploit new opportunities to expand the Commercial ventures of the College compatible with the Commercial ventures Strategy and College values.</w:t>
            </w:r>
          </w:p>
          <w:p w14:paraId="7B92B0DC" w14:textId="20AB4611" w:rsidR="00F415A3" w:rsidRPr="007300EE" w:rsidRDefault="00F415A3" w:rsidP="00132DD3">
            <w:pPr>
              <w:suppressAutoHyphens/>
              <w:spacing w:after="0" w:line="240" w:lineRule="auto"/>
              <w:jc w:val="both"/>
              <w:rPr>
                <w:rFonts w:ascii="Arial" w:eastAsia="Times New Roman" w:hAnsi="Arial" w:cs="Arial"/>
                <w:b/>
                <w:spacing w:val="-3"/>
                <w:sz w:val="24"/>
                <w:szCs w:val="24"/>
              </w:rPr>
            </w:pPr>
            <w:r w:rsidRPr="007300EE">
              <w:rPr>
                <w:rFonts w:ascii="Arial" w:eastAsia="Times New Roman" w:hAnsi="Arial" w:cs="Arial"/>
                <w:b/>
                <w:spacing w:val="-3"/>
                <w:sz w:val="24"/>
                <w:szCs w:val="24"/>
              </w:rPr>
              <w:t>Residential Accommodation</w:t>
            </w:r>
          </w:p>
          <w:p w14:paraId="263C600C" w14:textId="0A998E2B" w:rsidR="00F415A3" w:rsidRPr="007300EE" w:rsidRDefault="00F415A3" w:rsidP="00F415A3">
            <w:pPr>
              <w:pStyle w:val="ListParagraph"/>
              <w:numPr>
                <w:ilvl w:val="0"/>
                <w:numId w:val="23"/>
              </w:numPr>
              <w:suppressAutoHyphens/>
              <w:spacing w:after="0" w:line="240" w:lineRule="auto"/>
              <w:jc w:val="both"/>
              <w:rPr>
                <w:rFonts w:ascii="Arial" w:eastAsia="Times New Roman" w:hAnsi="Arial" w:cs="Arial"/>
                <w:spacing w:val="-3"/>
              </w:rPr>
            </w:pPr>
            <w:r w:rsidRPr="007300EE">
              <w:rPr>
                <w:rFonts w:ascii="Arial" w:eastAsia="Times New Roman" w:hAnsi="Arial" w:cs="Arial"/>
                <w:spacing w:val="-3"/>
              </w:rPr>
              <w:t>Working in conjunction with the Director of Student Support to develop and deliver a Residential Accommodation Strategy that maximises financial contribution whilst delivering student recruitment targets and student satisfaction.</w:t>
            </w:r>
          </w:p>
          <w:p w14:paraId="753D6214" w14:textId="111AF54C" w:rsidR="00F415A3" w:rsidRPr="007300EE" w:rsidRDefault="00F415A3" w:rsidP="00F415A3">
            <w:pPr>
              <w:pStyle w:val="ListParagraph"/>
              <w:numPr>
                <w:ilvl w:val="0"/>
                <w:numId w:val="23"/>
              </w:numPr>
              <w:suppressAutoHyphens/>
              <w:spacing w:after="0" w:line="240" w:lineRule="auto"/>
              <w:jc w:val="both"/>
              <w:rPr>
                <w:rFonts w:ascii="Arial" w:eastAsia="Times New Roman" w:hAnsi="Arial" w:cs="Arial"/>
                <w:spacing w:val="-3"/>
              </w:rPr>
            </w:pPr>
            <w:r w:rsidRPr="007300EE">
              <w:rPr>
                <w:rFonts w:ascii="Arial" w:eastAsia="Times New Roman" w:hAnsi="Arial" w:cs="Arial"/>
                <w:spacing w:val="-3"/>
              </w:rPr>
              <w:t xml:space="preserve">Deliver </w:t>
            </w:r>
            <w:r w:rsidR="00AA7041">
              <w:rPr>
                <w:rFonts w:ascii="Arial" w:eastAsia="Times New Roman" w:hAnsi="Arial" w:cs="Arial"/>
                <w:spacing w:val="-3"/>
              </w:rPr>
              <w:t xml:space="preserve">and manage </w:t>
            </w:r>
            <w:r w:rsidRPr="007300EE">
              <w:rPr>
                <w:rFonts w:ascii="Arial" w:eastAsia="Times New Roman" w:hAnsi="Arial" w:cs="Arial"/>
                <w:spacing w:val="-3"/>
              </w:rPr>
              <w:t xml:space="preserve">the residential student accommodation facilities ensuring compliance with </w:t>
            </w:r>
            <w:r w:rsidR="00AA7041">
              <w:rPr>
                <w:rFonts w:ascii="Arial" w:eastAsia="Times New Roman" w:hAnsi="Arial" w:cs="Arial"/>
                <w:spacing w:val="-3"/>
              </w:rPr>
              <w:t xml:space="preserve">all statutory regulations including </w:t>
            </w:r>
            <w:r w:rsidRPr="007300EE">
              <w:rPr>
                <w:rFonts w:ascii="Arial" w:eastAsia="Times New Roman" w:hAnsi="Arial" w:cs="Arial"/>
                <w:spacing w:val="-3"/>
              </w:rPr>
              <w:t>Health &amp; Safety</w:t>
            </w:r>
            <w:r w:rsidR="00AA7041">
              <w:rPr>
                <w:rFonts w:ascii="Arial" w:eastAsia="Times New Roman" w:hAnsi="Arial" w:cs="Arial"/>
                <w:spacing w:val="-3"/>
              </w:rPr>
              <w:t xml:space="preserve"> and </w:t>
            </w:r>
            <w:r w:rsidRPr="007300EE">
              <w:rPr>
                <w:rFonts w:ascii="Arial" w:eastAsia="Times New Roman" w:hAnsi="Arial" w:cs="Arial"/>
                <w:spacing w:val="-3"/>
              </w:rPr>
              <w:t xml:space="preserve"> fire regulations, that meet learners’ requirements. </w:t>
            </w:r>
          </w:p>
          <w:p w14:paraId="407F4A88" w14:textId="52CB9F06" w:rsidR="00F415A3" w:rsidRPr="007300EE" w:rsidRDefault="00F415A3" w:rsidP="00F415A3">
            <w:pPr>
              <w:pStyle w:val="ListParagraph"/>
              <w:numPr>
                <w:ilvl w:val="0"/>
                <w:numId w:val="23"/>
              </w:numPr>
              <w:suppressAutoHyphens/>
              <w:spacing w:after="0" w:line="240" w:lineRule="auto"/>
              <w:jc w:val="both"/>
              <w:rPr>
                <w:rFonts w:ascii="Arial" w:eastAsia="Times New Roman" w:hAnsi="Arial" w:cs="Arial"/>
                <w:spacing w:val="-3"/>
              </w:rPr>
            </w:pPr>
            <w:r w:rsidRPr="007300EE">
              <w:rPr>
                <w:rFonts w:ascii="Arial" w:eastAsia="Times New Roman" w:hAnsi="Arial" w:cs="Arial"/>
                <w:spacing w:val="-3"/>
              </w:rPr>
              <w:t>Actively Support the Director of Student Support &amp; Welfare in the delivery of Ofsted’s residential social care inspection standards and Education Inspection framework standards in respect of the provision of Student catering and accommodation, in line with the national minimum standards.</w:t>
            </w:r>
          </w:p>
          <w:p w14:paraId="3B8C6C11" w14:textId="77777777" w:rsidR="006E2857" w:rsidRPr="007300EE" w:rsidRDefault="006E2857" w:rsidP="007300EE">
            <w:pPr>
              <w:suppressAutoHyphens/>
              <w:spacing w:after="0" w:line="240" w:lineRule="auto"/>
              <w:ind w:left="360"/>
              <w:jc w:val="both"/>
              <w:rPr>
                <w:rFonts w:ascii="ArialMT" w:eastAsia="Times New Roman" w:hAnsi="ArialMT" w:cs="ArialMT"/>
                <w:spacing w:val="-3"/>
                <w:sz w:val="24"/>
                <w:szCs w:val="24"/>
                <w:lang w:eastAsia="en-GB"/>
              </w:rPr>
            </w:pPr>
          </w:p>
        </w:tc>
      </w:tr>
    </w:tbl>
    <w:p w14:paraId="36902A1D" w14:textId="683DB6DA" w:rsidR="00CC6738" w:rsidRDefault="00CC6738" w:rsidP="00CC6738">
      <w:pPr>
        <w:autoSpaceDE w:val="0"/>
        <w:autoSpaceDN w:val="0"/>
        <w:adjustRightInd w:val="0"/>
        <w:spacing w:after="0" w:line="240" w:lineRule="auto"/>
        <w:rPr>
          <w:rFonts w:ascii="Arial" w:hAnsi="Arial" w:cs="Arial"/>
          <w:color w:val="000000"/>
          <w:sz w:val="24"/>
          <w:szCs w:val="24"/>
        </w:rPr>
      </w:pPr>
    </w:p>
    <w:p w14:paraId="229CAA28" w14:textId="6F3875A7" w:rsidR="007300EE" w:rsidRDefault="007300EE" w:rsidP="00CC6738">
      <w:pPr>
        <w:autoSpaceDE w:val="0"/>
        <w:autoSpaceDN w:val="0"/>
        <w:adjustRightInd w:val="0"/>
        <w:spacing w:after="0" w:line="240" w:lineRule="auto"/>
        <w:rPr>
          <w:rFonts w:ascii="Arial" w:hAnsi="Arial" w:cs="Arial"/>
          <w:color w:val="000000"/>
          <w:sz w:val="24"/>
          <w:szCs w:val="24"/>
        </w:rPr>
      </w:pPr>
    </w:p>
    <w:p w14:paraId="64067F8D" w14:textId="77777777" w:rsidR="007300EE" w:rsidRPr="00CC6738" w:rsidRDefault="007300EE" w:rsidP="00CC6738">
      <w:pPr>
        <w:autoSpaceDE w:val="0"/>
        <w:autoSpaceDN w:val="0"/>
        <w:adjustRightInd w:val="0"/>
        <w:spacing w:after="0" w:line="240" w:lineRule="auto"/>
        <w:rPr>
          <w:rFonts w:ascii="Arial" w:hAnsi="Arial" w:cs="Arial"/>
          <w:color w:val="000000"/>
          <w:sz w:val="24"/>
          <w:szCs w:val="24"/>
        </w:rPr>
      </w:pPr>
    </w:p>
    <w:tbl>
      <w:tblPr>
        <w:tblW w:w="9351"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9351"/>
      </w:tblGrid>
      <w:tr w:rsidR="005B52CF" w:rsidRPr="003F0CAD" w14:paraId="184FEBB1" w14:textId="77777777" w:rsidTr="006E2857">
        <w:trPr>
          <w:cantSplit/>
        </w:trPr>
        <w:tc>
          <w:tcPr>
            <w:tcW w:w="9351" w:type="dxa"/>
            <w:tcBorders>
              <w:top w:val="single" w:sz="4" w:space="0" w:color="000000"/>
              <w:bottom w:val="single" w:sz="4" w:space="0" w:color="000000"/>
            </w:tcBorders>
            <w:shd w:val="clear" w:color="auto" w:fill="D9D9D9"/>
          </w:tcPr>
          <w:p w14:paraId="53AC6949" w14:textId="77777777" w:rsidR="005B52CF" w:rsidRPr="003F0CAD" w:rsidRDefault="003F0CAD" w:rsidP="005B52CF">
            <w:pPr>
              <w:suppressAutoHyphens/>
              <w:spacing w:after="0" w:line="240" w:lineRule="auto"/>
              <w:ind w:left="540" w:hanging="540"/>
              <w:jc w:val="both"/>
              <w:rPr>
                <w:rFonts w:ascii="Arial" w:eastAsia="Times New Roman" w:hAnsi="Arial" w:cs="Arial"/>
                <w:b/>
                <w:spacing w:val="-3"/>
                <w:sz w:val="24"/>
                <w:szCs w:val="24"/>
              </w:rPr>
            </w:pPr>
            <w:r>
              <w:br w:type="page"/>
            </w:r>
            <w:r w:rsidR="005B52CF" w:rsidRPr="003F0CAD">
              <w:rPr>
                <w:rFonts w:ascii="Arial" w:eastAsia="Times New Roman" w:hAnsi="Arial" w:cs="Arial"/>
                <w:spacing w:val="-3"/>
                <w:sz w:val="24"/>
                <w:szCs w:val="24"/>
              </w:rPr>
              <w:br w:type="page"/>
            </w:r>
            <w:r w:rsidR="00AE0EAF" w:rsidRPr="003F0CAD">
              <w:rPr>
                <w:rFonts w:ascii="Arial" w:eastAsia="Times New Roman" w:hAnsi="Arial" w:cs="Arial"/>
                <w:b/>
                <w:spacing w:val="-3"/>
                <w:sz w:val="24"/>
                <w:szCs w:val="24"/>
              </w:rPr>
              <w:t xml:space="preserve">GENERAL </w:t>
            </w:r>
            <w:r w:rsidR="005B52CF" w:rsidRPr="003F0CAD">
              <w:rPr>
                <w:rFonts w:ascii="Arial" w:eastAsia="Times New Roman" w:hAnsi="Arial" w:cs="Arial"/>
                <w:b/>
                <w:spacing w:val="-3"/>
                <w:sz w:val="24"/>
                <w:szCs w:val="24"/>
              </w:rPr>
              <w:t>DUTIES</w:t>
            </w:r>
          </w:p>
        </w:tc>
      </w:tr>
      <w:tr w:rsidR="005B52CF" w:rsidRPr="003F0CAD" w14:paraId="05985D7D" w14:textId="77777777" w:rsidTr="006E2857">
        <w:trPr>
          <w:cantSplit/>
        </w:trPr>
        <w:tc>
          <w:tcPr>
            <w:tcW w:w="9351" w:type="dxa"/>
          </w:tcPr>
          <w:p w14:paraId="4D11946E" w14:textId="77777777" w:rsidR="005B52CF" w:rsidRPr="0008548D" w:rsidRDefault="00283192" w:rsidP="005B52CF">
            <w:pPr>
              <w:suppressAutoHyphens/>
              <w:spacing w:after="0" w:line="240" w:lineRule="auto"/>
              <w:jc w:val="both"/>
              <w:rPr>
                <w:rFonts w:ascii="Arial" w:eastAsia="Times New Roman" w:hAnsi="Arial" w:cs="Arial"/>
                <w:spacing w:val="-3"/>
              </w:rPr>
            </w:pPr>
            <w:r w:rsidRPr="0008548D">
              <w:rPr>
                <w:rFonts w:ascii="Arial" w:eastAsia="Times New Roman" w:hAnsi="Arial" w:cs="Arial"/>
                <w:spacing w:val="-3"/>
              </w:rPr>
              <w:t>R</w:t>
            </w:r>
            <w:r w:rsidR="005B52CF" w:rsidRPr="0008548D">
              <w:rPr>
                <w:rFonts w:ascii="Arial" w:eastAsia="Times New Roman" w:hAnsi="Arial" w:cs="Arial"/>
                <w:spacing w:val="-3"/>
              </w:rPr>
              <w:t>ole model and promote the College values:</w:t>
            </w:r>
          </w:p>
          <w:p w14:paraId="36782377" w14:textId="77777777" w:rsidR="005B52CF" w:rsidRPr="0008548D" w:rsidRDefault="005B52CF" w:rsidP="005B52CF">
            <w:pPr>
              <w:numPr>
                <w:ilvl w:val="0"/>
                <w:numId w:val="1"/>
              </w:numPr>
              <w:suppressAutoHyphens/>
              <w:spacing w:after="0" w:line="240" w:lineRule="auto"/>
              <w:jc w:val="both"/>
              <w:rPr>
                <w:rFonts w:ascii="Arial" w:eastAsia="Times New Roman" w:hAnsi="Arial" w:cs="Arial"/>
                <w:spacing w:val="-3"/>
              </w:rPr>
            </w:pPr>
            <w:r w:rsidRPr="0008548D">
              <w:rPr>
                <w:rFonts w:ascii="Arial" w:eastAsia="Times New Roman" w:hAnsi="Arial" w:cs="Arial"/>
                <w:spacing w:val="-3"/>
              </w:rPr>
              <w:t>Respect for yourself, each other and the environment</w:t>
            </w:r>
          </w:p>
          <w:p w14:paraId="39F56E76" w14:textId="77777777" w:rsidR="005B52CF" w:rsidRPr="0008548D" w:rsidRDefault="005B52CF" w:rsidP="005B52CF">
            <w:pPr>
              <w:numPr>
                <w:ilvl w:val="0"/>
                <w:numId w:val="1"/>
              </w:numPr>
              <w:suppressAutoHyphens/>
              <w:spacing w:after="0" w:line="240" w:lineRule="auto"/>
              <w:jc w:val="both"/>
              <w:rPr>
                <w:rFonts w:ascii="Arial" w:eastAsia="Times New Roman" w:hAnsi="Arial" w:cs="Arial"/>
                <w:spacing w:val="-3"/>
              </w:rPr>
            </w:pPr>
            <w:r w:rsidRPr="0008548D">
              <w:rPr>
                <w:rFonts w:ascii="Arial" w:eastAsia="Times New Roman" w:hAnsi="Arial" w:cs="Arial"/>
                <w:spacing w:val="-3"/>
              </w:rPr>
              <w:t>Welcoming, honest and open</w:t>
            </w:r>
          </w:p>
          <w:p w14:paraId="179B83BB" w14:textId="77777777" w:rsidR="005B52CF" w:rsidRPr="0008548D" w:rsidRDefault="005B52CF" w:rsidP="005B52CF">
            <w:pPr>
              <w:numPr>
                <w:ilvl w:val="0"/>
                <w:numId w:val="1"/>
              </w:numPr>
              <w:suppressAutoHyphens/>
              <w:spacing w:after="0" w:line="240" w:lineRule="auto"/>
              <w:jc w:val="both"/>
              <w:rPr>
                <w:rFonts w:ascii="Arial" w:eastAsia="Times New Roman" w:hAnsi="Arial" w:cs="Arial"/>
                <w:spacing w:val="-3"/>
              </w:rPr>
            </w:pPr>
            <w:r w:rsidRPr="0008548D">
              <w:rPr>
                <w:rFonts w:ascii="Arial" w:eastAsia="Times New Roman" w:hAnsi="Arial" w:cs="Arial"/>
                <w:spacing w:val="-3"/>
              </w:rPr>
              <w:t>Safe and supportive culture</w:t>
            </w:r>
          </w:p>
          <w:p w14:paraId="44194EC3" w14:textId="77777777" w:rsidR="00922FC7" w:rsidRPr="0008548D" w:rsidRDefault="005B52CF" w:rsidP="005B52CF">
            <w:pPr>
              <w:numPr>
                <w:ilvl w:val="0"/>
                <w:numId w:val="1"/>
              </w:numPr>
              <w:suppressAutoHyphens/>
              <w:spacing w:after="0" w:line="240" w:lineRule="auto"/>
              <w:jc w:val="both"/>
              <w:rPr>
                <w:rFonts w:ascii="Arial" w:eastAsia="Times New Roman" w:hAnsi="Arial" w:cs="Arial"/>
                <w:spacing w:val="-3"/>
              </w:rPr>
            </w:pPr>
            <w:r w:rsidRPr="0008548D">
              <w:rPr>
                <w:rFonts w:ascii="Arial" w:eastAsia="Times New Roman" w:hAnsi="Arial" w:cs="Arial"/>
                <w:spacing w:val="-3"/>
              </w:rPr>
              <w:t>Inspiring learners and staff</w:t>
            </w:r>
          </w:p>
          <w:p w14:paraId="19EF60AA" w14:textId="77777777" w:rsidR="005B52CF" w:rsidRPr="0008548D" w:rsidRDefault="005B52CF" w:rsidP="005B52CF">
            <w:pPr>
              <w:numPr>
                <w:ilvl w:val="0"/>
                <w:numId w:val="1"/>
              </w:numPr>
              <w:suppressAutoHyphens/>
              <w:spacing w:after="0" w:line="240" w:lineRule="auto"/>
              <w:jc w:val="both"/>
              <w:rPr>
                <w:rFonts w:ascii="Arial" w:eastAsia="Times New Roman" w:hAnsi="Arial" w:cs="Arial"/>
                <w:spacing w:val="-3"/>
              </w:rPr>
            </w:pPr>
            <w:r w:rsidRPr="0008548D">
              <w:rPr>
                <w:rFonts w:ascii="Arial" w:eastAsia="Times New Roman" w:hAnsi="Arial" w:cs="Arial"/>
                <w:spacing w:val="-3"/>
              </w:rPr>
              <w:t>To have a positive and dynamic attitude.</w:t>
            </w:r>
          </w:p>
          <w:p w14:paraId="0F5C1AB9" w14:textId="77777777" w:rsidR="005B52CF" w:rsidRPr="0008548D" w:rsidRDefault="005B52CF" w:rsidP="005B52CF">
            <w:pPr>
              <w:suppressAutoHyphens/>
              <w:spacing w:after="0" w:line="240" w:lineRule="auto"/>
              <w:jc w:val="both"/>
              <w:rPr>
                <w:rFonts w:ascii="Arial" w:eastAsia="Times New Roman" w:hAnsi="Arial" w:cs="Arial"/>
                <w:spacing w:val="-3"/>
              </w:rPr>
            </w:pPr>
          </w:p>
          <w:p w14:paraId="5B79F130" w14:textId="77777777" w:rsidR="005B52CF" w:rsidRPr="0008548D" w:rsidRDefault="005B52CF" w:rsidP="005B52CF">
            <w:pPr>
              <w:spacing w:after="0" w:line="240" w:lineRule="auto"/>
              <w:jc w:val="both"/>
              <w:rPr>
                <w:rFonts w:ascii="Arial" w:eastAsia="Times New Roman" w:hAnsi="Arial" w:cs="Arial"/>
                <w:spacing w:val="-3"/>
              </w:rPr>
            </w:pPr>
            <w:r w:rsidRPr="0008548D">
              <w:rPr>
                <w:rFonts w:ascii="Arial" w:eastAsia="Times New Roman" w:hAnsi="Arial" w:cs="Arial"/>
                <w:spacing w:val="-3"/>
              </w:rPr>
              <w:t>Participate in staff review and development in line with College needs. Agree objectives with the Line Manager and ensure they are achieved.</w:t>
            </w:r>
          </w:p>
          <w:p w14:paraId="7026B14D" w14:textId="77777777" w:rsidR="005B52CF" w:rsidRPr="0008548D" w:rsidRDefault="005B52CF" w:rsidP="005B52CF">
            <w:pPr>
              <w:suppressAutoHyphens/>
              <w:spacing w:after="0" w:line="240" w:lineRule="auto"/>
              <w:jc w:val="both"/>
              <w:rPr>
                <w:rFonts w:ascii="Arial" w:eastAsia="Times New Roman" w:hAnsi="Arial" w:cs="Arial"/>
                <w:spacing w:val="-3"/>
              </w:rPr>
            </w:pPr>
          </w:p>
          <w:p w14:paraId="176CC246" w14:textId="77777777" w:rsidR="005B52CF" w:rsidRPr="0008548D" w:rsidRDefault="005B52CF" w:rsidP="005B52CF">
            <w:pPr>
              <w:suppressAutoHyphens/>
              <w:spacing w:after="0" w:line="240" w:lineRule="auto"/>
              <w:jc w:val="both"/>
              <w:rPr>
                <w:rFonts w:ascii="Arial" w:eastAsia="Times New Roman" w:hAnsi="Arial" w:cs="Arial"/>
                <w:b/>
                <w:spacing w:val="-3"/>
              </w:rPr>
            </w:pPr>
            <w:r w:rsidRPr="0008548D">
              <w:rPr>
                <w:rFonts w:ascii="Arial" w:eastAsia="Times New Roman" w:hAnsi="Arial" w:cs="Arial"/>
              </w:rPr>
              <w:t>Be responsible for promoting and safeguarding the welfare of children, young people and vulnerable adults at all times in line with the College’s own Safeguarding Policy and practices.</w:t>
            </w:r>
          </w:p>
          <w:p w14:paraId="4265AF1A" w14:textId="77777777" w:rsidR="005B52CF" w:rsidRPr="0008548D" w:rsidRDefault="005B52CF" w:rsidP="005B52CF">
            <w:pPr>
              <w:suppressAutoHyphens/>
              <w:spacing w:after="0" w:line="240" w:lineRule="auto"/>
              <w:jc w:val="both"/>
              <w:rPr>
                <w:rFonts w:ascii="Arial" w:eastAsia="Times New Roman" w:hAnsi="Arial" w:cs="Arial"/>
                <w:spacing w:val="-3"/>
              </w:rPr>
            </w:pPr>
          </w:p>
          <w:p w14:paraId="51FB50B6" w14:textId="68583609" w:rsidR="005B52CF" w:rsidRPr="007300EE" w:rsidRDefault="00472BF8" w:rsidP="005B52CF">
            <w:pPr>
              <w:suppressAutoHyphens/>
              <w:spacing w:after="0" w:line="240" w:lineRule="auto"/>
              <w:jc w:val="both"/>
              <w:rPr>
                <w:rFonts w:ascii="Arial" w:eastAsia="Times New Roman" w:hAnsi="Arial" w:cs="Arial"/>
                <w:spacing w:val="-3"/>
              </w:rPr>
            </w:pPr>
            <w:r w:rsidRPr="007300EE">
              <w:rPr>
                <w:rFonts w:ascii="Arial" w:eastAsia="Times New Roman" w:hAnsi="Arial" w:cs="Arial"/>
                <w:spacing w:val="-3"/>
              </w:rPr>
              <w:t>U</w:t>
            </w:r>
            <w:r w:rsidR="005B52CF" w:rsidRPr="007300EE">
              <w:rPr>
                <w:rFonts w:ascii="Arial" w:eastAsia="Times New Roman" w:hAnsi="Arial" w:cs="Arial"/>
                <w:spacing w:val="-3"/>
              </w:rPr>
              <w:t>ndertak</w:t>
            </w:r>
            <w:r w:rsidRPr="007300EE">
              <w:rPr>
                <w:rFonts w:ascii="Arial" w:eastAsia="Times New Roman" w:hAnsi="Arial" w:cs="Arial"/>
                <w:spacing w:val="-3"/>
              </w:rPr>
              <w:t>e</w:t>
            </w:r>
            <w:r w:rsidR="005B52CF" w:rsidRPr="007300EE">
              <w:rPr>
                <w:rFonts w:ascii="Arial" w:eastAsia="Times New Roman" w:hAnsi="Arial" w:cs="Arial"/>
                <w:spacing w:val="-3"/>
              </w:rPr>
              <w:t xml:space="preserve"> the appropriate training and development to extend skills and abilities to meet the needs of the College</w:t>
            </w:r>
            <w:r w:rsidRPr="007300EE">
              <w:rPr>
                <w:rFonts w:ascii="Arial" w:eastAsia="Times New Roman" w:hAnsi="Arial" w:cs="Arial"/>
                <w:spacing w:val="-3"/>
              </w:rPr>
              <w:t xml:space="preserve"> and your role</w:t>
            </w:r>
            <w:r w:rsidR="005B52CF" w:rsidRPr="007300EE">
              <w:rPr>
                <w:rFonts w:ascii="Arial" w:eastAsia="Times New Roman" w:hAnsi="Arial" w:cs="Arial"/>
                <w:spacing w:val="-3"/>
              </w:rPr>
              <w:t>.</w:t>
            </w:r>
          </w:p>
          <w:p w14:paraId="5B31328F" w14:textId="096D8D4A" w:rsidR="0092433C" w:rsidRPr="007300EE" w:rsidRDefault="0092433C" w:rsidP="005B52CF">
            <w:pPr>
              <w:suppressAutoHyphens/>
              <w:spacing w:after="0" w:line="240" w:lineRule="auto"/>
              <w:jc w:val="both"/>
              <w:rPr>
                <w:rFonts w:ascii="Arial" w:eastAsia="Times New Roman" w:hAnsi="Arial" w:cs="Arial"/>
                <w:spacing w:val="-3"/>
              </w:rPr>
            </w:pPr>
          </w:p>
          <w:p w14:paraId="021B3EF7" w14:textId="77777777" w:rsidR="0092433C" w:rsidRPr="0092433C" w:rsidRDefault="0092433C" w:rsidP="0092433C">
            <w:pPr>
              <w:autoSpaceDE w:val="0"/>
              <w:autoSpaceDN w:val="0"/>
              <w:adjustRightInd w:val="0"/>
              <w:spacing w:after="0" w:line="240" w:lineRule="auto"/>
              <w:jc w:val="both"/>
              <w:rPr>
                <w:rFonts w:ascii="Arial" w:eastAsia="Times New Roman" w:hAnsi="Arial" w:cs="Arial"/>
                <w:lang w:eastAsia="en-GB"/>
              </w:rPr>
            </w:pPr>
            <w:r w:rsidRPr="007300EE">
              <w:rPr>
                <w:rFonts w:ascii="Arial" w:eastAsia="Times New Roman" w:hAnsi="Arial" w:cs="Arial"/>
                <w:lang w:eastAsia="en-GB"/>
              </w:rPr>
              <w:t>Support quality strategies across the College to promote and advance equality, diversity and inclusion, supporting teams to understand and remove any barriers and address any gaps in participation and achievement. To l</w:t>
            </w:r>
            <w:r w:rsidRPr="007300EE">
              <w:rPr>
                <w:rFonts w:ascii="Arial" w:hAnsi="Arial" w:cs="Arial"/>
                <w:szCs w:val="24"/>
              </w:rPr>
              <w:t>ead and advance the FREDIE principles.</w:t>
            </w:r>
          </w:p>
          <w:p w14:paraId="31542EE9" w14:textId="77777777" w:rsidR="005B52CF" w:rsidRPr="0008548D" w:rsidRDefault="005B52CF" w:rsidP="005B52CF">
            <w:pPr>
              <w:suppressAutoHyphens/>
              <w:spacing w:after="0" w:line="240" w:lineRule="auto"/>
              <w:jc w:val="both"/>
              <w:rPr>
                <w:rFonts w:ascii="Arial" w:eastAsia="Times New Roman" w:hAnsi="Arial" w:cs="Arial"/>
                <w:spacing w:val="-3"/>
              </w:rPr>
            </w:pPr>
          </w:p>
        </w:tc>
      </w:tr>
      <w:tr w:rsidR="005B52CF" w:rsidRPr="003F0CAD" w14:paraId="59AF418D" w14:textId="77777777" w:rsidTr="006E2857">
        <w:trPr>
          <w:cantSplit/>
        </w:trPr>
        <w:tc>
          <w:tcPr>
            <w:tcW w:w="9351" w:type="dxa"/>
          </w:tcPr>
          <w:p w14:paraId="41474AC5" w14:textId="1B1DF41A" w:rsidR="005B52CF" w:rsidRPr="0008548D" w:rsidRDefault="005B52CF" w:rsidP="005B52CF">
            <w:pPr>
              <w:suppressAutoHyphens/>
              <w:spacing w:after="0" w:line="240" w:lineRule="auto"/>
              <w:jc w:val="both"/>
              <w:rPr>
                <w:rFonts w:ascii="Arial" w:eastAsia="Times New Roman" w:hAnsi="Arial" w:cs="Arial"/>
                <w:spacing w:val="-3"/>
              </w:rPr>
            </w:pPr>
            <w:r w:rsidRPr="0008548D">
              <w:rPr>
                <w:rFonts w:ascii="Arial" w:eastAsia="Times New Roman" w:hAnsi="Arial" w:cs="Arial"/>
                <w:spacing w:val="-3"/>
              </w:rPr>
              <w:t>Be committed to the implementation of equality of opportunity in both service delivery and employment.  The College’s mission and strategic objectives directly support this aim.  Ensure all employees support this aim and its implementation pro-actively.</w:t>
            </w:r>
          </w:p>
          <w:p w14:paraId="670C308B" w14:textId="77777777" w:rsidR="005B52CF" w:rsidRPr="0008548D" w:rsidRDefault="005B52CF" w:rsidP="005B52CF">
            <w:pPr>
              <w:suppressAutoHyphens/>
              <w:spacing w:after="0" w:line="240" w:lineRule="auto"/>
              <w:jc w:val="both"/>
              <w:rPr>
                <w:rFonts w:ascii="Arial" w:eastAsia="Times New Roman" w:hAnsi="Arial" w:cs="Arial"/>
                <w:spacing w:val="-3"/>
              </w:rPr>
            </w:pPr>
          </w:p>
        </w:tc>
      </w:tr>
      <w:tr w:rsidR="005B52CF" w:rsidRPr="003F0CAD" w14:paraId="38CC0795" w14:textId="77777777" w:rsidTr="006E2857">
        <w:trPr>
          <w:cantSplit/>
        </w:trPr>
        <w:tc>
          <w:tcPr>
            <w:tcW w:w="9351" w:type="dxa"/>
            <w:tcBorders>
              <w:left w:val="single" w:sz="4" w:space="0" w:color="000000"/>
              <w:right w:val="single" w:sz="4" w:space="0" w:color="000000"/>
            </w:tcBorders>
          </w:tcPr>
          <w:p w14:paraId="33729E22" w14:textId="524116CF" w:rsidR="005B52CF" w:rsidRDefault="005B52CF" w:rsidP="005B52CF">
            <w:pPr>
              <w:suppressAutoHyphens/>
              <w:spacing w:after="0" w:line="240" w:lineRule="auto"/>
              <w:jc w:val="both"/>
              <w:rPr>
                <w:rFonts w:ascii="Arial" w:eastAsia="Times New Roman" w:hAnsi="Arial" w:cs="Arial"/>
                <w:spacing w:val="-3"/>
              </w:rPr>
            </w:pPr>
            <w:r w:rsidRPr="007300EE">
              <w:rPr>
                <w:rFonts w:ascii="Arial" w:eastAsia="Times New Roman" w:hAnsi="Arial" w:cs="Arial"/>
                <w:spacing w:val="-3"/>
              </w:rPr>
              <w:t xml:space="preserve">Be thoroughly aware of College Health and Safety policies and </w:t>
            </w:r>
            <w:r w:rsidR="00472BF8" w:rsidRPr="007300EE">
              <w:rPr>
                <w:rFonts w:ascii="Arial" w:eastAsia="Times New Roman" w:hAnsi="Arial" w:cs="Arial"/>
                <w:spacing w:val="-3"/>
              </w:rPr>
              <w:t xml:space="preserve">statutory requirements and </w:t>
            </w:r>
            <w:r w:rsidRPr="007300EE">
              <w:rPr>
                <w:rFonts w:ascii="Arial" w:eastAsia="Times New Roman" w:hAnsi="Arial" w:cs="Arial"/>
                <w:spacing w:val="-3"/>
              </w:rPr>
              <w:t xml:space="preserve">ensure that </w:t>
            </w:r>
            <w:r w:rsidR="00472BF8" w:rsidRPr="007300EE">
              <w:rPr>
                <w:rFonts w:ascii="Arial" w:eastAsia="Times New Roman" w:hAnsi="Arial" w:cs="Arial"/>
                <w:spacing w:val="-3"/>
              </w:rPr>
              <w:t>these are implemented</w:t>
            </w:r>
            <w:r w:rsidRPr="007300EE">
              <w:rPr>
                <w:rFonts w:ascii="Arial" w:eastAsia="Times New Roman" w:hAnsi="Arial" w:cs="Arial"/>
                <w:spacing w:val="-3"/>
              </w:rPr>
              <w:t>.</w:t>
            </w:r>
          </w:p>
          <w:p w14:paraId="2614F7DD" w14:textId="253B8563" w:rsidR="00AA7041" w:rsidRDefault="00AA7041" w:rsidP="005B52CF">
            <w:pPr>
              <w:suppressAutoHyphens/>
              <w:spacing w:after="0" w:line="240" w:lineRule="auto"/>
              <w:jc w:val="both"/>
              <w:rPr>
                <w:rFonts w:ascii="Arial" w:eastAsia="Times New Roman" w:hAnsi="Arial" w:cs="Arial"/>
                <w:spacing w:val="-3"/>
              </w:rPr>
            </w:pPr>
          </w:p>
          <w:p w14:paraId="7778F81C" w14:textId="279BC73A" w:rsidR="00AA7041" w:rsidRPr="007300EE" w:rsidRDefault="00AA7041" w:rsidP="005B52CF">
            <w:pPr>
              <w:suppressAutoHyphens/>
              <w:spacing w:after="0" w:line="240" w:lineRule="auto"/>
              <w:jc w:val="both"/>
              <w:rPr>
                <w:rFonts w:ascii="Arial" w:eastAsia="Times New Roman" w:hAnsi="Arial" w:cs="Arial"/>
                <w:spacing w:val="-3"/>
              </w:rPr>
            </w:pPr>
            <w:r>
              <w:rPr>
                <w:rFonts w:ascii="Arial" w:eastAsia="Times New Roman" w:hAnsi="Arial" w:cs="Arial"/>
                <w:spacing w:val="-3"/>
              </w:rPr>
              <w:t>Be aware of the College Financial Regulations.</w:t>
            </w:r>
          </w:p>
          <w:p w14:paraId="4F294502" w14:textId="77777777" w:rsidR="005B52CF" w:rsidRPr="007300EE" w:rsidRDefault="005B52CF" w:rsidP="005B52CF">
            <w:pPr>
              <w:suppressAutoHyphens/>
              <w:spacing w:after="0" w:line="240" w:lineRule="auto"/>
              <w:jc w:val="both"/>
              <w:rPr>
                <w:rFonts w:ascii="Arial" w:eastAsia="Times New Roman" w:hAnsi="Arial" w:cs="Arial"/>
                <w:spacing w:val="-3"/>
              </w:rPr>
            </w:pPr>
          </w:p>
          <w:p w14:paraId="7D494294" w14:textId="77777777" w:rsidR="005B52CF" w:rsidRPr="007300EE" w:rsidRDefault="005B52CF" w:rsidP="005B52CF">
            <w:pPr>
              <w:suppressAutoHyphens/>
              <w:spacing w:after="0" w:line="240" w:lineRule="auto"/>
              <w:jc w:val="both"/>
              <w:rPr>
                <w:rFonts w:ascii="Arial" w:eastAsia="Times New Roman" w:hAnsi="Arial" w:cs="Arial"/>
                <w:spacing w:val="-3"/>
              </w:rPr>
            </w:pPr>
            <w:r w:rsidRPr="007300EE">
              <w:rPr>
                <w:rFonts w:ascii="Arial" w:eastAsia="Times New Roman" w:hAnsi="Arial" w:cs="Arial"/>
                <w:spacing w:val="-3"/>
              </w:rPr>
              <w:t>Lead the promotion of College sustainability policies and strategies by personal commitment and lead by example.</w:t>
            </w:r>
          </w:p>
          <w:p w14:paraId="7E8C1455" w14:textId="77777777" w:rsidR="003F5393" w:rsidRPr="007300EE" w:rsidRDefault="003F5393" w:rsidP="005B52CF">
            <w:pPr>
              <w:suppressAutoHyphens/>
              <w:spacing w:after="0" w:line="240" w:lineRule="auto"/>
              <w:jc w:val="both"/>
              <w:rPr>
                <w:rFonts w:ascii="Arial" w:eastAsia="Times New Roman" w:hAnsi="Arial" w:cs="Arial"/>
                <w:spacing w:val="-3"/>
              </w:rPr>
            </w:pPr>
          </w:p>
          <w:p w14:paraId="5EF508B9" w14:textId="09B357CC" w:rsidR="003F5393" w:rsidRPr="0008548D" w:rsidRDefault="003F5393" w:rsidP="003F5393">
            <w:pPr>
              <w:tabs>
                <w:tab w:val="left" w:pos="992"/>
              </w:tabs>
              <w:suppressAutoHyphens/>
              <w:spacing w:after="0" w:line="240" w:lineRule="auto"/>
              <w:jc w:val="both"/>
              <w:rPr>
                <w:rFonts w:ascii="Arial" w:hAnsi="Arial" w:cs="Arial"/>
              </w:rPr>
            </w:pPr>
            <w:r w:rsidRPr="007300EE">
              <w:rPr>
                <w:rFonts w:ascii="Arial" w:hAnsi="Arial" w:cs="Arial"/>
              </w:rPr>
              <w:t xml:space="preserve">Adhere to the </w:t>
            </w:r>
            <w:r w:rsidR="003A22BB" w:rsidRPr="007300EE">
              <w:rPr>
                <w:rFonts w:ascii="Arial" w:hAnsi="Arial" w:cs="Arial"/>
              </w:rPr>
              <w:t>G</w:t>
            </w:r>
            <w:r w:rsidR="00472BF8" w:rsidRPr="007300EE">
              <w:rPr>
                <w:rFonts w:ascii="Arial" w:hAnsi="Arial" w:cs="Arial"/>
              </w:rPr>
              <w:t xml:space="preserve">eneral </w:t>
            </w:r>
            <w:r w:rsidR="003A22BB" w:rsidRPr="007300EE">
              <w:rPr>
                <w:rFonts w:ascii="Arial" w:hAnsi="Arial" w:cs="Arial"/>
              </w:rPr>
              <w:t>D</w:t>
            </w:r>
            <w:r w:rsidR="00472BF8" w:rsidRPr="007300EE">
              <w:rPr>
                <w:rFonts w:ascii="Arial" w:hAnsi="Arial" w:cs="Arial"/>
              </w:rPr>
              <w:t xml:space="preserve">ata </w:t>
            </w:r>
            <w:r w:rsidR="003A22BB" w:rsidRPr="007300EE">
              <w:rPr>
                <w:rFonts w:ascii="Arial" w:hAnsi="Arial" w:cs="Arial"/>
              </w:rPr>
              <w:t>P</w:t>
            </w:r>
            <w:r w:rsidR="00472BF8" w:rsidRPr="007300EE">
              <w:rPr>
                <w:rFonts w:ascii="Arial" w:hAnsi="Arial" w:cs="Arial"/>
              </w:rPr>
              <w:t xml:space="preserve">rotection </w:t>
            </w:r>
            <w:r w:rsidR="003A22BB" w:rsidRPr="007300EE">
              <w:rPr>
                <w:rFonts w:ascii="Arial" w:hAnsi="Arial" w:cs="Arial"/>
              </w:rPr>
              <w:t>R</w:t>
            </w:r>
            <w:r w:rsidR="00472BF8" w:rsidRPr="007300EE">
              <w:rPr>
                <w:rFonts w:ascii="Arial" w:hAnsi="Arial" w:cs="Arial"/>
              </w:rPr>
              <w:t>egulations</w:t>
            </w:r>
            <w:r w:rsidRPr="007300EE">
              <w:rPr>
                <w:rFonts w:ascii="Arial" w:hAnsi="Arial" w:cs="Arial"/>
              </w:rPr>
              <w:t xml:space="preserve"> and </w:t>
            </w:r>
            <w:r w:rsidR="00472BF8" w:rsidRPr="007300EE">
              <w:rPr>
                <w:rFonts w:ascii="Arial" w:hAnsi="Arial" w:cs="Arial"/>
              </w:rPr>
              <w:t>have a thorough knowledge and understanding</w:t>
            </w:r>
            <w:r w:rsidRPr="007300EE">
              <w:rPr>
                <w:rFonts w:ascii="Arial" w:hAnsi="Arial" w:cs="Arial"/>
              </w:rPr>
              <w:t xml:space="preserve"> of the College Data Protection Polic</w:t>
            </w:r>
            <w:r w:rsidR="003A22BB" w:rsidRPr="007300EE">
              <w:rPr>
                <w:rFonts w:ascii="Arial" w:hAnsi="Arial" w:cs="Arial"/>
              </w:rPr>
              <w:t>ies</w:t>
            </w:r>
            <w:r w:rsidRPr="007300EE">
              <w:rPr>
                <w:rFonts w:ascii="Arial" w:hAnsi="Arial" w:cs="Arial"/>
              </w:rPr>
              <w:t xml:space="preserve"> and Procedure</w:t>
            </w:r>
            <w:r w:rsidR="003A22BB" w:rsidRPr="007300EE">
              <w:rPr>
                <w:rFonts w:ascii="Arial" w:hAnsi="Arial" w:cs="Arial"/>
              </w:rPr>
              <w:t>s</w:t>
            </w:r>
            <w:r w:rsidRPr="007300EE">
              <w:rPr>
                <w:rFonts w:ascii="Arial" w:hAnsi="Arial" w:cs="Arial"/>
              </w:rPr>
              <w:t xml:space="preserve"> and ensure that </w:t>
            </w:r>
            <w:r w:rsidR="00472BF8" w:rsidRPr="007300EE">
              <w:rPr>
                <w:rFonts w:ascii="Arial" w:hAnsi="Arial" w:cs="Arial"/>
              </w:rPr>
              <w:t>these are implemented</w:t>
            </w:r>
            <w:r w:rsidRPr="007300EE">
              <w:rPr>
                <w:rFonts w:ascii="Arial" w:hAnsi="Arial" w:cs="Arial"/>
              </w:rPr>
              <w:t>.</w:t>
            </w:r>
          </w:p>
          <w:p w14:paraId="795C872E" w14:textId="77777777" w:rsidR="003F5393" w:rsidRPr="0008548D" w:rsidRDefault="003F5393" w:rsidP="005B52CF">
            <w:pPr>
              <w:suppressAutoHyphens/>
              <w:spacing w:after="0" w:line="240" w:lineRule="auto"/>
              <w:jc w:val="both"/>
              <w:rPr>
                <w:rFonts w:ascii="Arial" w:eastAsia="Times New Roman" w:hAnsi="Arial" w:cs="Arial"/>
                <w:spacing w:val="-3"/>
              </w:rPr>
            </w:pPr>
          </w:p>
          <w:p w14:paraId="6DBAF814" w14:textId="77777777" w:rsidR="005B52CF" w:rsidRPr="0008548D" w:rsidRDefault="003F5393" w:rsidP="005B52CF">
            <w:pPr>
              <w:suppressAutoHyphens/>
              <w:spacing w:after="0" w:line="240" w:lineRule="auto"/>
              <w:jc w:val="both"/>
              <w:rPr>
                <w:rFonts w:ascii="Arial" w:eastAsia="Times New Roman" w:hAnsi="Arial" w:cs="Arial"/>
                <w:spacing w:val="-3"/>
              </w:rPr>
            </w:pPr>
            <w:r w:rsidRPr="0008548D">
              <w:rPr>
                <w:rFonts w:ascii="Arial" w:eastAsia="Times New Roman" w:hAnsi="Arial" w:cs="Arial"/>
                <w:spacing w:val="-3"/>
              </w:rPr>
              <w:t>Complete any other duties that may reasonably be required by Line Management and the Principal.</w:t>
            </w:r>
          </w:p>
        </w:tc>
      </w:tr>
      <w:tr w:rsidR="005B52CF" w:rsidRPr="003F0CAD" w14:paraId="23A1C125" w14:textId="77777777" w:rsidTr="006E2857">
        <w:trPr>
          <w:cantSplit/>
        </w:trPr>
        <w:tc>
          <w:tcPr>
            <w:tcW w:w="9351" w:type="dxa"/>
            <w:tcBorders>
              <w:left w:val="single" w:sz="4" w:space="0" w:color="000000"/>
              <w:bottom w:val="single" w:sz="4" w:space="0" w:color="000000"/>
              <w:right w:val="single" w:sz="4" w:space="0" w:color="000000"/>
            </w:tcBorders>
          </w:tcPr>
          <w:p w14:paraId="064BC3C3" w14:textId="77777777" w:rsidR="005B52CF" w:rsidRPr="0008548D" w:rsidRDefault="005B52CF" w:rsidP="005B52CF">
            <w:pPr>
              <w:suppressAutoHyphens/>
              <w:spacing w:after="0" w:line="240" w:lineRule="auto"/>
              <w:jc w:val="both"/>
              <w:rPr>
                <w:rFonts w:ascii="Arial" w:eastAsia="Times New Roman" w:hAnsi="Arial" w:cs="Arial"/>
                <w:spacing w:val="-3"/>
              </w:rPr>
            </w:pPr>
          </w:p>
        </w:tc>
      </w:tr>
    </w:tbl>
    <w:p w14:paraId="0F7B6FDA" w14:textId="77777777" w:rsidR="005B52CF" w:rsidRPr="003F0CAD" w:rsidRDefault="005B52CF" w:rsidP="005B52CF">
      <w:pPr>
        <w:suppressAutoHyphens/>
        <w:spacing w:after="0" w:line="240" w:lineRule="auto"/>
        <w:ind w:left="720" w:hanging="720"/>
        <w:rPr>
          <w:rFonts w:ascii="Arial" w:eastAsia="Times New Roman" w:hAnsi="Arial" w:cs="Arial"/>
          <w:spacing w:val="-3"/>
          <w:sz w:val="24"/>
          <w:szCs w:val="24"/>
        </w:rPr>
      </w:pPr>
    </w:p>
    <w:p w14:paraId="0D7EB5A5" w14:textId="77777777" w:rsidR="005B52CF" w:rsidRPr="003F0CAD" w:rsidRDefault="005B52CF" w:rsidP="00132DD3">
      <w:pPr>
        <w:suppressAutoHyphens/>
        <w:spacing w:after="0" w:line="230" w:lineRule="auto"/>
        <w:rPr>
          <w:rFonts w:ascii="Arial" w:eastAsia="Times New Roman" w:hAnsi="Arial" w:cs="Arial"/>
          <w:spacing w:val="-3"/>
          <w:sz w:val="24"/>
          <w:szCs w:val="24"/>
        </w:rPr>
      </w:pPr>
      <w:r w:rsidRPr="003F0CAD">
        <w:rPr>
          <w:rFonts w:ascii="Arial" w:eastAsia="Times New Roman" w:hAnsi="Arial" w:cs="Arial"/>
          <w:b/>
          <w:bCs/>
          <w:sz w:val="24"/>
          <w:szCs w:val="24"/>
        </w:rPr>
        <w:t xml:space="preserve">Location of work </w:t>
      </w:r>
    </w:p>
    <w:p w14:paraId="510B3E4D" w14:textId="77777777" w:rsidR="005B52CF" w:rsidRPr="0008548D" w:rsidRDefault="005B52CF" w:rsidP="00132DD3">
      <w:pPr>
        <w:suppressAutoHyphens/>
        <w:spacing w:after="0" w:line="230" w:lineRule="auto"/>
        <w:jc w:val="both"/>
        <w:rPr>
          <w:rFonts w:ascii="Arial" w:eastAsia="Times New Roman" w:hAnsi="Arial" w:cs="Arial"/>
          <w:spacing w:val="-3"/>
        </w:rPr>
      </w:pPr>
      <w:r w:rsidRPr="0008548D">
        <w:rPr>
          <w:rFonts w:ascii="Arial" w:eastAsia="Times New Roman" w:hAnsi="Arial" w:cs="Arial"/>
          <w:spacing w:val="-3"/>
        </w:rPr>
        <w:t>You may be required to work at or from any building, location or premises of Myerscough College, and any other establishment where Myerscough College conducts its business.</w:t>
      </w:r>
    </w:p>
    <w:p w14:paraId="3761F520" w14:textId="77777777" w:rsidR="005B52CF" w:rsidRPr="003F0CAD" w:rsidRDefault="005B52CF" w:rsidP="00132DD3">
      <w:pPr>
        <w:suppressAutoHyphens/>
        <w:spacing w:after="0" w:line="230" w:lineRule="auto"/>
        <w:jc w:val="both"/>
        <w:rPr>
          <w:rFonts w:ascii="Arial" w:eastAsia="Times New Roman" w:hAnsi="Arial" w:cs="Arial"/>
          <w:spacing w:val="-3"/>
          <w:sz w:val="24"/>
          <w:szCs w:val="24"/>
        </w:rPr>
      </w:pPr>
    </w:p>
    <w:p w14:paraId="4405AEB5" w14:textId="77777777" w:rsidR="005B52CF" w:rsidRPr="003F0CAD" w:rsidRDefault="005B52CF" w:rsidP="00132DD3">
      <w:pPr>
        <w:spacing w:after="0" w:line="230" w:lineRule="auto"/>
        <w:ind w:left="720" w:hanging="720"/>
        <w:jc w:val="both"/>
        <w:rPr>
          <w:rFonts w:ascii="Arial" w:eastAsia="Times New Roman" w:hAnsi="Arial" w:cs="Arial"/>
          <w:b/>
          <w:bCs/>
          <w:sz w:val="24"/>
          <w:szCs w:val="24"/>
          <w:lang w:val="en-US"/>
        </w:rPr>
      </w:pPr>
      <w:r w:rsidRPr="003F0CAD">
        <w:rPr>
          <w:rFonts w:ascii="Arial" w:eastAsia="Times New Roman" w:hAnsi="Arial" w:cs="Arial"/>
          <w:b/>
          <w:bCs/>
          <w:sz w:val="24"/>
          <w:szCs w:val="24"/>
        </w:rPr>
        <w:t>Variation to this Job Description</w:t>
      </w:r>
    </w:p>
    <w:p w14:paraId="290C26AE" w14:textId="77777777" w:rsidR="005B52CF" w:rsidRPr="0008548D" w:rsidRDefault="005B52CF" w:rsidP="00132DD3">
      <w:pPr>
        <w:suppressAutoHyphens/>
        <w:spacing w:after="0" w:line="230" w:lineRule="auto"/>
        <w:jc w:val="both"/>
        <w:rPr>
          <w:rFonts w:ascii="Arial" w:eastAsia="Times New Roman" w:hAnsi="Arial" w:cs="Arial"/>
          <w:spacing w:val="-3"/>
        </w:rPr>
      </w:pPr>
      <w:r w:rsidRPr="0008548D">
        <w:rPr>
          <w:rFonts w:ascii="Arial" w:eastAsia="Times New Roman"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52349B48" w14:textId="77777777" w:rsidR="005B52CF" w:rsidRPr="00283192" w:rsidRDefault="005B52CF" w:rsidP="005B52CF">
      <w:pPr>
        <w:suppressAutoHyphens/>
        <w:spacing w:after="0" w:line="240" w:lineRule="auto"/>
        <w:jc w:val="center"/>
        <w:rPr>
          <w:rFonts w:ascii="Arial" w:eastAsia="Times New Roman" w:hAnsi="Arial" w:cs="Arial"/>
          <w:spacing w:val="-3"/>
          <w:sz w:val="20"/>
          <w:szCs w:val="20"/>
        </w:rPr>
      </w:pPr>
      <w:r w:rsidRPr="005B52CF">
        <w:rPr>
          <w:rFonts w:ascii="Arial" w:eastAsia="Times New Roman" w:hAnsi="Arial" w:cs="Arial"/>
          <w:spacing w:val="-3"/>
          <w:sz w:val="24"/>
          <w:szCs w:val="20"/>
        </w:rPr>
        <w:br w:type="page"/>
      </w:r>
      <w:r w:rsidRPr="00283192">
        <w:rPr>
          <w:rFonts w:ascii="Arial" w:eastAsia="Times New Roman" w:hAnsi="Arial" w:cs="Arial"/>
          <w:b/>
          <w:spacing w:val="-3"/>
          <w:sz w:val="20"/>
          <w:szCs w:val="20"/>
        </w:rPr>
        <w:lastRenderedPageBreak/>
        <w:t>EMPLOYEE SPECIFICATION</w:t>
      </w:r>
    </w:p>
    <w:p w14:paraId="4735EA3B"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(A)</w:t>
      </w:r>
      <w:r w:rsidRPr="00283192">
        <w:rPr>
          <w:rFonts w:ascii="Arial" w:eastAsia="Times New Roman" w:hAnsi="Arial" w:cs="Arial"/>
          <w:spacing w:val="-3"/>
          <w:sz w:val="20"/>
          <w:szCs w:val="20"/>
        </w:rPr>
        <w:tab/>
        <w:t>Assessed via Application form</w:t>
      </w:r>
      <w:r w:rsidRPr="00283192">
        <w:rPr>
          <w:rFonts w:ascii="Arial" w:eastAsia="Times New Roman" w:hAnsi="Arial" w:cs="Arial"/>
          <w:spacing w:val="-3"/>
          <w:sz w:val="20"/>
          <w:szCs w:val="20"/>
        </w:rPr>
        <w:tab/>
      </w:r>
      <w:r w:rsidRPr="00283192">
        <w:rPr>
          <w:rFonts w:ascii="Arial" w:eastAsia="Times New Roman" w:hAnsi="Arial" w:cs="Arial"/>
          <w:spacing w:val="-3"/>
          <w:sz w:val="20"/>
          <w:szCs w:val="20"/>
        </w:rPr>
        <w:tab/>
      </w:r>
      <w:r w:rsidRPr="00283192">
        <w:rPr>
          <w:rFonts w:ascii="Arial" w:eastAsia="Times New Roman" w:hAnsi="Arial" w:cs="Arial"/>
          <w:spacing w:val="-3"/>
          <w:sz w:val="20"/>
          <w:szCs w:val="20"/>
        </w:rPr>
        <w:tab/>
      </w:r>
      <w:r w:rsidR="009C669F" w:rsidRPr="00283192">
        <w:rPr>
          <w:rFonts w:ascii="Arial" w:eastAsia="Times New Roman" w:hAnsi="Arial" w:cs="Arial"/>
          <w:spacing w:val="-3"/>
          <w:sz w:val="20"/>
          <w:szCs w:val="20"/>
        </w:rPr>
        <w:t>(</w:t>
      </w:r>
      <w:r w:rsidRPr="00283192">
        <w:rPr>
          <w:rFonts w:ascii="Arial" w:eastAsia="Times New Roman" w:hAnsi="Arial" w:cs="Arial"/>
          <w:spacing w:val="-3"/>
          <w:sz w:val="20"/>
          <w:szCs w:val="20"/>
        </w:rPr>
        <w:t>I)</w:t>
      </w:r>
      <w:r w:rsidRPr="00283192">
        <w:rPr>
          <w:rFonts w:ascii="Arial" w:eastAsia="Times New Roman" w:hAnsi="Arial" w:cs="Arial"/>
          <w:spacing w:val="-3"/>
          <w:sz w:val="20"/>
          <w:szCs w:val="20"/>
        </w:rPr>
        <w:tab/>
        <w:t>Assessed via Interview</w:t>
      </w:r>
    </w:p>
    <w:p w14:paraId="7A67A170"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(P)</w:t>
      </w:r>
      <w:r w:rsidRPr="00283192">
        <w:rPr>
          <w:rFonts w:ascii="Arial" w:eastAsia="Times New Roman" w:hAnsi="Arial" w:cs="Arial"/>
          <w:spacing w:val="-3"/>
          <w:sz w:val="20"/>
          <w:szCs w:val="20"/>
        </w:rPr>
        <w:tab/>
        <w:t>Assessed via Presentation in interview</w:t>
      </w:r>
      <w:r w:rsidRPr="00283192">
        <w:rPr>
          <w:rFonts w:ascii="Arial" w:eastAsia="Times New Roman" w:hAnsi="Arial" w:cs="Arial"/>
          <w:spacing w:val="-3"/>
          <w:sz w:val="20"/>
          <w:szCs w:val="20"/>
        </w:rPr>
        <w:tab/>
      </w:r>
      <w:r w:rsidRPr="00283192">
        <w:rPr>
          <w:rFonts w:ascii="Arial" w:eastAsia="Times New Roman" w:hAnsi="Arial" w:cs="Arial"/>
          <w:spacing w:val="-3"/>
          <w:sz w:val="20"/>
          <w:szCs w:val="20"/>
        </w:rPr>
        <w:tab/>
        <w:t>(T)</w:t>
      </w:r>
      <w:r w:rsidRPr="00283192">
        <w:rPr>
          <w:rFonts w:ascii="Arial" w:eastAsia="Times New Roman" w:hAnsi="Arial" w:cs="Arial"/>
          <w:spacing w:val="-3"/>
          <w:sz w:val="20"/>
          <w:szCs w:val="20"/>
        </w:rPr>
        <w:tab/>
        <w:t>Assessed via Test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4252"/>
      </w:tblGrid>
      <w:tr w:rsidR="005B52CF" w:rsidRPr="00283192" w14:paraId="3801DBC9" w14:textId="77777777" w:rsidTr="00E47A44">
        <w:tc>
          <w:tcPr>
            <w:tcW w:w="6096" w:type="dxa"/>
            <w:tcBorders>
              <w:bottom w:val="single" w:sz="4" w:space="0" w:color="000000"/>
            </w:tcBorders>
          </w:tcPr>
          <w:p w14:paraId="74A934E1" w14:textId="77777777" w:rsidR="005B52CF" w:rsidRPr="00283192" w:rsidRDefault="005B52CF" w:rsidP="005B52CF">
            <w:pPr>
              <w:suppressAutoHyphens/>
              <w:spacing w:after="0" w:line="240" w:lineRule="auto"/>
              <w:jc w:val="center"/>
              <w:rPr>
                <w:rFonts w:ascii="Arial" w:eastAsia="Times New Roman" w:hAnsi="Arial" w:cs="Arial"/>
                <w:spacing w:val="-3"/>
                <w:sz w:val="20"/>
                <w:szCs w:val="20"/>
              </w:rPr>
            </w:pPr>
            <w:r w:rsidRPr="00283192">
              <w:rPr>
                <w:rFonts w:ascii="Arial" w:eastAsia="Times New Roman" w:hAnsi="Arial" w:cs="Arial"/>
                <w:b/>
                <w:spacing w:val="-3"/>
                <w:sz w:val="20"/>
                <w:szCs w:val="20"/>
              </w:rPr>
              <w:t>ESSENTIAL CRITERIA:</w:t>
            </w:r>
          </w:p>
        </w:tc>
        <w:tc>
          <w:tcPr>
            <w:tcW w:w="4252" w:type="dxa"/>
            <w:tcBorders>
              <w:bottom w:val="single" w:sz="4" w:space="0" w:color="000000"/>
            </w:tcBorders>
          </w:tcPr>
          <w:p w14:paraId="1A5E8ADC" w14:textId="77777777" w:rsidR="005B52CF" w:rsidRPr="00283192" w:rsidRDefault="005B52CF" w:rsidP="005B52CF">
            <w:pPr>
              <w:suppressAutoHyphens/>
              <w:spacing w:after="0" w:line="240" w:lineRule="auto"/>
              <w:jc w:val="center"/>
              <w:rPr>
                <w:rFonts w:ascii="Arial" w:eastAsia="Times New Roman" w:hAnsi="Arial" w:cs="Arial"/>
                <w:spacing w:val="-3"/>
                <w:sz w:val="20"/>
                <w:szCs w:val="20"/>
              </w:rPr>
            </w:pPr>
            <w:r w:rsidRPr="00283192">
              <w:rPr>
                <w:rFonts w:ascii="Arial" w:eastAsia="Times New Roman" w:hAnsi="Arial" w:cs="Arial"/>
                <w:b/>
                <w:spacing w:val="-3"/>
                <w:sz w:val="20"/>
                <w:szCs w:val="20"/>
              </w:rPr>
              <w:t>DESIRABLE CRITERIA:</w:t>
            </w:r>
          </w:p>
        </w:tc>
      </w:tr>
      <w:tr w:rsidR="005B52CF" w:rsidRPr="00283192" w14:paraId="15CC8AF8" w14:textId="77777777" w:rsidTr="00E47A44">
        <w:tc>
          <w:tcPr>
            <w:tcW w:w="10348" w:type="dxa"/>
            <w:gridSpan w:val="2"/>
            <w:shd w:val="clear" w:color="auto" w:fill="D9D9D9"/>
          </w:tcPr>
          <w:p w14:paraId="3A597AE6" w14:textId="77777777" w:rsidR="005B52CF" w:rsidRPr="00283192" w:rsidRDefault="005B52CF" w:rsidP="005B52CF">
            <w:pPr>
              <w:suppressAutoHyphens/>
              <w:spacing w:after="0" w:line="240" w:lineRule="auto"/>
              <w:jc w:val="both"/>
              <w:rPr>
                <w:rFonts w:ascii="Arial" w:eastAsia="Times New Roman" w:hAnsi="Arial" w:cs="Arial"/>
                <w:i/>
                <w:spacing w:val="-3"/>
                <w:sz w:val="20"/>
                <w:szCs w:val="20"/>
              </w:rPr>
            </w:pPr>
            <w:r w:rsidRPr="00283192">
              <w:rPr>
                <w:rFonts w:ascii="Arial" w:eastAsia="Times New Roman" w:hAnsi="Arial" w:cs="Arial"/>
                <w:b/>
                <w:i/>
                <w:spacing w:val="-3"/>
                <w:sz w:val="20"/>
                <w:szCs w:val="20"/>
              </w:rPr>
              <w:t>Personal Attributes</w:t>
            </w:r>
          </w:p>
        </w:tc>
      </w:tr>
      <w:tr w:rsidR="005B52CF" w:rsidRPr="00283192" w14:paraId="1A482B2B" w14:textId="77777777" w:rsidTr="00E47A44">
        <w:tc>
          <w:tcPr>
            <w:tcW w:w="6096" w:type="dxa"/>
            <w:tcBorders>
              <w:bottom w:val="single" w:sz="4" w:space="0" w:color="000000"/>
            </w:tcBorders>
          </w:tcPr>
          <w:p w14:paraId="62FC1586" w14:textId="77777777" w:rsidR="005B52CF" w:rsidRPr="00283192" w:rsidRDefault="005B52CF" w:rsidP="005B52CF">
            <w:pPr>
              <w:suppressAutoHyphens/>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Presentable and professional appearance  (I)</w:t>
            </w:r>
          </w:p>
          <w:p w14:paraId="7BD28FD1" w14:textId="77777777" w:rsidR="005B52CF" w:rsidRPr="00283192" w:rsidRDefault="005B52CF" w:rsidP="005B52CF">
            <w:pPr>
              <w:suppressAutoHyphens/>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Ability to work as part of a team  (A/I)</w:t>
            </w:r>
          </w:p>
          <w:p w14:paraId="57E43278" w14:textId="77777777" w:rsidR="005B52CF" w:rsidRPr="00283192" w:rsidRDefault="005B52CF" w:rsidP="005B52CF">
            <w:pPr>
              <w:suppressAutoHyphens/>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Ability to work to quality standards  (A/I/T)</w:t>
            </w:r>
          </w:p>
          <w:p w14:paraId="68711503" w14:textId="77777777" w:rsidR="005B52CF" w:rsidRPr="00283192" w:rsidRDefault="005B52CF" w:rsidP="005B52CF">
            <w:pPr>
              <w:suppressAutoHyphens/>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Highly motivated with a commitment to succeed (A/I/P)</w:t>
            </w:r>
          </w:p>
          <w:p w14:paraId="553FF1C0" w14:textId="4B982D83" w:rsidR="00AA7041" w:rsidRPr="00283192" w:rsidRDefault="005B52CF" w:rsidP="00355622">
            <w:pPr>
              <w:suppressAutoHyphens/>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Very good command of the English language  (A/I/P/T)</w:t>
            </w:r>
          </w:p>
        </w:tc>
        <w:tc>
          <w:tcPr>
            <w:tcW w:w="4252" w:type="dxa"/>
            <w:tcBorders>
              <w:bottom w:val="single" w:sz="4" w:space="0" w:color="000000"/>
            </w:tcBorders>
          </w:tcPr>
          <w:p w14:paraId="112A2E8A"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p>
        </w:tc>
      </w:tr>
      <w:tr w:rsidR="005B52CF" w:rsidRPr="00283192" w14:paraId="490B37D2" w14:textId="77777777" w:rsidTr="00E47A44">
        <w:tc>
          <w:tcPr>
            <w:tcW w:w="10348" w:type="dxa"/>
            <w:gridSpan w:val="2"/>
            <w:shd w:val="clear" w:color="auto" w:fill="D9D9D9"/>
          </w:tcPr>
          <w:p w14:paraId="5DACCB97" w14:textId="77777777" w:rsidR="005B52CF" w:rsidRPr="00283192" w:rsidRDefault="005B52CF" w:rsidP="005B52CF">
            <w:pPr>
              <w:suppressAutoHyphens/>
              <w:spacing w:after="0" w:line="240" w:lineRule="auto"/>
              <w:jc w:val="both"/>
              <w:rPr>
                <w:rFonts w:ascii="Arial" w:eastAsia="Times New Roman" w:hAnsi="Arial" w:cs="Arial"/>
                <w:i/>
                <w:spacing w:val="-3"/>
                <w:sz w:val="20"/>
                <w:szCs w:val="20"/>
              </w:rPr>
            </w:pPr>
            <w:r w:rsidRPr="00283192">
              <w:rPr>
                <w:rFonts w:ascii="Arial" w:eastAsia="Times New Roman" w:hAnsi="Arial" w:cs="Arial"/>
                <w:b/>
                <w:i/>
                <w:spacing w:val="-3"/>
                <w:sz w:val="20"/>
                <w:szCs w:val="20"/>
              </w:rPr>
              <w:t>Attainments</w:t>
            </w:r>
          </w:p>
        </w:tc>
      </w:tr>
      <w:tr w:rsidR="005B52CF" w:rsidRPr="00283192" w14:paraId="1297CC6D" w14:textId="77777777" w:rsidTr="00E47A44">
        <w:tc>
          <w:tcPr>
            <w:tcW w:w="6096" w:type="dxa"/>
            <w:tcBorders>
              <w:bottom w:val="single" w:sz="4" w:space="0" w:color="000000"/>
            </w:tcBorders>
          </w:tcPr>
          <w:p w14:paraId="4E695692" w14:textId="51989DDC" w:rsidR="005B52CF" w:rsidRDefault="005B52CF" w:rsidP="005B52CF">
            <w:pPr>
              <w:suppressAutoHyphens/>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 xml:space="preserve">Level </w:t>
            </w:r>
            <w:r w:rsidR="00642CCF">
              <w:rPr>
                <w:rFonts w:ascii="Arial" w:eastAsia="Times New Roman" w:hAnsi="Arial" w:cs="Arial"/>
                <w:spacing w:val="-3"/>
                <w:sz w:val="20"/>
                <w:szCs w:val="20"/>
              </w:rPr>
              <w:t>5</w:t>
            </w:r>
            <w:r w:rsidRPr="00283192">
              <w:rPr>
                <w:rFonts w:ascii="Arial" w:eastAsia="Times New Roman" w:hAnsi="Arial" w:cs="Arial"/>
                <w:spacing w:val="-3"/>
                <w:sz w:val="20"/>
                <w:szCs w:val="20"/>
              </w:rPr>
              <w:t xml:space="preserve"> qualification</w:t>
            </w:r>
            <w:r w:rsidR="00642CCF">
              <w:rPr>
                <w:rFonts w:ascii="Arial" w:eastAsia="Times New Roman" w:hAnsi="Arial" w:cs="Arial"/>
                <w:spacing w:val="-3"/>
                <w:sz w:val="20"/>
                <w:szCs w:val="20"/>
              </w:rPr>
              <w:t xml:space="preserve"> or willingness to work towards.</w:t>
            </w:r>
            <w:bookmarkStart w:id="1" w:name="_GoBack"/>
            <w:bookmarkEnd w:id="1"/>
            <w:r w:rsidRPr="00283192">
              <w:rPr>
                <w:rFonts w:ascii="Arial" w:eastAsia="Times New Roman" w:hAnsi="Arial" w:cs="Arial"/>
                <w:spacing w:val="-3"/>
                <w:sz w:val="20"/>
                <w:szCs w:val="20"/>
              </w:rPr>
              <w:t xml:space="preserve"> (A)</w:t>
            </w:r>
          </w:p>
          <w:p w14:paraId="3A2AEC5E" w14:textId="77777777" w:rsidR="005B52CF" w:rsidRPr="00283192" w:rsidRDefault="003F5393" w:rsidP="005B52CF">
            <w:p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Competent in ICT</w:t>
            </w:r>
            <w:r w:rsidR="005B52CF" w:rsidRPr="00283192">
              <w:rPr>
                <w:rFonts w:ascii="Arial" w:eastAsia="Times New Roman" w:hAnsi="Arial" w:cs="Arial"/>
                <w:spacing w:val="-3"/>
                <w:sz w:val="20"/>
                <w:szCs w:val="20"/>
              </w:rPr>
              <w:t xml:space="preserve"> (A)</w:t>
            </w:r>
          </w:p>
          <w:p w14:paraId="7F630AA9" w14:textId="77777777" w:rsidR="00BB5B2B" w:rsidRDefault="005B52CF" w:rsidP="00BB5B2B">
            <w:pPr>
              <w:suppressAutoHyphens/>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 xml:space="preserve">English and maths GCSE at grade C or equivalent </w:t>
            </w:r>
          </w:p>
          <w:p w14:paraId="603FFECB" w14:textId="1748E6D9" w:rsidR="00CC6738" w:rsidRPr="003F0CAD" w:rsidRDefault="00CC6738" w:rsidP="00BB5B2B">
            <w:pPr>
              <w:suppressAutoHyphens/>
              <w:spacing w:after="0" w:line="240" w:lineRule="auto"/>
              <w:rPr>
                <w:rFonts w:ascii="Arial" w:eastAsia="Times New Roman" w:hAnsi="Arial" w:cs="Arial"/>
                <w:spacing w:val="-3"/>
                <w:sz w:val="20"/>
                <w:szCs w:val="20"/>
              </w:rPr>
            </w:pPr>
          </w:p>
        </w:tc>
        <w:tc>
          <w:tcPr>
            <w:tcW w:w="4252" w:type="dxa"/>
            <w:tcBorders>
              <w:bottom w:val="single" w:sz="4" w:space="0" w:color="000000"/>
            </w:tcBorders>
          </w:tcPr>
          <w:p w14:paraId="0609BC1E" w14:textId="77777777" w:rsidR="005B52CF" w:rsidRDefault="003F5393" w:rsidP="003F0CAD">
            <w:pPr>
              <w:pStyle w:val="Default"/>
              <w:rPr>
                <w:sz w:val="20"/>
                <w:szCs w:val="20"/>
              </w:rPr>
            </w:pPr>
            <w:r>
              <w:rPr>
                <w:sz w:val="20"/>
                <w:szCs w:val="20"/>
              </w:rPr>
              <w:t xml:space="preserve">Safeguarding and equality, </w:t>
            </w:r>
            <w:r w:rsidR="009A5C91" w:rsidRPr="009A5C91">
              <w:rPr>
                <w:sz w:val="20"/>
                <w:szCs w:val="20"/>
              </w:rPr>
              <w:t>diversity</w:t>
            </w:r>
            <w:r>
              <w:rPr>
                <w:sz w:val="20"/>
                <w:szCs w:val="20"/>
              </w:rPr>
              <w:t xml:space="preserve"> and inclusion</w:t>
            </w:r>
            <w:r w:rsidR="009A5C91" w:rsidRPr="009A5C91">
              <w:rPr>
                <w:sz w:val="20"/>
                <w:szCs w:val="20"/>
              </w:rPr>
              <w:t xml:space="preserve"> training </w:t>
            </w:r>
          </w:p>
          <w:p w14:paraId="7FE10B5B" w14:textId="77777777" w:rsidR="007300EE" w:rsidRDefault="007300EE" w:rsidP="003F0CAD">
            <w:pPr>
              <w:pStyle w:val="Default"/>
              <w:rPr>
                <w:sz w:val="20"/>
                <w:szCs w:val="20"/>
              </w:rPr>
            </w:pPr>
            <w:r>
              <w:rPr>
                <w:sz w:val="20"/>
                <w:szCs w:val="20"/>
              </w:rPr>
              <w:t>Management of Facilities or Accommodation</w:t>
            </w:r>
          </w:p>
          <w:p w14:paraId="3CC78F79" w14:textId="77777777" w:rsidR="007300EE" w:rsidRDefault="007300EE" w:rsidP="003F0CAD">
            <w:pPr>
              <w:pStyle w:val="Default"/>
              <w:rPr>
                <w:sz w:val="20"/>
                <w:szCs w:val="20"/>
              </w:rPr>
            </w:pPr>
            <w:r>
              <w:rPr>
                <w:sz w:val="20"/>
                <w:szCs w:val="20"/>
              </w:rPr>
              <w:t>Experience of Commercial Operations</w:t>
            </w:r>
          </w:p>
          <w:p w14:paraId="26AC7366" w14:textId="77777777" w:rsidR="00AA7041" w:rsidRDefault="00AA7041" w:rsidP="003F0CAD">
            <w:pPr>
              <w:pStyle w:val="Default"/>
              <w:rPr>
                <w:sz w:val="20"/>
                <w:szCs w:val="20"/>
              </w:rPr>
            </w:pPr>
            <w:r>
              <w:rPr>
                <w:sz w:val="20"/>
                <w:szCs w:val="20"/>
              </w:rPr>
              <w:t>Data protection</w:t>
            </w:r>
          </w:p>
          <w:p w14:paraId="5521F3EE" w14:textId="40D3C567" w:rsidR="00642CCF" w:rsidRPr="003F0CAD" w:rsidRDefault="00642CCF" w:rsidP="003F0CAD">
            <w:pPr>
              <w:pStyle w:val="Default"/>
              <w:rPr>
                <w:sz w:val="20"/>
                <w:szCs w:val="20"/>
              </w:rPr>
            </w:pPr>
            <w:r>
              <w:rPr>
                <w:rFonts w:eastAsia="Times New Roman"/>
                <w:spacing w:val="-3"/>
                <w:sz w:val="20"/>
                <w:szCs w:val="20"/>
              </w:rPr>
              <w:t>Evidence of working within an educational establishment</w:t>
            </w:r>
          </w:p>
        </w:tc>
      </w:tr>
      <w:tr w:rsidR="005B52CF" w:rsidRPr="00283192" w14:paraId="25AE39B1" w14:textId="77777777" w:rsidTr="00E47A44">
        <w:tc>
          <w:tcPr>
            <w:tcW w:w="10348" w:type="dxa"/>
            <w:gridSpan w:val="2"/>
            <w:shd w:val="clear" w:color="auto" w:fill="D9D9D9"/>
          </w:tcPr>
          <w:p w14:paraId="648A38B4" w14:textId="77777777" w:rsidR="005B52CF" w:rsidRPr="00283192" w:rsidRDefault="005B52CF" w:rsidP="005B52CF">
            <w:pPr>
              <w:suppressAutoHyphens/>
              <w:spacing w:after="0" w:line="240" w:lineRule="auto"/>
              <w:jc w:val="both"/>
              <w:rPr>
                <w:rFonts w:ascii="Arial" w:eastAsia="Times New Roman" w:hAnsi="Arial" w:cs="Arial"/>
                <w:i/>
                <w:spacing w:val="-3"/>
                <w:sz w:val="20"/>
                <w:szCs w:val="20"/>
              </w:rPr>
            </w:pPr>
            <w:r w:rsidRPr="00283192">
              <w:rPr>
                <w:rFonts w:ascii="Arial" w:eastAsia="Times New Roman" w:hAnsi="Arial" w:cs="Arial"/>
                <w:b/>
                <w:i/>
                <w:spacing w:val="-3"/>
                <w:sz w:val="20"/>
                <w:szCs w:val="20"/>
              </w:rPr>
              <w:t>General Intelligence</w:t>
            </w:r>
          </w:p>
        </w:tc>
      </w:tr>
      <w:tr w:rsidR="005B52CF" w:rsidRPr="00283192" w14:paraId="21410ED2" w14:textId="77777777" w:rsidTr="00E47A44">
        <w:tc>
          <w:tcPr>
            <w:tcW w:w="6096" w:type="dxa"/>
            <w:tcBorders>
              <w:bottom w:val="single" w:sz="4" w:space="0" w:color="000000"/>
            </w:tcBorders>
          </w:tcPr>
          <w:p w14:paraId="27E80F26" w14:textId="77777777" w:rsidR="005B52CF" w:rsidRPr="00283192" w:rsidRDefault="005B52CF" w:rsidP="005B52CF">
            <w:pPr>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Outstanding ability to lead and manage (A/I/P/T)</w:t>
            </w:r>
          </w:p>
          <w:p w14:paraId="0C99E219"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The capacity to communicate highly effectively both verbally and in the written word at all levels and via electronic methods/media (A/I/P/T)</w:t>
            </w:r>
          </w:p>
          <w:p w14:paraId="0683A2E4" w14:textId="2816E178" w:rsidR="005B52CF" w:rsidRPr="00283192" w:rsidRDefault="005B52CF" w:rsidP="00697F44">
            <w:pPr>
              <w:pStyle w:val="Default"/>
              <w:rPr>
                <w:rFonts w:eastAsia="Times New Roman"/>
                <w:spacing w:val="-3"/>
                <w:sz w:val="20"/>
                <w:szCs w:val="20"/>
              </w:rPr>
            </w:pPr>
          </w:p>
        </w:tc>
        <w:tc>
          <w:tcPr>
            <w:tcW w:w="4252" w:type="dxa"/>
            <w:tcBorders>
              <w:bottom w:val="single" w:sz="4" w:space="0" w:color="000000"/>
            </w:tcBorders>
          </w:tcPr>
          <w:p w14:paraId="030CB516" w14:textId="77777777" w:rsidR="003F5393" w:rsidRPr="00CC6738" w:rsidRDefault="003F5393" w:rsidP="003F5393">
            <w:pPr>
              <w:pStyle w:val="Default"/>
              <w:rPr>
                <w:sz w:val="20"/>
                <w:szCs w:val="20"/>
              </w:rPr>
            </w:pPr>
          </w:p>
          <w:p w14:paraId="198BBF92"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p>
        </w:tc>
      </w:tr>
      <w:tr w:rsidR="005B52CF" w:rsidRPr="00283192" w14:paraId="230C73CF" w14:textId="77777777" w:rsidTr="00E47A44">
        <w:tc>
          <w:tcPr>
            <w:tcW w:w="10348" w:type="dxa"/>
            <w:gridSpan w:val="2"/>
            <w:shd w:val="clear" w:color="auto" w:fill="D9D9D9"/>
          </w:tcPr>
          <w:p w14:paraId="57E26368" w14:textId="77777777" w:rsidR="005B52CF" w:rsidRPr="00283192" w:rsidRDefault="005B52CF" w:rsidP="005B52CF">
            <w:pPr>
              <w:suppressAutoHyphens/>
              <w:spacing w:after="0" w:line="240" w:lineRule="auto"/>
              <w:jc w:val="both"/>
              <w:rPr>
                <w:rFonts w:ascii="Arial" w:eastAsia="Times New Roman" w:hAnsi="Arial" w:cs="Arial"/>
                <w:i/>
                <w:spacing w:val="-3"/>
                <w:sz w:val="20"/>
                <w:szCs w:val="20"/>
              </w:rPr>
            </w:pPr>
            <w:r w:rsidRPr="00283192">
              <w:rPr>
                <w:rFonts w:ascii="Arial" w:eastAsia="Times New Roman" w:hAnsi="Arial" w:cs="Arial"/>
                <w:b/>
                <w:i/>
                <w:spacing w:val="-3"/>
                <w:sz w:val="20"/>
                <w:szCs w:val="20"/>
              </w:rPr>
              <w:t>Special Aptitudes</w:t>
            </w:r>
          </w:p>
        </w:tc>
      </w:tr>
      <w:tr w:rsidR="005B52CF" w:rsidRPr="00283192" w14:paraId="5C036F45" w14:textId="77777777" w:rsidTr="00E47A44">
        <w:tc>
          <w:tcPr>
            <w:tcW w:w="6096" w:type="dxa"/>
            <w:tcBorders>
              <w:bottom w:val="single" w:sz="4" w:space="0" w:color="000000"/>
            </w:tcBorders>
          </w:tcPr>
          <w:p w14:paraId="2FC39CAC" w14:textId="77777777" w:rsidR="005B52CF" w:rsidRPr="00F30506" w:rsidRDefault="005B52CF" w:rsidP="005B52CF">
            <w:pPr>
              <w:suppressAutoHyphens/>
              <w:spacing w:after="0" w:line="240" w:lineRule="auto"/>
              <w:jc w:val="both"/>
              <w:rPr>
                <w:rFonts w:ascii="Arial" w:eastAsia="Times New Roman" w:hAnsi="Arial" w:cs="Arial"/>
                <w:spacing w:val="-3"/>
                <w:sz w:val="20"/>
                <w:szCs w:val="20"/>
              </w:rPr>
            </w:pPr>
            <w:r w:rsidRPr="00F30506">
              <w:rPr>
                <w:rFonts w:ascii="Arial" w:eastAsia="Times New Roman" w:hAnsi="Arial" w:cs="Arial"/>
                <w:spacing w:val="-3"/>
                <w:sz w:val="20"/>
                <w:szCs w:val="20"/>
              </w:rPr>
              <w:t>Outstanding leadership / communication skills and the ability to motivate a team  (A/I/P)</w:t>
            </w:r>
          </w:p>
          <w:p w14:paraId="7E5E4F78" w14:textId="77777777" w:rsidR="005B52CF" w:rsidRPr="00F30506" w:rsidRDefault="005B52CF" w:rsidP="005B52CF">
            <w:pPr>
              <w:suppressAutoHyphens/>
              <w:spacing w:after="0" w:line="240" w:lineRule="auto"/>
              <w:jc w:val="both"/>
              <w:rPr>
                <w:rFonts w:ascii="Arial" w:eastAsia="Times New Roman" w:hAnsi="Arial" w:cs="Arial"/>
                <w:spacing w:val="-3"/>
                <w:sz w:val="20"/>
                <w:szCs w:val="20"/>
              </w:rPr>
            </w:pPr>
            <w:r w:rsidRPr="00F30506">
              <w:rPr>
                <w:rFonts w:ascii="Arial" w:eastAsia="Times New Roman" w:hAnsi="Arial" w:cs="Arial"/>
                <w:spacing w:val="-3"/>
                <w:sz w:val="20"/>
                <w:szCs w:val="20"/>
              </w:rPr>
              <w:t>Clear evidence of the ability to build strong partnerships with external stakeholders (A/I)</w:t>
            </w:r>
          </w:p>
          <w:p w14:paraId="031B9866" w14:textId="2D4B3456" w:rsidR="001A1324" w:rsidRPr="00F30506" w:rsidRDefault="001A1324" w:rsidP="001A1324">
            <w:pPr>
              <w:pStyle w:val="Default"/>
              <w:rPr>
                <w:sz w:val="20"/>
                <w:szCs w:val="20"/>
              </w:rPr>
            </w:pPr>
            <w:r w:rsidRPr="00F30506">
              <w:rPr>
                <w:sz w:val="20"/>
                <w:szCs w:val="20"/>
              </w:rPr>
              <w:t xml:space="preserve">Ability to manage the future development of the </w:t>
            </w:r>
            <w:r w:rsidR="007300EE">
              <w:rPr>
                <w:sz w:val="20"/>
                <w:szCs w:val="20"/>
              </w:rPr>
              <w:t xml:space="preserve">commercial </w:t>
            </w:r>
            <w:r w:rsidRPr="00F30506">
              <w:rPr>
                <w:sz w:val="20"/>
                <w:szCs w:val="20"/>
              </w:rPr>
              <w:t>function</w:t>
            </w:r>
            <w:r w:rsidR="007300EE">
              <w:rPr>
                <w:sz w:val="20"/>
                <w:szCs w:val="20"/>
              </w:rPr>
              <w:t>s</w:t>
            </w:r>
            <w:r w:rsidRPr="00F30506">
              <w:rPr>
                <w:sz w:val="20"/>
                <w:szCs w:val="20"/>
              </w:rPr>
              <w:t xml:space="preserve"> innovatively and successfully (A)</w:t>
            </w:r>
          </w:p>
          <w:p w14:paraId="54B22073" w14:textId="77777777" w:rsidR="00CC6738" w:rsidRPr="003F0CAD" w:rsidRDefault="001A1324" w:rsidP="009A5C91">
            <w:pPr>
              <w:pStyle w:val="Default"/>
              <w:rPr>
                <w:sz w:val="20"/>
                <w:szCs w:val="20"/>
              </w:rPr>
            </w:pPr>
            <w:r w:rsidRPr="00F30506">
              <w:rPr>
                <w:sz w:val="20"/>
                <w:szCs w:val="20"/>
              </w:rPr>
              <w:t xml:space="preserve">Ability </w:t>
            </w:r>
            <w:r w:rsidR="00EE5831" w:rsidRPr="00F30506">
              <w:rPr>
                <w:sz w:val="20"/>
                <w:szCs w:val="20"/>
              </w:rPr>
              <w:t xml:space="preserve">to confidently and accurately </w:t>
            </w:r>
            <w:r w:rsidRPr="00F30506">
              <w:rPr>
                <w:sz w:val="20"/>
                <w:szCs w:val="20"/>
              </w:rPr>
              <w:t>analyse and interpret data and make recommendations for effective action (A)</w:t>
            </w:r>
          </w:p>
        </w:tc>
        <w:tc>
          <w:tcPr>
            <w:tcW w:w="4252" w:type="dxa"/>
            <w:tcBorders>
              <w:bottom w:val="single" w:sz="4" w:space="0" w:color="000000"/>
            </w:tcBorders>
          </w:tcPr>
          <w:p w14:paraId="4C4FA77F" w14:textId="77777777" w:rsidR="00541FD3" w:rsidRPr="001C47CE" w:rsidRDefault="00541FD3" w:rsidP="00541FD3">
            <w:pPr>
              <w:suppressAutoHyphens/>
              <w:rPr>
                <w:rFonts w:ascii="Arial" w:hAnsi="Arial" w:cs="Arial"/>
                <w:spacing w:val="-3"/>
                <w:sz w:val="21"/>
                <w:szCs w:val="21"/>
              </w:rPr>
            </w:pPr>
            <w:r w:rsidRPr="007300EE">
              <w:rPr>
                <w:rFonts w:ascii="Arial" w:hAnsi="Arial" w:cs="Arial"/>
                <w:spacing w:val="-3"/>
                <w:sz w:val="21"/>
                <w:szCs w:val="21"/>
              </w:rPr>
              <w:t>Knowledge of Education sector (A/I/T)</w:t>
            </w:r>
          </w:p>
          <w:p w14:paraId="4AD79A84" w14:textId="77777777" w:rsidR="00541FD3" w:rsidRDefault="00541FD3" w:rsidP="005B52CF">
            <w:pPr>
              <w:suppressAutoHyphens/>
              <w:spacing w:after="0" w:line="240" w:lineRule="auto"/>
              <w:jc w:val="both"/>
              <w:rPr>
                <w:rFonts w:ascii="Arial" w:eastAsia="Times New Roman" w:hAnsi="Arial" w:cs="Arial"/>
                <w:spacing w:val="-3"/>
                <w:sz w:val="20"/>
                <w:szCs w:val="20"/>
              </w:rPr>
            </w:pPr>
          </w:p>
          <w:p w14:paraId="4E496FF6" w14:textId="77777777" w:rsidR="0023393E" w:rsidRDefault="0023393E" w:rsidP="005B52CF">
            <w:pPr>
              <w:suppressAutoHyphens/>
              <w:spacing w:after="0" w:line="240" w:lineRule="auto"/>
              <w:jc w:val="both"/>
              <w:rPr>
                <w:rFonts w:ascii="Arial" w:eastAsia="Times New Roman" w:hAnsi="Arial" w:cs="Arial"/>
                <w:spacing w:val="-3"/>
                <w:sz w:val="20"/>
                <w:szCs w:val="20"/>
              </w:rPr>
            </w:pPr>
          </w:p>
          <w:p w14:paraId="72590436" w14:textId="77777777" w:rsidR="00CC6738" w:rsidRPr="00283192" w:rsidRDefault="00CC6738" w:rsidP="00697F44">
            <w:pPr>
              <w:pStyle w:val="Default"/>
              <w:jc w:val="both"/>
              <w:rPr>
                <w:rFonts w:eastAsia="Times New Roman"/>
                <w:spacing w:val="-3"/>
                <w:sz w:val="20"/>
                <w:szCs w:val="20"/>
              </w:rPr>
            </w:pPr>
          </w:p>
        </w:tc>
      </w:tr>
      <w:tr w:rsidR="005B52CF" w:rsidRPr="00283192" w14:paraId="7FBF8627" w14:textId="77777777" w:rsidTr="00E47A44">
        <w:tc>
          <w:tcPr>
            <w:tcW w:w="10348" w:type="dxa"/>
            <w:gridSpan w:val="2"/>
            <w:shd w:val="clear" w:color="auto" w:fill="D9D9D9"/>
          </w:tcPr>
          <w:p w14:paraId="0AD09A63" w14:textId="77777777" w:rsidR="005B52CF" w:rsidRPr="00283192" w:rsidRDefault="005B52CF" w:rsidP="005B52CF">
            <w:pPr>
              <w:suppressAutoHyphens/>
              <w:spacing w:after="0" w:line="240" w:lineRule="auto"/>
              <w:jc w:val="both"/>
              <w:rPr>
                <w:rFonts w:ascii="Arial" w:eastAsia="Times New Roman" w:hAnsi="Arial" w:cs="Arial"/>
                <w:i/>
                <w:spacing w:val="-3"/>
                <w:sz w:val="20"/>
                <w:szCs w:val="20"/>
              </w:rPr>
            </w:pPr>
            <w:r w:rsidRPr="00283192">
              <w:rPr>
                <w:rFonts w:ascii="Arial" w:eastAsia="Times New Roman" w:hAnsi="Arial" w:cs="Arial"/>
                <w:b/>
                <w:i/>
                <w:spacing w:val="-3"/>
                <w:sz w:val="20"/>
                <w:szCs w:val="20"/>
              </w:rPr>
              <w:t>Interests</w:t>
            </w:r>
          </w:p>
        </w:tc>
      </w:tr>
      <w:tr w:rsidR="005B52CF" w:rsidRPr="00283192" w14:paraId="5714247A" w14:textId="77777777" w:rsidTr="00E47A44">
        <w:tc>
          <w:tcPr>
            <w:tcW w:w="6096" w:type="dxa"/>
            <w:tcBorders>
              <w:bottom w:val="single" w:sz="4" w:space="0" w:color="000000"/>
            </w:tcBorders>
          </w:tcPr>
          <w:p w14:paraId="718A7D3A"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High levels of interest in the work and achievement of students</w:t>
            </w:r>
            <w:r w:rsidR="00F30506">
              <w:rPr>
                <w:rFonts w:ascii="Arial" w:eastAsia="Times New Roman" w:hAnsi="Arial" w:cs="Arial"/>
                <w:spacing w:val="-3"/>
                <w:sz w:val="20"/>
                <w:szCs w:val="20"/>
              </w:rPr>
              <w:t xml:space="preserve"> and staff</w:t>
            </w:r>
            <w:r w:rsidRPr="00283192">
              <w:rPr>
                <w:rFonts w:ascii="Arial" w:eastAsia="Times New Roman" w:hAnsi="Arial" w:cs="Arial"/>
                <w:spacing w:val="-3"/>
                <w:sz w:val="20"/>
                <w:szCs w:val="20"/>
              </w:rPr>
              <w:t xml:space="preserve"> (A/I/P/T)</w:t>
            </w:r>
          </w:p>
          <w:p w14:paraId="68F30C09"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Full commitment to ensuring a high quality student and curriculum experience (A/I/P/T)</w:t>
            </w:r>
          </w:p>
        </w:tc>
        <w:tc>
          <w:tcPr>
            <w:tcW w:w="4252" w:type="dxa"/>
            <w:tcBorders>
              <w:bottom w:val="single" w:sz="4" w:space="0" w:color="000000"/>
            </w:tcBorders>
          </w:tcPr>
          <w:p w14:paraId="4675CFB1" w14:textId="77777777" w:rsidR="00541FD3" w:rsidRDefault="00541FD3" w:rsidP="00541FD3">
            <w:pPr>
              <w:suppressAutoHyphens/>
              <w:jc w:val="both"/>
              <w:rPr>
                <w:rFonts w:ascii="Arial" w:hAnsi="Arial" w:cs="Arial"/>
                <w:spacing w:val="-3"/>
                <w:sz w:val="21"/>
                <w:szCs w:val="21"/>
              </w:rPr>
            </w:pPr>
            <w:r w:rsidRPr="007300EE">
              <w:rPr>
                <w:rFonts w:ascii="Arial" w:hAnsi="Arial" w:cs="Arial"/>
                <w:spacing w:val="-3"/>
                <w:sz w:val="21"/>
                <w:szCs w:val="21"/>
              </w:rPr>
              <w:t>Empathy with education (A/I)</w:t>
            </w:r>
          </w:p>
          <w:p w14:paraId="4F2199BF"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p>
        </w:tc>
      </w:tr>
      <w:tr w:rsidR="005B52CF" w:rsidRPr="00283192" w14:paraId="320B63F1" w14:textId="77777777" w:rsidTr="00E47A44">
        <w:tc>
          <w:tcPr>
            <w:tcW w:w="10348" w:type="dxa"/>
            <w:gridSpan w:val="2"/>
            <w:shd w:val="clear" w:color="auto" w:fill="D9D9D9"/>
          </w:tcPr>
          <w:p w14:paraId="3AC85255" w14:textId="77777777" w:rsidR="005B52CF" w:rsidRPr="00283192" w:rsidRDefault="005B52CF" w:rsidP="005B52CF">
            <w:pPr>
              <w:suppressAutoHyphens/>
              <w:spacing w:after="0" w:line="240" w:lineRule="auto"/>
              <w:jc w:val="both"/>
              <w:rPr>
                <w:rFonts w:ascii="Arial" w:eastAsia="Times New Roman" w:hAnsi="Arial" w:cs="Arial"/>
                <w:i/>
                <w:spacing w:val="-3"/>
                <w:sz w:val="20"/>
                <w:szCs w:val="20"/>
              </w:rPr>
            </w:pPr>
            <w:r w:rsidRPr="00283192">
              <w:rPr>
                <w:rFonts w:ascii="Arial" w:eastAsia="Times New Roman" w:hAnsi="Arial" w:cs="Arial"/>
                <w:b/>
                <w:i/>
                <w:spacing w:val="-3"/>
                <w:sz w:val="20"/>
                <w:szCs w:val="20"/>
              </w:rPr>
              <w:t>Disposition</w:t>
            </w:r>
          </w:p>
        </w:tc>
      </w:tr>
      <w:tr w:rsidR="005B52CF" w:rsidRPr="00283192" w14:paraId="00607174" w14:textId="77777777" w:rsidTr="00E47A44">
        <w:tc>
          <w:tcPr>
            <w:tcW w:w="6096" w:type="dxa"/>
            <w:tcBorders>
              <w:bottom w:val="single" w:sz="4" w:space="0" w:color="000000"/>
            </w:tcBorders>
          </w:tcPr>
          <w:p w14:paraId="7A05DEF4"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A leader who is hard working and capable of developing the performance of others (A/I)</w:t>
            </w:r>
          </w:p>
          <w:p w14:paraId="4E471EA4"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Excellent interpersonal skills  (I/P)</w:t>
            </w:r>
          </w:p>
          <w:p w14:paraId="196F57EA"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Outstanding communication skills  (I/P/T)</w:t>
            </w:r>
          </w:p>
          <w:p w14:paraId="5F8C79C8"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Friendly and approachable  (I)</w:t>
            </w:r>
          </w:p>
          <w:p w14:paraId="2B28DC54"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Person centred approach (I)</w:t>
            </w:r>
          </w:p>
          <w:p w14:paraId="599940DB"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 xml:space="preserve">Able to motivate and inspire staff and students to high achievements (A/I/P) </w:t>
            </w:r>
          </w:p>
        </w:tc>
        <w:tc>
          <w:tcPr>
            <w:tcW w:w="4252" w:type="dxa"/>
            <w:tcBorders>
              <w:bottom w:val="single" w:sz="4" w:space="0" w:color="000000"/>
            </w:tcBorders>
          </w:tcPr>
          <w:p w14:paraId="6759F031"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p>
        </w:tc>
      </w:tr>
      <w:tr w:rsidR="005B52CF" w:rsidRPr="00283192" w14:paraId="3AFC9192" w14:textId="77777777" w:rsidTr="00E47A44">
        <w:tc>
          <w:tcPr>
            <w:tcW w:w="10348" w:type="dxa"/>
            <w:gridSpan w:val="2"/>
            <w:shd w:val="clear" w:color="auto" w:fill="D9D9D9"/>
          </w:tcPr>
          <w:p w14:paraId="0EED26F7" w14:textId="77777777" w:rsidR="005B52CF" w:rsidRPr="00283192" w:rsidRDefault="005B52CF" w:rsidP="005B52CF">
            <w:pPr>
              <w:suppressAutoHyphens/>
              <w:spacing w:after="0" w:line="240" w:lineRule="auto"/>
              <w:jc w:val="both"/>
              <w:rPr>
                <w:rFonts w:ascii="Arial" w:eastAsia="Times New Roman" w:hAnsi="Arial" w:cs="Arial"/>
                <w:i/>
                <w:spacing w:val="-3"/>
                <w:sz w:val="20"/>
                <w:szCs w:val="20"/>
              </w:rPr>
            </w:pPr>
            <w:r w:rsidRPr="00283192">
              <w:rPr>
                <w:rFonts w:ascii="CG Times" w:eastAsia="Times New Roman" w:hAnsi="CG Times" w:cs="Times New Roman"/>
                <w:sz w:val="20"/>
                <w:szCs w:val="20"/>
              </w:rPr>
              <w:br w:type="page"/>
            </w:r>
            <w:r w:rsidRPr="00283192">
              <w:rPr>
                <w:rFonts w:ascii="Arial" w:eastAsia="Times New Roman" w:hAnsi="Arial" w:cs="Arial"/>
                <w:b/>
                <w:i/>
                <w:spacing w:val="-3"/>
                <w:sz w:val="20"/>
                <w:szCs w:val="20"/>
              </w:rPr>
              <w:t>General</w:t>
            </w:r>
          </w:p>
        </w:tc>
      </w:tr>
      <w:tr w:rsidR="005B52CF" w:rsidRPr="00283192" w14:paraId="6BB1B7B0" w14:textId="77777777" w:rsidTr="00E47A44">
        <w:tc>
          <w:tcPr>
            <w:tcW w:w="6096" w:type="dxa"/>
            <w:tcBorders>
              <w:bottom w:val="single" w:sz="4" w:space="0" w:color="000000"/>
            </w:tcBorders>
          </w:tcPr>
          <w:p w14:paraId="06696CF5" w14:textId="77777777" w:rsidR="005B52CF" w:rsidRPr="00283192" w:rsidRDefault="005B52CF" w:rsidP="005B52CF">
            <w:pPr>
              <w:suppressAutoHyphens/>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An understanding of “safeguarding” and its importance within the College *  (A/I)</w:t>
            </w:r>
          </w:p>
          <w:p w14:paraId="1585B3AC" w14:textId="77777777" w:rsidR="005B52CF" w:rsidRPr="00283192" w:rsidRDefault="005B52CF" w:rsidP="005B52CF">
            <w:pPr>
              <w:suppressAutoHyphens/>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An understanding of and a willingness to promote and develop equality, diversity and inclusion within an educational context (A/I)</w:t>
            </w:r>
          </w:p>
          <w:p w14:paraId="454A7798" w14:textId="77777777" w:rsidR="005B52CF" w:rsidRPr="00283192" w:rsidRDefault="005B52CF" w:rsidP="005B52CF">
            <w:pPr>
              <w:suppressAutoHyphens/>
              <w:spacing w:after="0" w:line="240" w:lineRule="auto"/>
              <w:rPr>
                <w:rFonts w:ascii="Arial" w:eastAsia="Times New Roman" w:hAnsi="Arial" w:cs="Arial"/>
                <w:spacing w:val="-3"/>
                <w:sz w:val="20"/>
                <w:szCs w:val="20"/>
              </w:rPr>
            </w:pPr>
            <w:r w:rsidRPr="00283192">
              <w:rPr>
                <w:rFonts w:ascii="Arial" w:eastAsia="Times New Roman" w:hAnsi="Arial" w:cs="Arial"/>
                <w:spacing w:val="-3"/>
                <w:sz w:val="20"/>
                <w:szCs w:val="20"/>
              </w:rPr>
              <w:t>An excellent understanding of health and safety requirements of a working environment  (A/I)</w:t>
            </w:r>
          </w:p>
        </w:tc>
        <w:tc>
          <w:tcPr>
            <w:tcW w:w="4252" w:type="dxa"/>
            <w:tcBorders>
              <w:bottom w:val="single" w:sz="4" w:space="0" w:color="000000"/>
            </w:tcBorders>
          </w:tcPr>
          <w:p w14:paraId="54DADF34"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p>
        </w:tc>
      </w:tr>
      <w:tr w:rsidR="005B52CF" w:rsidRPr="00283192" w14:paraId="1941687D" w14:textId="77777777" w:rsidTr="00E47A44">
        <w:tc>
          <w:tcPr>
            <w:tcW w:w="10348" w:type="dxa"/>
            <w:gridSpan w:val="2"/>
            <w:shd w:val="clear" w:color="auto" w:fill="D9D9D9"/>
          </w:tcPr>
          <w:p w14:paraId="1BE0C710" w14:textId="77777777" w:rsidR="005B52CF" w:rsidRPr="00283192" w:rsidRDefault="005B52CF" w:rsidP="005B52CF">
            <w:pPr>
              <w:suppressAutoHyphens/>
              <w:spacing w:after="0" w:line="240" w:lineRule="auto"/>
              <w:jc w:val="both"/>
              <w:rPr>
                <w:rFonts w:ascii="Arial" w:eastAsia="Times New Roman" w:hAnsi="Arial" w:cs="Arial"/>
                <w:i/>
                <w:spacing w:val="-3"/>
                <w:sz w:val="20"/>
                <w:szCs w:val="20"/>
              </w:rPr>
            </w:pPr>
            <w:r w:rsidRPr="00283192">
              <w:rPr>
                <w:rFonts w:ascii="Arial" w:eastAsia="Times New Roman" w:hAnsi="Arial" w:cs="Arial"/>
                <w:b/>
                <w:i/>
                <w:spacing w:val="-3"/>
                <w:sz w:val="20"/>
                <w:szCs w:val="20"/>
              </w:rPr>
              <w:t>Circumstances</w:t>
            </w:r>
          </w:p>
        </w:tc>
      </w:tr>
      <w:tr w:rsidR="005B52CF" w:rsidRPr="00283192" w14:paraId="7D7D3229" w14:textId="77777777" w:rsidTr="00E47A44">
        <w:tc>
          <w:tcPr>
            <w:tcW w:w="6096" w:type="dxa"/>
          </w:tcPr>
          <w:p w14:paraId="7D52354F"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Willing to apply for Disclosure Barring Service clearance at Enhanced level  (A/I)</w:t>
            </w:r>
          </w:p>
          <w:p w14:paraId="55D416DA"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Current driving licence / willing and able to travel  (A/I)</w:t>
            </w:r>
          </w:p>
          <w:p w14:paraId="447D8C7A"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r w:rsidRPr="00283192">
              <w:rPr>
                <w:rFonts w:ascii="Arial" w:eastAsia="Times New Roman" w:hAnsi="Arial" w:cs="Arial"/>
                <w:spacing w:val="-3"/>
                <w:sz w:val="20"/>
                <w:szCs w:val="20"/>
              </w:rPr>
              <w:t>Ability to work flexibly  (A/I)</w:t>
            </w:r>
          </w:p>
        </w:tc>
        <w:tc>
          <w:tcPr>
            <w:tcW w:w="4252" w:type="dxa"/>
          </w:tcPr>
          <w:p w14:paraId="1F82F1A6" w14:textId="77777777" w:rsidR="005B52CF" w:rsidRPr="00283192" w:rsidRDefault="005B52CF" w:rsidP="005B52CF">
            <w:pPr>
              <w:suppressAutoHyphens/>
              <w:spacing w:after="0" w:line="240" w:lineRule="auto"/>
              <w:jc w:val="both"/>
              <w:rPr>
                <w:rFonts w:ascii="Arial" w:eastAsia="Times New Roman" w:hAnsi="Arial" w:cs="Arial"/>
                <w:spacing w:val="-3"/>
                <w:sz w:val="20"/>
                <w:szCs w:val="20"/>
              </w:rPr>
            </w:pPr>
          </w:p>
        </w:tc>
      </w:tr>
    </w:tbl>
    <w:p w14:paraId="46FA4C53" w14:textId="77777777" w:rsidR="005B52CF" w:rsidRPr="005B52CF" w:rsidRDefault="005B52CF" w:rsidP="005B52CF">
      <w:pPr>
        <w:tabs>
          <w:tab w:val="left" w:pos="2268"/>
          <w:tab w:val="left" w:pos="7938"/>
        </w:tabs>
        <w:spacing w:after="0" w:line="240" w:lineRule="auto"/>
        <w:ind w:left="-567" w:right="-610"/>
        <w:jc w:val="both"/>
        <w:rPr>
          <w:rFonts w:ascii="Arial" w:eastAsia="Times New Roman" w:hAnsi="Arial" w:cs="Arial"/>
          <w:sz w:val="20"/>
          <w:szCs w:val="20"/>
        </w:rPr>
      </w:pPr>
      <w:r w:rsidRPr="005B52CF">
        <w:rPr>
          <w:rFonts w:ascii="Arial" w:eastAsia="Times New Roman" w:hAnsi="Arial" w:cs="Arial"/>
          <w:sz w:val="20"/>
          <w:szCs w:val="20"/>
        </w:rPr>
        <w:t xml:space="preserve">*Interviews will explore issues relating to safeguarding and promoting the welfare of children, including motivation to work with and ability to form and maintain appropriate relationships and personal boundaries with children and young </w:t>
      </w:r>
      <w:r w:rsidRPr="005B52CF">
        <w:rPr>
          <w:rFonts w:ascii="Arial" w:eastAsia="Times New Roman" w:hAnsi="Arial" w:cs="Arial"/>
          <w:sz w:val="20"/>
          <w:szCs w:val="20"/>
        </w:rPr>
        <w:lastRenderedPageBreak/>
        <w:t>people together with emotional resilience in working with challenging behaviours and attitudes to use of authority and maintaining discipline.</w:t>
      </w:r>
    </w:p>
    <w:p w14:paraId="0B4EE8B1" w14:textId="77777777" w:rsidR="005B52CF" w:rsidRPr="005B52CF" w:rsidRDefault="005B52CF" w:rsidP="005B52CF">
      <w:pPr>
        <w:suppressAutoHyphens/>
        <w:spacing w:after="0" w:line="240" w:lineRule="auto"/>
        <w:jc w:val="center"/>
        <w:rPr>
          <w:rFonts w:ascii="Arial" w:eastAsia="Times New Roman" w:hAnsi="Arial" w:cs="Arial"/>
          <w:spacing w:val="-3"/>
          <w:sz w:val="24"/>
          <w:szCs w:val="20"/>
        </w:rPr>
        <w:sectPr w:rsidR="005B52CF" w:rsidRPr="005B52CF" w:rsidSect="00021528">
          <w:endnotePr>
            <w:numFmt w:val="decimal"/>
          </w:endnotePr>
          <w:type w:val="continuous"/>
          <w:pgSz w:w="11909" w:h="16834" w:code="9"/>
          <w:pgMar w:top="1191" w:right="1440" w:bottom="1077" w:left="1440" w:header="1021" w:footer="1021" w:gutter="0"/>
          <w:pgNumType w:start="1"/>
          <w:cols w:space="720"/>
          <w:noEndnote/>
        </w:sectPr>
      </w:pPr>
    </w:p>
    <w:p w14:paraId="6D418E49" w14:textId="77777777" w:rsidR="005B52CF" w:rsidRPr="003F0CAD" w:rsidRDefault="005B52CF" w:rsidP="005B52CF">
      <w:pPr>
        <w:suppressAutoHyphens/>
        <w:spacing w:after="0" w:line="240" w:lineRule="auto"/>
        <w:jc w:val="center"/>
        <w:rPr>
          <w:rFonts w:ascii="Arial" w:eastAsia="Times New Roman" w:hAnsi="Arial" w:cs="Arial"/>
          <w:b/>
        </w:rPr>
      </w:pPr>
      <w:r w:rsidRPr="003F0CAD">
        <w:rPr>
          <w:rFonts w:ascii="Arial" w:eastAsia="Times New Roman" w:hAnsi="Arial" w:cs="Arial"/>
          <w:b/>
        </w:rPr>
        <w:lastRenderedPageBreak/>
        <w:t>TERMS AND CONDITIONS</w:t>
      </w: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B52CF" w:rsidRPr="003F0CAD" w14:paraId="17A86E39" w14:textId="77777777" w:rsidTr="00E47A44">
        <w:tc>
          <w:tcPr>
            <w:tcW w:w="4709" w:type="dxa"/>
            <w:tcBorders>
              <w:top w:val="single" w:sz="6" w:space="0" w:color="auto"/>
              <w:left w:val="single" w:sz="6" w:space="0" w:color="auto"/>
              <w:bottom w:val="nil"/>
              <w:right w:val="single" w:sz="6" w:space="0" w:color="auto"/>
            </w:tcBorders>
            <w:shd w:val="clear" w:color="auto" w:fill="D9D9D9"/>
          </w:tcPr>
          <w:p w14:paraId="06FC8B5F" w14:textId="77777777" w:rsidR="005B52CF" w:rsidRPr="003F0CAD" w:rsidRDefault="005B52CF" w:rsidP="005B52CF">
            <w:pPr>
              <w:suppressAutoHyphens/>
              <w:spacing w:after="0" w:line="240" w:lineRule="auto"/>
              <w:jc w:val="both"/>
              <w:rPr>
                <w:rFonts w:ascii="Arial" w:eastAsia="Times New Roman" w:hAnsi="Arial" w:cs="Arial"/>
                <w:b/>
                <w:spacing w:val="-3"/>
              </w:rPr>
            </w:pPr>
            <w:r w:rsidRPr="003F0CAD">
              <w:rPr>
                <w:rFonts w:ascii="Arial" w:eastAsia="Times New Roman" w:hAnsi="Arial" w:cs="Arial"/>
                <w:b/>
                <w:spacing w:val="-3"/>
              </w:rPr>
              <w:t>JOB TITLE</w:t>
            </w:r>
          </w:p>
        </w:tc>
        <w:tc>
          <w:tcPr>
            <w:tcW w:w="4709" w:type="dxa"/>
            <w:tcBorders>
              <w:top w:val="single" w:sz="6" w:space="0" w:color="auto"/>
              <w:left w:val="single" w:sz="6" w:space="0" w:color="auto"/>
              <w:bottom w:val="nil"/>
              <w:right w:val="single" w:sz="6" w:space="0" w:color="auto"/>
            </w:tcBorders>
            <w:shd w:val="clear" w:color="auto" w:fill="D9D9D9"/>
          </w:tcPr>
          <w:p w14:paraId="217B70F0" w14:textId="77777777" w:rsidR="005B52CF" w:rsidRPr="003F0CAD" w:rsidRDefault="005B52CF" w:rsidP="005B52CF">
            <w:pPr>
              <w:suppressAutoHyphens/>
              <w:spacing w:after="0" w:line="240" w:lineRule="auto"/>
              <w:rPr>
                <w:rFonts w:ascii="Arial" w:eastAsia="Times New Roman" w:hAnsi="Arial" w:cs="Arial"/>
                <w:b/>
                <w:spacing w:val="-3"/>
              </w:rPr>
            </w:pPr>
            <w:r w:rsidRPr="003F0CAD">
              <w:rPr>
                <w:rFonts w:ascii="Arial" w:eastAsia="Times New Roman" w:hAnsi="Arial" w:cs="Arial"/>
                <w:b/>
                <w:spacing w:val="-3"/>
              </w:rPr>
              <w:t>AREA OF WORK</w:t>
            </w:r>
          </w:p>
        </w:tc>
      </w:tr>
      <w:tr w:rsidR="003F0CAD" w:rsidRPr="003F0CAD" w14:paraId="5367EB29" w14:textId="77777777" w:rsidTr="00E47A44">
        <w:tc>
          <w:tcPr>
            <w:tcW w:w="4709" w:type="dxa"/>
            <w:tcBorders>
              <w:top w:val="single" w:sz="6" w:space="0" w:color="auto"/>
              <w:left w:val="single" w:sz="6" w:space="0" w:color="auto"/>
              <w:bottom w:val="nil"/>
              <w:right w:val="single" w:sz="6" w:space="0" w:color="auto"/>
            </w:tcBorders>
          </w:tcPr>
          <w:p w14:paraId="33993BAD" w14:textId="77777777" w:rsidR="003F0CAD" w:rsidRPr="007300EE" w:rsidRDefault="003F0CAD" w:rsidP="00A0197D">
            <w:pPr>
              <w:suppressAutoHyphens/>
              <w:spacing w:after="0" w:line="240" w:lineRule="auto"/>
              <w:jc w:val="center"/>
              <w:rPr>
                <w:rFonts w:ascii="Arial" w:eastAsia="Times New Roman" w:hAnsi="Arial" w:cs="Arial"/>
                <w:b/>
                <w:spacing w:val="-3"/>
              </w:rPr>
            </w:pPr>
          </w:p>
          <w:p w14:paraId="6D44B37D" w14:textId="39238F79" w:rsidR="003B72BA" w:rsidRPr="007300EE" w:rsidRDefault="003B72BA" w:rsidP="003B72BA">
            <w:pPr>
              <w:suppressAutoHyphens/>
              <w:spacing w:after="0" w:line="240" w:lineRule="auto"/>
              <w:jc w:val="center"/>
              <w:rPr>
                <w:rFonts w:ascii="Arial" w:eastAsia="Times New Roman" w:hAnsi="Arial" w:cs="Arial"/>
                <w:spacing w:val="-3"/>
                <w:sz w:val="24"/>
                <w:szCs w:val="24"/>
              </w:rPr>
            </w:pPr>
            <w:r w:rsidRPr="007300EE">
              <w:rPr>
                <w:rFonts w:ascii="Arial" w:eastAsia="Times New Roman" w:hAnsi="Arial" w:cs="Arial"/>
                <w:spacing w:val="-3"/>
                <w:sz w:val="24"/>
                <w:szCs w:val="24"/>
              </w:rPr>
              <w:t>Director of Commercial Services</w:t>
            </w:r>
          </w:p>
          <w:p w14:paraId="623795D7" w14:textId="77777777" w:rsidR="003F0CAD" w:rsidRPr="007300EE" w:rsidRDefault="003F0CAD" w:rsidP="00A0197D">
            <w:pPr>
              <w:suppressAutoHyphens/>
              <w:spacing w:after="0" w:line="240" w:lineRule="auto"/>
              <w:jc w:val="center"/>
              <w:rPr>
                <w:rFonts w:ascii="Arial" w:eastAsia="Times New Roman" w:hAnsi="Arial" w:cs="Arial"/>
                <w:spacing w:val="-3"/>
              </w:rPr>
            </w:pPr>
          </w:p>
        </w:tc>
        <w:tc>
          <w:tcPr>
            <w:tcW w:w="4709" w:type="dxa"/>
            <w:tcBorders>
              <w:top w:val="single" w:sz="6" w:space="0" w:color="auto"/>
              <w:left w:val="single" w:sz="6" w:space="0" w:color="auto"/>
              <w:bottom w:val="nil"/>
              <w:right w:val="single" w:sz="6" w:space="0" w:color="auto"/>
            </w:tcBorders>
          </w:tcPr>
          <w:p w14:paraId="097C4CCC" w14:textId="77777777" w:rsidR="003F0CAD" w:rsidRPr="007300EE" w:rsidRDefault="003F0CAD" w:rsidP="00A0197D">
            <w:pPr>
              <w:suppressAutoHyphens/>
              <w:spacing w:after="0" w:line="240" w:lineRule="auto"/>
              <w:jc w:val="center"/>
              <w:rPr>
                <w:rFonts w:ascii="Arial" w:eastAsia="Times New Roman" w:hAnsi="Arial" w:cs="Arial"/>
                <w:spacing w:val="-3"/>
              </w:rPr>
            </w:pPr>
          </w:p>
          <w:p w14:paraId="009AF2F9" w14:textId="2443F2B2" w:rsidR="003F0CAD" w:rsidRPr="007300EE" w:rsidRDefault="003B72BA" w:rsidP="00A0197D">
            <w:pPr>
              <w:suppressAutoHyphens/>
              <w:spacing w:after="0" w:line="240" w:lineRule="auto"/>
              <w:jc w:val="center"/>
              <w:rPr>
                <w:rFonts w:ascii="Arial" w:eastAsia="Times New Roman" w:hAnsi="Arial" w:cs="Arial"/>
                <w:spacing w:val="-3"/>
              </w:rPr>
            </w:pPr>
            <w:r w:rsidRPr="007300EE">
              <w:rPr>
                <w:rFonts w:ascii="Arial" w:hAnsi="Arial" w:cs="Arial"/>
                <w:spacing w:val="-3"/>
              </w:rPr>
              <w:t>Commercial Ventures, Sports Turf Grounds &amp; Outsourced Cleaning Contract (Preston Campus)</w:t>
            </w:r>
          </w:p>
        </w:tc>
      </w:tr>
      <w:tr w:rsidR="005B52CF" w:rsidRPr="003F0CAD" w14:paraId="00C4CDFC" w14:textId="77777777" w:rsidTr="00E47A44">
        <w:tc>
          <w:tcPr>
            <w:tcW w:w="4709" w:type="dxa"/>
            <w:tcBorders>
              <w:top w:val="single" w:sz="6" w:space="0" w:color="auto"/>
              <w:left w:val="single" w:sz="6" w:space="0" w:color="auto"/>
              <w:bottom w:val="nil"/>
              <w:right w:val="single" w:sz="6" w:space="0" w:color="auto"/>
            </w:tcBorders>
            <w:shd w:val="clear" w:color="auto" w:fill="D9D9D9"/>
          </w:tcPr>
          <w:p w14:paraId="54B56048" w14:textId="77777777" w:rsidR="005B52CF" w:rsidRPr="003F0CAD" w:rsidRDefault="005B52CF" w:rsidP="005B52CF">
            <w:pPr>
              <w:suppressAutoHyphens/>
              <w:spacing w:after="0" w:line="240" w:lineRule="auto"/>
              <w:jc w:val="both"/>
              <w:rPr>
                <w:rFonts w:ascii="Arial" w:eastAsia="Times New Roman" w:hAnsi="Arial" w:cs="Arial"/>
                <w:b/>
                <w:spacing w:val="-3"/>
              </w:rPr>
            </w:pPr>
            <w:r w:rsidRPr="003F0CAD">
              <w:rPr>
                <w:rFonts w:ascii="Arial" w:eastAsia="Times New Roman" w:hAnsi="Arial" w:cs="Arial"/>
                <w:b/>
                <w:spacing w:val="-3"/>
              </w:rPr>
              <w:t>SALARY</w:t>
            </w:r>
          </w:p>
        </w:tc>
        <w:tc>
          <w:tcPr>
            <w:tcW w:w="4709" w:type="dxa"/>
            <w:tcBorders>
              <w:top w:val="single" w:sz="6" w:space="0" w:color="auto"/>
              <w:left w:val="nil"/>
              <w:bottom w:val="nil"/>
              <w:right w:val="single" w:sz="6" w:space="0" w:color="auto"/>
            </w:tcBorders>
            <w:shd w:val="clear" w:color="auto" w:fill="D9D9D9"/>
          </w:tcPr>
          <w:p w14:paraId="4D3B8E09" w14:textId="77777777" w:rsidR="005B52CF" w:rsidRPr="003F0CAD" w:rsidRDefault="005B52CF" w:rsidP="005B52CF">
            <w:pPr>
              <w:keepNext/>
              <w:spacing w:after="0" w:line="240" w:lineRule="auto"/>
              <w:outlineLvl w:val="0"/>
              <w:rPr>
                <w:rFonts w:ascii="Arial" w:eastAsia="Times New Roman" w:hAnsi="Arial" w:cs="Arial"/>
                <w:b/>
                <w:lang w:val="en-US"/>
              </w:rPr>
            </w:pPr>
            <w:r w:rsidRPr="003F0CAD">
              <w:rPr>
                <w:rFonts w:ascii="Arial" w:eastAsia="Times New Roman" w:hAnsi="Arial" w:cs="Arial"/>
                <w:b/>
                <w:lang w:val="en-US"/>
              </w:rPr>
              <w:t>HOURS OF WORK</w:t>
            </w:r>
          </w:p>
        </w:tc>
      </w:tr>
      <w:tr w:rsidR="005B52CF" w:rsidRPr="003F0CAD" w14:paraId="65739EFF" w14:textId="77777777" w:rsidTr="009C669F">
        <w:tc>
          <w:tcPr>
            <w:tcW w:w="4709" w:type="dxa"/>
            <w:tcBorders>
              <w:top w:val="single" w:sz="6" w:space="0" w:color="auto"/>
              <w:left w:val="single" w:sz="6" w:space="0" w:color="auto"/>
              <w:bottom w:val="nil"/>
              <w:right w:val="single" w:sz="6" w:space="0" w:color="auto"/>
            </w:tcBorders>
          </w:tcPr>
          <w:p w14:paraId="191EE071" w14:textId="77777777" w:rsidR="003F0CAD" w:rsidRPr="003F0CAD" w:rsidRDefault="003F0CAD" w:rsidP="00283192">
            <w:pPr>
              <w:suppressAutoHyphens/>
              <w:spacing w:after="0" w:line="240" w:lineRule="auto"/>
              <w:jc w:val="center"/>
              <w:rPr>
                <w:rFonts w:ascii="Arial" w:eastAsia="Times New Roman" w:hAnsi="Arial" w:cs="Arial"/>
                <w:spacing w:val="-3"/>
              </w:rPr>
            </w:pPr>
          </w:p>
          <w:p w14:paraId="509502C0" w14:textId="15D82ACB" w:rsidR="005B52CF" w:rsidRPr="003F0CAD" w:rsidRDefault="00AF1198" w:rsidP="00283192">
            <w:pPr>
              <w:suppressAutoHyphens/>
              <w:spacing w:after="0" w:line="240" w:lineRule="auto"/>
              <w:jc w:val="center"/>
              <w:rPr>
                <w:rFonts w:ascii="Arial" w:eastAsia="Times New Roman" w:hAnsi="Arial" w:cs="Arial"/>
                <w:spacing w:val="-3"/>
              </w:rPr>
            </w:pPr>
            <w:r w:rsidRPr="00F601E6">
              <w:rPr>
                <w:rFonts w:ascii="Arial" w:eastAsia="Times New Roman" w:hAnsi="Arial" w:cs="Arial"/>
                <w:spacing w:val="-3"/>
                <w:sz w:val="24"/>
                <w:szCs w:val="24"/>
              </w:rPr>
              <w:t>Band 8 £45,108 to £50,748 dependant on skills and experience</w:t>
            </w:r>
          </w:p>
        </w:tc>
        <w:tc>
          <w:tcPr>
            <w:tcW w:w="4709" w:type="dxa"/>
            <w:tcBorders>
              <w:top w:val="single" w:sz="6" w:space="0" w:color="auto"/>
              <w:left w:val="nil"/>
              <w:bottom w:val="nil"/>
              <w:right w:val="single" w:sz="6" w:space="0" w:color="auto"/>
            </w:tcBorders>
            <w:shd w:val="clear" w:color="auto" w:fill="auto"/>
          </w:tcPr>
          <w:p w14:paraId="7F9771D3" w14:textId="77777777" w:rsidR="003F0CAD" w:rsidRDefault="003F0CAD" w:rsidP="009C669F">
            <w:pPr>
              <w:spacing w:after="0" w:line="240" w:lineRule="auto"/>
              <w:jc w:val="center"/>
              <w:rPr>
                <w:rFonts w:ascii="Arial" w:eastAsia="Times New Roman" w:hAnsi="Arial" w:cs="Arial"/>
              </w:rPr>
            </w:pPr>
          </w:p>
          <w:p w14:paraId="6FF6ADBA" w14:textId="77777777" w:rsidR="005B52CF" w:rsidRPr="003F0CAD" w:rsidRDefault="009C669F" w:rsidP="009C669F">
            <w:pPr>
              <w:spacing w:after="0" w:line="240" w:lineRule="auto"/>
              <w:jc w:val="center"/>
              <w:rPr>
                <w:rFonts w:ascii="Arial" w:eastAsia="Times New Roman" w:hAnsi="Arial" w:cs="Arial"/>
              </w:rPr>
            </w:pPr>
            <w:r w:rsidRPr="003F0CAD">
              <w:rPr>
                <w:rFonts w:ascii="Arial" w:eastAsia="Times New Roman" w:hAnsi="Arial" w:cs="Arial"/>
              </w:rPr>
              <w:t>Normally 37 hours per week</w:t>
            </w:r>
          </w:p>
        </w:tc>
      </w:tr>
      <w:tr w:rsidR="005B52CF" w:rsidRPr="003F0CAD" w14:paraId="4CB72B9B" w14:textId="77777777" w:rsidTr="00E47A44">
        <w:tc>
          <w:tcPr>
            <w:tcW w:w="4709" w:type="dxa"/>
            <w:tcBorders>
              <w:top w:val="single" w:sz="6" w:space="0" w:color="auto"/>
              <w:left w:val="single" w:sz="6" w:space="0" w:color="auto"/>
              <w:bottom w:val="single" w:sz="6" w:space="0" w:color="auto"/>
              <w:right w:val="single" w:sz="6" w:space="0" w:color="auto"/>
            </w:tcBorders>
            <w:shd w:val="clear" w:color="auto" w:fill="D9D9D9"/>
          </w:tcPr>
          <w:p w14:paraId="1FA7822B" w14:textId="77777777" w:rsidR="005B52CF" w:rsidRPr="003F0CAD" w:rsidRDefault="005B52CF" w:rsidP="005B52CF">
            <w:pPr>
              <w:keepNext/>
              <w:spacing w:after="0" w:line="240" w:lineRule="auto"/>
              <w:outlineLvl w:val="0"/>
              <w:rPr>
                <w:rFonts w:ascii="Arial" w:eastAsia="Times New Roman" w:hAnsi="Arial" w:cs="Arial"/>
                <w:b/>
                <w:lang w:val="en-US"/>
              </w:rPr>
            </w:pPr>
            <w:r w:rsidRPr="003F0CAD">
              <w:rPr>
                <w:rFonts w:ascii="Arial" w:eastAsia="Times New Roman" w:hAnsi="Arial" w:cs="Arial"/>
                <w:b/>
                <w:lang w:val="en-US"/>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783963D0" w14:textId="77777777" w:rsidR="005B52CF" w:rsidRPr="003F0CAD" w:rsidRDefault="005B52CF" w:rsidP="005B52CF">
            <w:pPr>
              <w:keepNext/>
              <w:spacing w:after="0" w:line="240" w:lineRule="auto"/>
              <w:outlineLvl w:val="0"/>
              <w:rPr>
                <w:rFonts w:ascii="Arial" w:eastAsia="Times New Roman" w:hAnsi="Arial" w:cs="Arial"/>
                <w:b/>
                <w:lang w:val="en-US"/>
              </w:rPr>
            </w:pPr>
            <w:r w:rsidRPr="003F0CAD">
              <w:rPr>
                <w:rFonts w:ascii="Arial" w:eastAsia="Times New Roman" w:hAnsi="Arial" w:cs="Arial"/>
                <w:b/>
                <w:lang w:val="en-US"/>
              </w:rPr>
              <w:t>PENSION (FINAL SALARY)</w:t>
            </w:r>
          </w:p>
        </w:tc>
      </w:tr>
      <w:tr w:rsidR="005B52CF" w:rsidRPr="003F0CAD" w14:paraId="253EBD3E" w14:textId="77777777" w:rsidTr="00E47A44">
        <w:tc>
          <w:tcPr>
            <w:tcW w:w="4709" w:type="dxa"/>
            <w:tcBorders>
              <w:top w:val="single" w:sz="6" w:space="0" w:color="auto"/>
              <w:left w:val="single" w:sz="6" w:space="0" w:color="auto"/>
              <w:bottom w:val="single" w:sz="6" w:space="0" w:color="auto"/>
              <w:right w:val="single" w:sz="6" w:space="0" w:color="auto"/>
            </w:tcBorders>
          </w:tcPr>
          <w:p w14:paraId="5EFD3BBB" w14:textId="132AB5FF" w:rsidR="003F0CAD" w:rsidRPr="003F0CAD" w:rsidRDefault="003F0CAD" w:rsidP="003F0CAD">
            <w:pPr>
              <w:suppressAutoHyphens/>
              <w:spacing w:after="0" w:line="240" w:lineRule="auto"/>
              <w:jc w:val="center"/>
              <w:rPr>
                <w:rFonts w:ascii="Arial" w:eastAsia="Times New Roman" w:hAnsi="Arial" w:cs="Arial"/>
                <w:spacing w:val="-3"/>
              </w:rPr>
            </w:pPr>
            <w:r w:rsidRPr="00F601E6">
              <w:rPr>
                <w:rFonts w:ascii="Arial" w:eastAsia="Times New Roman" w:hAnsi="Arial" w:cs="Arial"/>
                <w:spacing w:val="-3"/>
              </w:rPr>
              <w:t>3</w:t>
            </w:r>
            <w:r w:rsidR="00F601E6" w:rsidRPr="00F601E6">
              <w:rPr>
                <w:rFonts w:ascii="Arial" w:eastAsia="Times New Roman" w:hAnsi="Arial" w:cs="Arial"/>
                <w:spacing w:val="-3"/>
              </w:rPr>
              <w:t>3</w:t>
            </w:r>
            <w:r w:rsidR="007300EE">
              <w:rPr>
                <w:rFonts w:ascii="Arial" w:eastAsia="Times New Roman" w:hAnsi="Arial" w:cs="Arial"/>
                <w:spacing w:val="-3"/>
              </w:rPr>
              <w:t xml:space="preserve"> </w:t>
            </w:r>
            <w:r w:rsidRPr="003F0CAD">
              <w:rPr>
                <w:rFonts w:ascii="Arial" w:eastAsia="Times New Roman" w:hAnsi="Arial" w:cs="Arial"/>
                <w:spacing w:val="-3"/>
              </w:rPr>
              <w:t>days annual leave, to include up to 5 days to be taken between Christmas and New Year at the direction of the Principal, plus Bank Holidays</w:t>
            </w:r>
          </w:p>
          <w:p w14:paraId="33E96B3F" w14:textId="77777777" w:rsidR="005B52CF" w:rsidRPr="003F0CAD" w:rsidRDefault="005B52CF" w:rsidP="005B52CF">
            <w:pPr>
              <w:spacing w:after="0" w:line="240" w:lineRule="auto"/>
              <w:jc w:val="center"/>
              <w:rPr>
                <w:rFonts w:ascii="Arial" w:eastAsia="Times New Roman" w:hAnsi="Arial" w:cs="Arial"/>
                <w:spacing w:val="-3"/>
              </w:rPr>
            </w:pPr>
          </w:p>
        </w:tc>
        <w:tc>
          <w:tcPr>
            <w:tcW w:w="4709" w:type="dxa"/>
            <w:tcBorders>
              <w:top w:val="single" w:sz="6" w:space="0" w:color="auto"/>
              <w:left w:val="nil"/>
              <w:bottom w:val="single" w:sz="6" w:space="0" w:color="auto"/>
              <w:right w:val="single" w:sz="6" w:space="0" w:color="auto"/>
            </w:tcBorders>
          </w:tcPr>
          <w:p w14:paraId="1CC42276" w14:textId="77777777" w:rsidR="009C669F" w:rsidRPr="003F0CAD" w:rsidRDefault="009C669F" w:rsidP="00283192">
            <w:pPr>
              <w:pStyle w:val="Heading2"/>
              <w:jc w:val="center"/>
              <w:rPr>
                <w:rFonts w:ascii="Arial" w:eastAsia="Times New Roman" w:hAnsi="Arial" w:cs="Arial"/>
                <w:sz w:val="22"/>
                <w:szCs w:val="22"/>
                <w:lang w:val="en-US"/>
              </w:rPr>
            </w:pPr>
            <w:r w:rsidRPr="003F0CAD">
              <w:rPr>
                <w:rFonts w:ascii="Arial" w:eastAsia="Times New Roman" w:hAnsi="Arial" w:cs="Arial"/>
                <w:sz w:val="22"/>
                <w:szCs w:val="22"/>
                <w:lang w:val="en-US"/>
              </w:rPr>
              <w:t>Local Government Pension Scheme</w:t>
            </w:r>
          </w:p>
          <w:p w14:paraId="212861DA" w14:textId="53140B49" w:rsidR="005B52CF" w:rsidRPr="003F0CAD" w:rsidRDefault="005B52CF" w:rsidP="003F0CAD">
            <w:pPr>
              <w:spacing w:after="0" w:line="240" w:lineRule="auto"/>
              <w:jc w:val="center"/>
              <w:rPr>
                <w:rFonts w:ascii="Arial" w:hAnsi="Arial" w:cs="Arial"/>
              </w:rPr>
            </w:pPr>
          </w:p>
        </w:tc>
      </w:tr>
      <w:tr w:rsidR="005B52CF" w:rsidRPr="003F0CAD" w14:paraId="1E5500E0" w14:textId="77777777" w:rsidTr="00E47A44">
        <w:tc>
          <w:tcPr>
            <w:tcW w:w="4709" w:type="dxa"/>
            <w:tcBorders>
              <w:top w:val="single" w:sz="6" w:space="0" w:color="auto"/>
              <w:left w:val="single" w:sz="6" w:space="0" w:color="auto"/>
              <w:bottom w:val="single" w:sz="6" w:space="0" w:color="auto"/>
              <w:right w:val="single" w:sz="6" w:space="0" w:color="auto"/>
            </w:tcBorders>
            <w:shd w:val="clear" w:color="auto" w:fill="D9D9D9"/>
          </w:tcPr>
          <w:p w14:paraId="72EEAD37" w14:textId="77777777" w:rsidR="005B52CF" w:rsidRPr="003F0CAD" w:rsidRDefault="005B52CF" w:rsidP="005B52CF">
            <w:pPr>
              <w:keepNext/>
              <w:spacing w:after="0" w:line="240" w:lineRule="auto"/>
              <w:outlineLvl w:val="0"/>
              <w:rPr>
                <w:rFonts w:ascii="Arial" w:eastAsia="Times New Roman" w:hAnsi="Arial" w:cs="Arial"/>
                <w:b/>
                <w:lang w:val="en-US"/>
              </w:rPr>
            </w:pPr>
            <w:r w:rsidRPr="003F0CAD">
              <w:rPr>
                <w:rFonts w:ascii="Arial" w:eastAsia="Times New Roman" w:hAnsi="Arial" w:cs="Arial"/>
                <w:b/>
                <w:lang w:val="en-US"/>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497811F0" w14:textId="77777777" w:rsidR="005B52CF" w:rsidRPr="003F0CAD" w:rsidRDefault="005B52CF" w:rsidP="005B52CF">
            <w:pPr>
              <w:keepNext/>
              <w:spacing w:after="0" w:line="240" w:lineRule="auto"/>
              <w:outlineLvl w:val="0"/>
              <w:rPr>
                <w:rFonts w:ascii="Arial" w:eastAsia="Times New Roman" w:hAnsi="Arial" w:cs="Arial"/>
                <w:b/>
                <w:lang w:val="en-US"/>
              </w:rPr>
            </w:pPr>
            <w:r w:rsidRPr="003F0CAD">
              <w:rPr>
                <w:rFonts w:ascii="Arial" w:eastAsia="Times New Roman" w:hAnsi="Arial" w:cs="Arial"/>
                <w:b/>
                <w:lang w:val="en-US"/>
              </w:rPr>
              <w:t>DRESS CODE</w:t>
            </w:r>
          </w:p>
        </w:tc>
      </w:tr>
      <w:tr w:rsidR="005B52CF" w:rsidRPr="003F0CAD" w14:paraId="05649172" w14:textId="77777777" w:rsidTr="00E47A44">
        <w:tc>
          <w:tcPr>
            <w:tcW w:w="4709" w:type="dxa"/>
            <w:tcBorders>
              <w:top w:val="single" w:sz="6" w:space="0" w:color="auto"/>
              <w:left w:val="single" w:sz="6" w:space="0" w:color="auto"/>
              <w:bottom w:val="single" w:sz="6" w:space="0" w:color="auto"/>
              <w:right w:val="single" w:sz="6" w:space="0" w:color="auto"/>
            </w:tcBorders>
          </w:tcPr>
          <w:p w14:paraId="3E0F5F4D" w14:textId="77777777" w:rsidR="005B52CF" w:rsidRPr="003F0CAD" w:rsidRDefault="005B52CF" w:rsidP="005B52CF">
            <w:pPr>
              <w:spacing w:after="0" w:line="240" w:lineRule="auto"/>
              <w:jc w:val="center"/>
              <w:rPr>
                <w:rFonts w:ascii="Arial" w:eastAsia="Times New Roman" w:hAnsi="Arial" w:cs="Arial"/>
              </w:rPr>
            </w:pPr>
            <w:r w:rsidRPr="003F0CAD">
              <w:rPr>
                <w:rFonts w:ascii="Arial" w:eastAsia="Times New Roman" w:hAnsi="Arial" w:cs="Arial"/>
              </w:rPr>
              <w:t>A probationary period of nine months applies to new management entrants to the College</w:t>
            </w:r>
          </w:p>
        </w:tc>
        <w:tc>
          <w:tcPr>
            <w:tcW w:w="4709" w:type="dxa"/>
            <w:tcBorders>
              <w:top w:val="single" w:sz="6" w:space="0" w:color="auto"/>
              <w:left w:val="nil"/>
              <w:bottom w:val="single" w:sz="6" w:space="0" w:color="auto"/>
              <w:right w:val="single" w:sz="6" w:space="0" w:color="auto"/>
            </w:tcBorders>
          </w:tcPr>
          <w:p w14:paraId="6EC7E336" w14:textId="77777777" w:rsidR="009C669F" w:rsidRPr="003F0CAD" w:rsidRDefault="005B52CF" w:rsidP="00283192">
            <w:pPr>
              <w:spacing w:after="0" w:line="240" w:lineRule="auto"/>
              <w:jc w:val="center"/>
              <w:rPr>
                <w:rFonts w:ascii="Arial" w:eastAsia="Times New Roman" w:hAnsi="Arial" w:cs="Arial"/>
              </w:rPr>
            </w:pPr>
            <w:r w:rsidRPr="003F0CAD">
              <w:rPr>
                <w:rFonts w:ascii="Arial" w:eastAsia="Times New Roman" w:hAnsi="Arial" w:cs="Arial"/>
              </w:rPr>
              <w:t>All post holders are expected to be of a professional and presentable appearance</w:t>
            </w:r>
          </w:p>
        </w:tc>
      </w:tr>
      <w:tr w:rsidR="005B52CF" w:rsidRPr="003F0CAD" w14:paraId="0B8DF3AD" w14:textId="77777777" w:rsidTr="00E47A44">
        <w:tc>
          <w:tcPr>
            <w:tcW w:w="9418" w:type="dxa"/>
            <w:gridSpan w:val="2"/>
            <w:tcBorders>
              <w:top w:val="nil"/>
              <w:left w:val="single" w:sz="6" w:space="0" w:color="auto"/>
              <w:bottom w:val="single" w:sz="6" w:space="0" w:color="auto"/>
              <w:right w:val="single" w:sz="6" w:space="0" w:color="auto"/>
            </w:tcBorders>
            <w:shd w:val="clear" w:color="auto" w:fill="D9D9D9"/>
          </w:tcPr>
          <w:p w14:paraId="7E2C7B95" w14:textId="77777777" w:rsidR="005B52CF" w:rsidRPr="003F0CAD" w:rsidRDefault="005B52CF" w:rsidP="005B52CF">
            <w:pPr>
              <w:keepNext/>
              <w:spacing w:after="0" w:line="240" w:lineRule="auto"/>
              <w:outlineLvl w:val="0"/>
              <w:rPr>
                <w:rFonts w:ascii="Arial" w:eastAsia="Times New Roman" w:hAnsi="Arial" w:cs="Arial"/>
                <w:b/>
                <w:lang w:val="en-US"/>
              </w:rPr>
            </w:pPr>
            <w:r w:rsidRPr="003F0CAD">
              <w:rPr>
                <w:rFonts w:ascii="Arial" w:eastAsia="Times New Roman" w:hAnsi="Arial" w:cs="Arial"/>
                <w:b/>
                <w:lang w:val="en-US"/>
              </w:rPr>
              <w:t>REFERENCES / MEDICAL CLEARANCE / DISCLOSURE</w:t>
            </w:r>
          </w:p>
        </w:tc>
      </w:tr>
      <w:tr w:rsidR="005B52CF" w:rsidRPr="003F0CAD" w14:paraId="68DC0DA9" w14:textId="77777777" w:rsidTr="00E47A44">
        <w:tc>
          <w:tcPr>
            <w:tcW w:w="9418" w:type="dxa"/>
            <w:gridSpan w:val="2"/>
            <w:tcBorders>
              <w:top w:val="nil"/>
              <w:left w:val="single" w:sz="6" w:space="0" w:color="auto"/>
              <w:bottom w:val="single" w:sz="6" w:space="0" w:color="auto"/>
              <w:right w:val="single" w:sz="6" w:space="0" w:color="auto"/>
            </w:tcBorders>
          </w:tcPr>
          <w:p w14:paraId="5FC9E0BA" w14:textId="77777777" w:rsidR="005B52CF" w:rsidRPr="003F0CAD" w:rsidRDefault="005B52CF" w:rsidP="005B52CF">
            <w:pPr>
              <w:suppressAutoHyphens/>
              <w:spacing w:after="0" w:line="240" w:lineRule="auto"/>
              <w:jc w:val="center"/>
              <w:rPr>
                <w:rFonts w:ascii="Arial" w:eastAsia="Times New Roman" w:hAnsi="Arial" w:cs="Arial"/>
                <w:spacing w:val="-3"/>
              </w:rPr>
            </w:pPr>
            <w:r w:rsidRPr="003F0CAD">
              <w:rPr>
                <w:rFonts w:ascii="Arial" w:eastAsia="Times New Roman" w:hAnsi="Arial" w:cs="Arial"/>
                <w:spacing w:val="-3"/>
              </w:rPr>
              <w:t xml:space="preserve">The appointment is subject to the receipt of satisfactory references, medical clearance and Disclosure Barring Service check/ISA (if applicable).  </w:t>
            </w:r>
          </w:p>
          <w:p w14:paraId="5EBF3834" w14:textId="77777777" w:rsidR="009C669F" w:rsidRPr="003F0CAD" w:rsidRDefault="005B52CF" w:rsidP="00283192">
            <w:pPr>
              <w:suppressAutoHyphens/>
              <w:spacing w:after="0" w:line="240" w:lineRule="auto"/>
              <w:jc w:val="center"/>
              <w:rPr>
                <w:rFonts w:ascii="Arial" w:eastAsia="Times New Roman" w:hAnsi="Arial" w:cs="Arial"/>
                <w:spacing w:val="-3"/>
              </w:rPr>
            </w:pPr>
            <w:r w:rsidRPr="003F0CAD">
              <w:rPr>
                <w:rFonts w:ascii="Arial" w:eastAsia="Times New Roman" w:hAnsi="Arial" w:cs="Arial"/>
                <w:spacing w:val="-3"/>
              </w:rPr>
              <w:t>Occupational Sick pay is not paid during the first four months of service and thereafter is subject to the College’s Sick Pay Scheme</w:t>
            </w:r>
          </w:p>
        </w:tc>
      </w:tr>
      <w:tr w:rsidR="005B52CF" w:rsidRPr="003F0CAD" w14:paraId="24D285FD" w14:textId="77777777" w:rsidTr="00E47A4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5D050660" w14:textId="77777777" w:rsidR="005B52CF" w:rsidRPr="003F0CAD" w:rsidRDefault="005B52CF" w:rsidP="005B52CF">
            <w:pPr>
              <w:spacing w:after="0" w:line="240" w:lineRule="auto"/>
              <w:rPr>
                <w:rFonts w:ascii="Arial" w:eastAsia="Times New Roman" w:hAnsi="Arial" w:cs="Arial"/>
              </w:rPr>
            </w:pPr>
            <w:r w:rsidRPr="003F0CAD">
              <w:rPr>
                <w:rFonts w:ascii="Arial" w:eastAsia="Times New Roman" w:hAnsi="Arial" w:cs="Arial"/>
                <w:b/>
                <w:bCs/>
              </w:rPr>
              <w:t>CONTINUING PROFESSIONAL DEVELOPMENT</w:t>
            </w:r>
          </w:p>
        </w:tc>
      </w:tr>
      <w:tr w:rsidR="005B52CF" w:rsidRPr="003F0CAD" w14:paraId="01A85C58" w14:textId="77777777" w:rsidTr="00E47A44">
        <w:tc>
          <w:tcPr>
            <w:tcW w:w="9418" w:type="dxa"/>
            <w:gridSpan w:val="2"/>
            <w:tcBorders>
              <w:top w:val="single" w:sz="6" w:space="0" w:color="auto"/>
              <w:left w:val="single" w:sz="6" w:space="0" w:color="auto"/>
              <w:bottom w:val="single" w:sz="6" w:space="0" w:color="auto"/>
              <w:right w:val="single" w:sz="6" w:space="0" w:color="auto"/>
            </w:tcBorders>
          </w:tcPr>
          <w:p w14:paraId="3B6B1114" w14:textId="77777777" w:rsidR="005B52CF" w:rsidRPr="003F0CAD" w:rsidRDefault="005B52CF" w:rsidP="005B52CF">
            <w:pPr>
              <w:spacing w:after="0" w:line="228" w:lineRule="auto"/>
              <w:jc w:val="both"/>
              <w:rPr>
                <w:rFonts w:ascii="Arial" w:eastAsia="Times New Roman" w:hAnsi="Arial" w:cs="Arial"/>
              </w:rPr>
            </w:pPr>
            <w:r w:rsidRPr="003F0CAD">
              <w:rPr>
                <w:rFonts w:ascii="Arial" w:eastAsia="Times New Roman" w:hAnsi="Arial" w:cs="Arial"/>
              </w:rPr>
              <w:t>In order to comply with College policy, all teachers/assessors are required to:</w:t>
            </w:r>
          </w:p>
          <w:p w14:paraId="157B01C3" w14:textId="77777777" w:rsidR="005B52CF" w:rsidRPr="003F0CAD" w:rsidRDefault="005B52CF" w:rsidP="003F0CAD">
            <w:pPr>
              <w:numPr>
                <w:ilvl w:val="0"/>
                <w:numId w:val="2"/>
              </w:numPr>
              <w:spacing w:after="0" w:line="228" w:lineRule="auto"/>
              <w:ind w:left="602" w:hanging="602"/>
              <w:jc w:val="both"/>
              <w:rPr>
                <w:rFonts w:ascii="Arial" w:eastAsia="Times New Roman" w:hAnsi="Arial" w:cs="Arial"/>
              </w:rPr>
            </w:pPr>
            <w:r w:rsidRPr="003F0CAD">
              <w:rPr>
                <w:rFonts w:ascii="Arial" w:eastAsia="Times New Roman" w:hAnsi="Arial" w:cs="Arial"/>
              </w:rPr>
              <w:t>complete a minimum number of hours of continuing professional development every year;</w:t>
            </w:r>
          </w:p>
          <w:p w14:paraId="2AFF52FC" w14:textId="77777777" w:rsidR="005B52CF" w:rsidRPr="003F0CAD" w:rsidRDefault="005B52CF" w:rsidP="003F0CAD">
            <w:pPr>
              <w:numPr>
                <w:ilvl w:val="0"/>
                <w:numId w:val="2"/>
              </w:numPr>
              <w:spacing w:after="0" w:line="228" w:lineRule="auto"/>
              <w:ind w:left="602" w:hanging="602"/>
              <w:jc w:val="both"/>
              <w:rPr>
                <w:rFonts w:ascii="Arial" w:eastAsia="Times New Roman" w:hAnsi="Arial" w:cs="Arial"/>
              </w:rPr>
            </w:pPr>
            <w:r w:rsidRPr="003F0CAD">
              <w:rPr>
                <w:rFonts w:ascii="Arial" w:eastAsia="Times New Roman" w:hAnsi="Arial" w:cs="Arial"/>
              </w:rPr>
              <w:t xml:space="preserve">maintain a record of the CPD you have undertaken; </w:t>
            </w:r>
          </w:p>
          <w:p w14:paraId="201F496B" w14:textId="77777777" w:rsidR="005B52CF" w:rsidRPr="003F0CAD" w:rsidRDefault="005B52CF" w:rsidP="003F0CAD">
            <w:pPr>
              <w:numPr>
                <w:ilvl w:val="0"/>
                <w:numId w:val="2"/>
              </w:numPr>
              <w:spacing w:after="0" w:line="228" w:lineRule="auto"/>
              <w:ind w:left="602" w:hanging="602"/>
              <w:jc w:val="both"/>
              <w:rPr>
                <w:rFonts w:ascii="Arial" w:eastAsia="Times New Roman" w:hAnsi="Arial" w:cs="Arial"/>
              </w:rPr>
            </w:pPr>
            <w:r w:rsidRPr="003F0CAD">
              <w:rPr>
                <w:rFonts w:ascii="Arial" w:eastAsia="Times New Roman" w:hAnsi="Arial" w:cs="Arial"/>
              </w:rPr>
              <w:t>make that record available to the College.</w:t>
            </w:r>
          </w:p>
          <w:p w14:paraId="6B50465D" w14:textId="77777777" w:rsidR="009C669F" w:rsidRPr="003F0CAD" w:rsidRDefault="005B52CF" w:rsidP="005B52CF">
            <w:pPr>
              <w:spacing w:after="0" w:line="240" w:lineRule="auto"/>
              <w:jc w:val="both"/>
              <w:rPr>
                <w:rFonts w:ascii="Arial" w:eastAsia="Times New Roman" w:hAnsi="Arial" w:cs="Arial"/>
              </w:rPr>
            </w:pPr>
            <w:r w:rsidRPr="003F0CAD">
              <w:rPr>
                <w:rFonts w:ascii="Arial" w:eastAsia="Times New Roman" w:hAnsi="Arial" w:cs="Arial"/>
              </w:rPr>
              <w:t>Failure to comply with these requirements may lead to your dismissal.  Full details of the College’s policy in relation to Continuing Professional Development will be communicated to you.</w:t>
            </w:r>
          </w:p>
        </w:tc>
      </w:tr>
      <w:tr w:rsidR="005B52CF" w:rsidRPr="003F0CAD" w14:paraId="0722E7CD" w14:textId="77777777" w:rsidTr="00E47A4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32EB4781" w14:textId="77777777" w:rsidR="005B52CF" w:rsidRPr="003F0CAD" w:rsidRDefault="005B52CF" w:rsidP="005B52CF">
            <w:pPr>
              <w:spacing w:after="0" w:line="240" w:lineRule="auto"/>
              <w:rPr>
                <w:rFonts w:ascii="Arial" w:eastAsia="Times New Roman" w:hAnsi="Arial" w:cs="Arial"/>
                <w:b/>
                <w:bCs/>
                <w:spacing w:val="-3"/>
              </w:rPr>
            </w:pPr>
            <w:r w:rsidRPr="003F0CAD">
              <w:rPr>
                <w:rFonts w:ascii="Arial" w:eastAsia="Times New Roman" w:hAnsi="Arial" w:cs="Arial"/>
                <w:b/>
                <w:bCs/>
                <w:spacing w:val="-3"/>
              </w:rPr>
              <w:t>REQUIREMENT FOR TEACHING QUALIFICATIONS/ASSESSOR AWARDS</w:t>
            </w:r>
          </w:p>
        </w:tc>
      </w:tr>
      <w:tr w:rsidR="005B52CF" w:rsidRPr="003F0CAD" w14:paraId="174659D6" w14:textId="77777777" w:rsidTr="00E47A44">
        <w:tc>
          <w:tcPr>
            <w:tcW w:w="9418" w:type="dxa"/>
            <w:gridSpan w:val="2"/>
            <w:tcBorders>
              <w:top w:val="single" w:sz="6" w:space="0" w:color="auto"/>
              <w:left w:val="single" w:sz="6" w:space="0" w:color="auto"/>
              <w:bottom w:val="single" w:sz="6" w:space="0" w:color="auto"/>
              <w:right w:val="single" w:sz="6" w:space="0" w:color="auto"/>
            </w:tcBorders>
          </w:tcPr>
          <w:p w14:paraId="61234A79" w14:textId="77777777" w:rsidR="005B52CF" w:rsidRPr="003F0CAD" w:rsidRDefault="005B52CF" w:rsidP="005B52CF">
            <w:pPr>
              <w:spacing w:after="0" w:line="228" w:lineRule="auto"/>
              <w:jc w:val="both"/>
              <w:rPr>
                <w:rFonts w:ascii="Arial" w:eastAsia="Times New Roman" w:hAnsi="Arial" w:cs="Arial"/>
              </w:rPr>
            </w:pPr>
            <w:r w:rsidRPr="003F0CAD">
              <w:rPr>
                <w:rFonts w:ascii="Arial" w:eastAsia="Times New Roman" w:hAnsi="Arial" w:cs="Arial"/>
              </w:rPr>
              <w:t>In line with College policy, teachers/assessors employed at Myerscough are required to hold the relevant teaching qualification/assessor award/s.  The type of qualification required depends on a number of factors, including the date on which employment commenced and the type of post which is held.</w:t>
            </w:r>
          </w:p>
          <w:p w14:paraId="21ECDF7C" w14:textId="77777777" w:rsidR="009C669F" w:rsidRPr="003F0CAD" w:rsidRDefault="005B52CF" w:rsidP="005B52CF">
            <w:pPr>
              <w:spacing w:after="0" w:line="240" w:lineRule="auto"/>
              <w:jc w:val="both"/>
              <w:rPr>
                <w:rFonts w:ascii="Arial" w:eastAsia="Times New Roman" w:hAnsi="Arial" w:cs="Arial"/>
              </w:rPr>
            </w:pPr>
            <w:r w:rsidRPr="003F0CAD">
              <w:rPr>
                <w:rFonts w:ascii="Arial" w:eastAsia="Times New Roman" w:hAnsi="Arial" w:cs="Arial"/>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r w:rsidR="005B52CF" w:rsidRPr="003F0CAD" w14:paraId="3F4AC834" w14:textId="77777777" w:rsidTr="00E47A4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0F12CA8" w14:textId="77777777" w:rsidR="005B52CF" w:rsidRPr="003F0CAD" w:rsidRDefault="005B52CF" w:rsidP="005B52CF">
            <w:pPr>
              <w:spacing w:after="0" w:line="240" w:lineRule="auto"/>
              <w:jc w:val="both"/>
              <w:rPr>
                <w:rFonts w:ascii="Arial" w:eastAsia="Times New Roman" w:hAnsi="Arial" w:cs="Arial"/>
                <w:b/>
              </w:rPr>
            </w:pPr>
            <w:r w:rsidRPr="003F0CAD">
              <w:rPr>
                <w:rFonts w:ascii="Arial" w:eastAsia="Times New Roman" w:hAnsi="Arial" w:cs="Arial"/>
                <w:b/>
              </w:rPr>
              <w:t>COLLEGE VALUES</w:t>
            </w:r>
          </w:p>
        </w:tc>
      </w:tr>
      <w:tr w:rsidR="005B52CF" w:rsidRPr="003F0CAD" w14:paraId="2650ACBC" w14:textId="77777777" w:rsidTr="00E47A44">
        <w:tc>
          <w:tcPr>
            <w:tcW w:w="9418" w:type="dxa"/>
            <w:gridSpan w:val="2"/>
            <w:tcBorders>
              <w:top w:val="single" w:sz="6" w:space="0" w:color="auto"/>
              <w:left w:val="single" w:sz="6" w:space="0" w:color="auto"/>
              <w:bottom w:val="single" w:sz="6" w:space="0" w:color="auto"/>
              <w:right w:val="single" w:sz="6" w:space="0" w:color="auto"/>
            </w:tcBorders>
          </w:tcPr>
          <w:p w14:paraId="32EF3BF3" w14:textId="77777777" w:rsidR="005B52CF" w:rsidRPr="00F601E6" w:rsidRDefault="005B52CF" w:rsidP="005B52CF">
            <w:pPr>
              <w:spacing w:after="0" w:line="240" w:lineRule="auto"/>
              <w:jc w:val="both"/>
              <w:rPr>
                <w:rFonts w:ascii="Arial" w:eastAsia="Times New Roman" w:hAnsi="Arial" w:cs="Arial"/>
              </w:rPr>
            </w:pPr>
            <w:r w:rsidRPr="00F601E6">
              <w:rPr>
                <w:rFonts w:ascii="Arial" w:eastAsia="Times New Roman" w:hAnsi="Arial" w:cs="Arial"/>
              </w:rPr>
              <w:t>Promote the College values:</w:t>
            </w:r>
          </w:p>
          <w:p w14:paraId="1EDB9C0A" w14:textId="77777777" w:rsidR="005B52CF" w:rsidRPr="00F601E6" w:rsidRDefault="005B52CF" w:rsidP="005B52CF">
            <w:pPr>
              <w:numPr>
                <w:ilvl w:val="0"/>
                <w:numId w:val="1"/>
              </w:numPr>
              <w:suppressAutoHyphens/>
              <w:spacing w:after="0" w:line="240" w:lineRule="auto"/>
              <w:rPr>
                <w:rFonts w:ascii="Arial" w:eastAsia="Times New Roman" w:hAnsi="Arial" w:cs="Arial"/>
              </w:rPr>
            </w:pPr>
            <w:r w:rsidRPr="00F601E6">
              <w:rPr>
                <w:rFonts w:ascii="Arial" w:eastAsia="Times New Roman" w:hAnsi="Arial" w:cs="Arial"/>
              </w:rPr>
              <w:t>Respect for yourself, each other and the environment</w:t>
            </w:r>
          </w:p>
          <w:p w14:paraId="69FDFF67" w14:textId="77777777" w:rsidR="005B52CF" w:rsidRPr="00F601E6" w:rsidRDefault="005B52CF" w:rsidP="005B52CF">
            <w:pPr>
              <w:numPr>
                <w:ilvl w:val="0"/>
                <w:numId w:val="1"/>
              </w:numPr>
              <w:suppressAutoHyphens/>
              <w:spacing w:after="0" w:line="240" w:lineRule="auto"/>
              <w:rPr>
                <w:rFonts w:ascii="Arial" w:eastAsia="Times New Roman" w:hAnsi="Arial" w:cs="Arial"/>
              </w:rPr>
            </w:pPr>
            <w:r w:rsidRPr="00F601E6">
              <w:rPr>
                <w:rFonts w:ascii="Arial" w:eastAsia="Times New Roman" w:hAnsi="Arial" w:cs="Arial"/>
              </w:rPr>
              <w:t>Welcoming, honest and open</w:t>
            </w:r>
            <w:r w:rsidRPr="00F601E6">
              <w:rPr>
                <w:rFonts w:ascii="Arial" w:eastAsia="Times New Roman" w:hAnsi="Arial" w:cs="Arial"/>
              </w:rPr>
              <w:tab/>
            </w:r>
            <w:r w:rsidRPr="00F601E6">
              <w:rPr>
                <w:rFonts w:ascii="Arial" w:eastAsia="Times New Roman" w:hAnsi="Arial" w:cs="Arial"/>
              </w:rPr>
              <w:tab/>
            </w:r>
            <w:r w:rsidRPr="00F601E6">
              <w:rPr>
                <w:rFonts w:ascii="Arial" w:eastAsia="Times New Roman" w:hAnsi="Arial" w:cs="Arial"/>
              </w:rPr>
              <w:tab/>
              <w:t>- Safe and supportive culture</w:t>
            </w:r>
          </w:p>
          <w:p w14:paraId="503BEF1B" w14:textId="77777777" w:rsidR="009C669F" w:rsidRPr="003F0CAD" w:rsidRDefault="005B52CF" w:rsidP="00283192">
            <w:pPr>
              <w:numPr>
                <w:ilvl w:val="0"/>
                <w:numId w:val="1"/>
              </w:numPr>
              <w:suppressAutoHyphens/>
              <w:spacing w:after="0" w:line="240" w:lineRule="auto"/>
              <w:rPr>
                <w:rFonts w:ascii="Arial" w:eastAsia="Times New Roman" w:hAnsi="Arial" w:cs="Arial"/>
              </w:rPr>
            </w:pPr>
            <w:r w:rsidRPr="00F601E6">
              <w:rPr>
                <w:rFonts w:ascii="Arial" w:eastAsia="Times New Roman" w:hAnsi="Arial" w:cs="Arial"/>
              </w:rPr>
              <w:t>Inspiring learners and staff</w:t>
            </w:r>
            <w:r w:rsidRPr="00F601E6">
              <w:rPr>
                <w:rFonts w:ascii="Arial" w:eastAsia="Times New Roman" w:hAnsi="Arial" w:cs="Arial"/>
              </w:rPr>
              <w:tab/>
            </w:r>
            <w:r w:rsidRPr="00F601E6">
              <w:rPr>
                <w:rFonts w:ascii="Arial" w:eastAsia="Times New Roman" w:hAnsi="Arial" w:cs="Arial"/>
              </w:rPr>
              <w:tab/>
            </w:r>
            <w:r w:rsidRPr="00F601E6">
              <w:rPr>
                <w:rFonts w:ascii="Arial" w:eastAsia="Times New Roman" w:hAnsi="Arial" w:cs="Arial"/>
              </w:rPr>
              <w:tab/>
              <w:t>- Positive and dynamic attitude</w:t>
            </w:r>
          </w:p>
        </w:tc>
      </w:tr>
    </w:tbl>
    <w:p w14:paraId="34D4D0BA" w14:textId="77777777" w:rsidR="00961F04" w:rsidRDefault="00961F04" w:rsidP="00961F04">
      <w:pPr>
        <w:suppressAutoHyphens/>
        <w:jc w:val="center"/>
        <w:rPr>
          <w:rFonts w:ascii="Arial" w:hAnsi="Arial" w:cs="Arial"/>
          <w:b/>
        </w:rPr>
      </w:pPr>
      <w:r w:rsidRPr="005E7ADE">
        <w:rPr>
          <w:rFonts w:ascii="Arial" w:hAnsi="Arial" w:cs="Arial"/>
          <w:b/>
        </w:rPr>
        <w:t>DBS UPDATE SERVICE</w:t>
      </w: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961F04" w:rsidRPr="00A63814" w14:paraId="3D415424" w14:textId="77777777" w:rsidTr="008C6CE4">
        <w:tc>
          <w:tcPr>
            <w:tcW w:w="9418" w:type="dxa"/>
            <w:gridSpan w:val="2"/>
            <w:tcBorders>
              <w:top w:val="single" w:sz="6" w:space="0" w:color="auto"/>
              <w:left w:val="single" w:sz="6" w:space="0" w:color="auto"/>
              <w:bottom w:val="nil"/>
              <w:right w:val="single" w:sz="6" w:space="0" w:color="auto"/>
            </w:tcBorders>
          </w:tcPr>
          <w:p w14:paraId="2ACBEC61" w14:textId="77777777" w:rsidR="00961F04" w:rsidRDefault="00961F04" w:rsidP="008C6CE4">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C380C6B" w14:textId="77777777" w:rsidR="00961F04" w:rsidRPr="005E7ADE" w:rsidRDefault="00961F04" w:rsidP="008C6CE4">
            <w:pPr>
              <w:spacing w:before="100" w:beforeAutospacing="1" w:after="100" w:afterAutospacing="1"/>
              <w:jc w:val="both"/>
              <w:rPr>
                <w:rFonts w:ascii="Arial" w:hAnsi="Arial" w:cs="Arial"/>
                <w:szCs w:val="24"/>
                <w:lang w:val="en" w:eastAsia="en-GB"/>
              </w:rPr>
            </w:pPr>
          </w:p>
        </w:tc>
      </w:tr>
      <w:tr w:rsidR="00961F04" w:rsidRPr="00A63814" w14:paraId="56FBA909" w14:textId="77777777" w:rsidTr="008C6CE4">
        <w:tc>
          <w:tcPr>
            <w:tcW w:w="4709" w:type="dxa"/>
            <w:tcBorders>
              <w:top w:val="single" w:sz="6" w:space="0" w:color="auto"/>
              <w:left w:val="single" w:sz="6" w:space="0" w:color="auto"/>
              <w:bottom w:val="nil"/>
              <w:right w:val="single" w:sz="6" w:space="0" w:color="auto"/>
            </w:tcBorders>
            <w:shd w:val="clear" w:color="auto" w:fill="D9D9D9"/>
          </w:tcPr>
          <w:p w14:paraId="0E45B8E1" w14:textId="77777777" w:rsidR="00961F04" w:rsidRPr="005E7ADE" w:rsidRDefault="00961F04" w:rsidP="008C6CE4">
            <w:pPr>
              <w:pStyle w:val="Heading1"/>
              <w:rPr>
                <w:rFonts w:ascii="Arial" w:hAnsi="Arial" w:cs="Arial"/>
                <w:szCs w:val="24"/>
              </w:rPr>
            </w:pPr>
            <w:r w:rsidRPr="005E7ADE">
              <w:rPr>
                <w:rFonts w:ascii="Arial" w:hAnsi="Arial" w:cs="Arial"/>
                <w:spacing w:val="-3"/>
                <w:szCs w:val="24"/>
              </w:rPr>
              <w:lastRenderedPageBreak/>
              <w:t>BENEFITS TO YOU</w:t>
            </w:r>
          </w:p>
        </w:tc>
        <w:tc>
          <w:tcPr>
            <w:tcW w:w="4709" w:type="dxa"/>
            <w:tcBorders>
              <w:top w:val="single" w:sz="6" w:space="0" w:color="auto"/>
              <w:left w:val="single" w:sz="6" w:space="0" w:color="auto"/>
              <w:bottom w:val="nil"/>
              <w:right w:val="single" w:sz="6" w:space="0" w:color="auto"/>
            </w:tcBorders>
            <w:shd w:val="clear" w:color="auto" w:fill="D9D9D9"/>
          </w:tcPr>
          <w:p w14:paraId="23D25460" w14:textId="77777777" w:rsidR="00961F04" w:rsidRPr="005E7ADE" w:rsidRDefault="00961F04" w:rsidP="008C6CE4">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961F04" w:rsidRPr="00A63814" w14:paraId="3A39F80A" w14:textId="77777777" w:rsidTr="008C6CE4">
        <w:tc>
          <w:tcPr>
            <w:tcW w:w="4709" w:type="dxa"/>
            <w:tcBorders>
              <w:top w:val="single" w:sz="6" w:space="0" w:color="auto"/>
              <w:left w:val="single" w:sz="6" w:space="0" w:color="auto"/>
              <w:bottom w:val="nil"/>
              <w:right w:val="single" w:sz="6" w:space="0" w:color="auto"/>
            </w:tcBorders>
          </w:tcPr>
          <w:p w14:paraId="0F90A706" w14:textId="77777777" w:rsidR="00961F04" w:rsidRDefault="00961F04" w:rsidP="008C6CE4">
            <w:pPr>
              <w:ind w:left="720"/>
              <w:jc w:val="both"/>
              <w:rPr>
                <w:rFonts w:ascii="Arial" w:hAnsi="Arial" w:cs="Arial"/>
                <w:szCs w:val="24"/>
                <w:lang w:val="en" w:eastAsia="en-GB"/>
              </w:rPr>
            </w:pPr>
          </w:p>
          <w:p w14:paraId="3B64421C" w14:textId="77777777" w:rsidR="00961F04" w:rsidRDefault="00961F04" w:rsidP="00961F04">
            <w:pPr>
              <w:numPr>
                <w:ilvl w:val="0"/>
                <w:numId w:val="26"/>
              </w:numPr>
              <w:spacing w:after="0" w:line="240" w:lineRule="auto"/>
              <w:jc w:val="both"/>
              <w:rPr>
                <w:rFonts w:ascii="Arial" w:hAnsi="Arial" w:cs="Arial"/>
                <w:szCs w:val="24"/>
                <w:lang w:val="en" w:eastAsia="en-GB"/>
              </w:rPr>
            </w:pPr>
            <w:r w:rsidRPr="005E7ADE">
              <w:rPr>
                <w:rFonts w:ascii="Arial" w:hAnsi="Arial" w:cs="Arial"/>
                <w:szCs w:val="24"/>
                <w:lang w:val="en" w:eastAsia="en-GB"/>
              </w:rPr>
              <w:t>Saves you time and money</w:t>
            </w:r>
          </w:p>
          <w:p w14:paraId="1048F71A" w14:textId="77777777" w:rsidR="00961F04" w:rsidRPr="005E7ADE" w:rsidRDefault="00961F04" w:rsidP="008C6CE4">
            <w:pPr>
              <w:ind w:left="720"/>
              <w:jc w:val="both"/>
              <w:rPr>
                <w:rFonts w:ascii="Arial" w:hAnsi="Arial" w:cs="Arial"/>
                <w:szCs w:val="24"/>
                <w:lang w:val="en" w:eastAsia="en-GB"/>
              </w:rPr>
            </w:pPr>
          </w:p>
          <w:p w14:paraId="5A3C6C7F" w14:textId="77777777" w:rsidR="00961F04" w:rsidRDefault="00961F04" w:rsidP="00961F04">
            <w:pPr>
              <w:numPr>
                <w:ilvl w:val="0"/>
                <w:numId w:val="26"/>
              </w:numPr>
              <w:spacing w:after="0" w:line="240" w:lineRule="auto"/>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5B1B2BFC" w14:textId="77777777" w:rsidR="00961F04" w:rsidRPr="005E7ADE" w:rsidRDefault="00961F04" w:rsidP="008C6CE4">
            <w:pPr>
              <w:jc w:val="both"/>
              <w:rPr>
                <w:rFonts w:ascii="Arial" w:hAnsi="Arial" w:cs="Arial"/>
                <w:szCs w:val="24"/>
                <w:lang w:val="en" w:eastAsia="en-GB"/>
              </w:rPr>
            </w:pPr>
          </w:p>
          <w:p w14:paraId="3C73594F" w14:textId="77777777" w:rsidR="00961F04" w:rsidRDefault="00961F04" w:rsidP="00961F04">
            <w:pPr>
              <w:numPr>
                <w:ilvl w:val="0"/>
                <w:numId w:val="26"/>
              </w:numPr>
              <w:spacing w:after="0" w:line="240" w:lineRule="auto"/>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303601B8" w14:textId="77777777" w:rsidR="00961F04" w:rsidRPr="005E7ADE" w:rsidRDefault="00961F04" w:rsidP="008C6CE4">
            <w:pPr>
              <w:jc w:val="both"/>
              <w:rPr>
                <w:rFonts w:ascii="Arial" w:hAnsi="Arial" w:cs="Arial"/>
                <w:szCs w:val="24"/>
                <w:lang w:val="en" w:eastAsia="en-GB"/>
              </w:rPr>
            </w:pPr>
          </w:p>
          <w:p w14:paraId="22ECB767" w14:textId="77777777" w:rsidR="00961F04" w:rsidRDefault="00961F04" w:rsidP="00961F04">
            <w:pPr>
              <w:numPr>
                <w:ilvl w:val="0"/>
                <w:numId w:val="26"/>
              </w:numPr>
              <w:spacing w:after="0" w:line="240" w:lineRule="auto"/>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6E44AFCD" w14:textId="77777777" w:rsidR="00961F04" w:rsidRPr="005E7ADE" w:rsidRDefault="00961F04" w:rsidP="008C6CE4">
            <w:pPr>
              <w:jc w:val="both"/>
              <w:rPr>
                <w:rFonts w:ascii="Arial" w:hAnsi="Arial" w:cs="Arial"/>
                <w:szCs w:val="24"/>
                <w:lang w:val="en" w:eastAsia="en-GB"/>
              </w:rPr>
            </w:pPr>
          </w:p>
          <w:p w14:paraId="5C192CF4" w14:textId="77777777" w:rsidR="00961F04" w:rsidRPr="005E7ADE" w:rsidRDefault="00961F04" w:rsidP="00961F04">
            <w:pPr>
              <w:numPr>
                <w:ilvl w:val="0"/>
                <w:numId w:val="26"/>
              </w:numPr>
              <w:spacing w:after="0" w:line="240" w:lineRule="auto"/>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4CDE729E" w14:textId="77777777" w:rsidR="00961F04" w:rsidRPr="005E7ADE" w:rsidRDefault="00961F04" w:rsidP="008C6CE4">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CDFF968" w14:textId="77777777" w:rsidR="00961F04" w:rsidRPr="005E7ADE" w:rsidRDefault="00961F04" w:rsidP="008C6CE4">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76FD4BD" w14:textId="77777777" w:rsidR="00961F04" w:rsidRPr="005E7ADE" w:rsidRDefault="00961F04" w:rsidP="008C6CE4">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684114D9" w14:textId="77777777" w:rsidR="00961F04" w:rsidRPr="005E7ADE" w:rsidRDefault="00961F04" w:rsidP="008C6CE4">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23C9BFE5" w14:textId="77777777" w:rsidR="00961F04" w:rsidRPr="005E7ADE" w:rsidRDefault="00961F04" w:rsidP="008C6CE4">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DD37FB9" w14:textId="77777777" w:rsidR="00961F04" w:rsidRDefault="00961F04" w:rsidP="008C6CE4">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D79349" w14:textId="77777777" w:rsidR="00961F04" w:rsidRPr="005E7ADE" w:rsidRDefault="00961F04" w:rsidP="008C6CE4">
            <w:pPr>
              <w:spacing w:before="100" w:beforeAutospacing="1" w:after="100" w:afterAutospacing="1"/>
              <w:jc w:val="both"/>
              <w:rPr>
                <w:rFonts w:ascii="Arial" w:hAnsi="Arial" w:cs="Arial"/>
                <w:szCs w:val="24"/>
                <w:lang w:val="en" w:eastAsia="en-GB"/>
              </w:rPr>
            </w:pPr>
          </w:p>
        </w:tc>
      </w:tr>
      <w:tr w:rsidR="00961F04" w:rsidRPr="00A63814" w14:paraId="1B2FCBC1" w14:textId="77777777" w:rsidTr="008C6CE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5CED6B07" w14:textId="77777777" w:rsidR="00961F04" w:rsidRPr="005E7ADE" w:rsidRDefault="00961F04" w:rsidP="008C6CE4">
            <w:pPr>
              <w:pStyle w:val="Heading1"/>
              <w:rPr>
                <w:rFonts w:ascii="Arial" w:hAnsi="Arial" w:cs="Arial"/>
                <w:szCs w:val="24"/>
              </w:rPr>
            </w:pPr>
            <w:r w:rsidRPr="005E7ADE">
              <w:rPr>
                <w:rFonts w:ascii="Arial" w:hAnsi="Arial" w:cs="Arial"/>
                <w:bCs/>
                <w:szCs w:val="24"/>
                <w:lang w:val="en" w:eastAsia="en-GB"/>
              </w:rPr>
              <w:t>WHAT YOU GET</w:t>
            </w:r>
          </w:p>
        </w:tc>
      </w:tr>
      <w:tr w:rsidR="00961F04" w:rsidRPr="00A63814" w14:paraId="25AABBF2" w14:textId="77777777" w:rsidTr="008C6CE4">
        <w:tc>
          <w:tcPr>
            <w:tcW w:w="9418" w:type="dxa"/>
            <w:gridSpan w:val="2"/>
            <w:tcBorders>
              <w:top w:val="single" w:sz="6" w:space="0" w:color="auto"/>
              <w:left w:val="single" w:sz="6" w:space="0" w:color="auto"/>
              <w:bottom w:val="single" w:sz="6" w:space="0" w:color="auto"/>
              <w:right w:val="single" w:sz="6" w:space="0" w:color="auto"/>
            </w:tcBorders>
          </w:tcPr>
          <w:p w14:paraId="13A86749" w14:textId="77777777" w:rsidR="00961F04" w:rsidRPr="005E7ADE" w:rsidRDefault="00961F04" w:rsidP="008C6CE4">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3E8F0987" w14:textId="77777777" w:rsidR="00961F04" w:rsidRPr="005E7ADE" w:rsidRDefault="00961F04" w:rsidP="00961F04">
            <w:pPr>
              <w:numPr>
                <w:ilvl w:val="0"/>
                <w:numId w:val="25"/>
              </w:numPr>
              <w:spacing w:before="100" w:beforeAutospacing="1" w:after="100" w:afterAutospacing="1" w:line="240" w:lineRule="auto"/>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106D47C1" w14:textId="77777777" w:rsidR="00961F04" w:rsidRPr="005E7ADE" w:rsidRDefault="00961F04" w:rsidP="00961F04">
            <w:pPr>
              <w:numPr>
                <w:ilvl w:val="0"/>
                <w:numId w:val="25"/>
              </w:numPr>
              <w:spacing w:before="100" w:beforeAutospacing="1" w:after="100" w:afterAutospacing="1" w:line="240" w:lineRule="auto"/>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4B666412" w14:textId="77777777" w:rsidR="00961F04" w:rsidRPr="005E7ADE" w:rsidRDefault="00961F04" w:rsidP="00961F04">
            <w:pPr>
              <w:numPr>
                <w:ilvl w:val="0"/>
                <w:numId w:val="25"/>
              </w:numPr>
              <w:spacing w:before="100" w:beforeAutospacing="1" w:after="100" w:afterAutospacing="1" w:line="240" w:lineRule="auto"/>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219DFC8" w14:textId="77777777" w:rsidR="00961F04" w:rsidRPr="005E7ADE" w:rsidRDefault="00961F04" w:rsidP="008C6CE4">
            <w:pPr>
              <w:suppressAutoHyphens/>
              <w:jc w:val="both"/>
              <w:rPr>
                <w:rFonts w:ascii="Arial" w:hAnsi="Arial" w:cs="Arial"/>
                <w:b/>
                <w:spacing w:val="-3"/>
                <w:szCs w:val="24"/>
              </w:rPr>
            </w:pPr>
          </w:p>
        </w:tc>
      </w:tr>
    </w:tbl>
    <w:p w14:paraId="7FFF7E89" w14:textId="77777777" w:rsidR="00866775" w:rsidRDefault="00866775" w:rsidP="003B72BA"/>
    <w:sectPr w:rsidR="00866775" w:rsidSect="001B0911">
      <w:pgSz w:w="11907" w:h="16840" w:code="9"/>
      <w:pgMar w:top="794" w:right="1701" w:bottom="1077" w:left="1701"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D0454" w14:textId="77777777" w:rsidR="008A4F4E" w:rsidRDefault="008A4F4E">
      <w:pPr>
        <w:spacing w:after="0" w:line="240" w:lineRule="auto"/>
      </w:pPr>
      <w:r>
        <w:separator/>
      </w:r>
    </w:p>
  </w:endnote>
  <w:endnote w:type="continuationSeparator" w:id="0">
    <w:p w14:paraId="42DA5957" w14:textId="77777777" w:rsidR="008A4F4E" w:rsidRDefault="008A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B7BC" w14:textId="071BB8C6" w:rsidR="008E3025" w:rsidRPr="006317E1" w:rsidRDefault="00283192" w:rsidP="008E3025">
    <w:pPr>
      <w:pStyle w:val="Footer"/>
      <w:rPr>
        <w:rFonts w:ascii="Arial" w:hAnsi="Arial" w:cs="Arial"/>
        <w:sz w:val="14"/>
        <w:szCs w:val="14"/>
      </w:rPr>
    </w:pPr>
    <w:r>
      <w:rPr>
        <w:noProof/>
        <w:lang w:eastAsia="en-GB"/>
      </w:rPr>
      <w:drawing>
        <wp:anchor distT="0" distB="0" distL="114300" distR="114300" simplePos="0" relativeHeight="251659264" behindDoc="1" locked="0" layoutInCell="1" allowOverlap="1" wp14:anchorId="3B3403C3" wp14:editId="55811599">
          <wp:simplePos x="0" y="0"/>
          <wp:positionH relativeFrom="page">
            <wp:posOffset>4989830</wp:posOffset>
          </wp:positionH>
          <wp:positionV relativeFrom="paragraph">
            <wp:posOffset>180340</wp:posOffset>
          </wp:positionV>
          <wp:extent cx="2174240" cy="461010"/>
          <wp:effectExtent l="0" t="0" r="0" b="0"/>
          <wp:wrapTight wrapText="bothSides">
            <wp:wrapPolygon edited="0">
              <wp:start x="0" y="0"/>
              <wp:lineTo x="0" y="20529"/>
              <wp:lineTo x="21386" y="20529"/>
              <wp:lineTo x="21386" y="0"/>
              <wp:lineTo x="0" y="0"/>
            </wp:wrapPolygon>
          </wp:wrapTight>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247" w:rsidRPr="006317E1">
      <w:rPr>
        <w:rFonts w:ascii="Arial" w:hAnsi="Arial" w:cs="Arial"/>
        <w:sz w:val="14"/>
        <w:szCs w:val="14"/>
      </w:rPr>
      <w:fldChar w:fldCharType="begin"/>
    </w:r>
    <w:r w:rsidR="00BB7247" w:rsidRPr="006317E1">
      <w:rPr>
        <w:rFonts w:ascii="Arial" w:hAnsi="Arial" w:cs="Arial"/>
        <w:sz w:val="14"/>
        <w:szCs w:val="14"/>
      </w:rPr>
      <w:instrText xml:space="preserve"> FILENAME  \p  \* MERGEFORMAT </w:instrText>
    </w:r>
    <w:r w:rsidR="00BB7247" w:rsidRPr="006317E1">
      <w:rPr>
        <w:rFonts w:ascii="Arial" w:hAnsi="Arial" w:cs="Arial"/>
        <w:sz w:val="14"/>
        <w:szCs w:val="14"/>
      </w:rPr>
      <w:fldChar w:fldCharType="separate"/>
    </w:r>
    <w:r w:rsidR="00132DD3">
      <w:rPr>
        <w:rFonts w:ascii="Arial" w:hAnsi="Arial" w:cs="Arial"/>
        <w:noProof/>
        <w:sz w:val="14"/>
        <w:szCs w:val="14"/>
      </w:rPr>
      <w:t>V:\Personnel\JobD Rotas\Up to Date Specs\20</w:t>
    </w:r>
    <w:r w:rsidR="0008548D">
      <w:rPr>
        <w:rFonts w:ascii="Arial" w:hAnsi="Arial" w:cs="Arial"/>
        <w:noProof/>
        <w:sz w:val="14"/>
        <w:szCs w:val="14"/>
      </w:rPr>
      <w:t>20</w:t>
    </w:r>
    <w:r w:rsidR="00132DD3">
      <w:rPr>
        <w:rFonts w:ascii="Arial" w:hAnsi="Arial" w:cs="Arial"/>
        <w:noProof/>
        <w:sz w:val="14"/>
        <w:szCs w:val="14"/>
      </w:rPr>
      <w:t>\Marketing\Director of Marketing</w:t>
    </w:r>
    <w:r w:rsidR="0008548D">
      <w:rPr>
        <w:rFonts w:ascii="Arial" w:hAnsi="Arial" w:cs="Arial"/>
        <w:noProof/>
        <w:sz w:val="14"/>
        <w:szCs w:val="14"/>
      </w:rPr>
      <w:t xml:space="preserve"> and Commercial Services</w:t>
    </w:r>
    <w:r w:rsidR="00132DD3">
      <w:rPr>
        <w:rFonts w:ascii="Arial" w:hAnsi="Arial" w:cs="Arial"/>
        <w:noProof/>
        <w:sz w:val="14"/>
        <w:szCs w:val="14"/>
      </w:rPr>
      <w:t xml:space="preserve"> July 20</w:t>
    </w:r>
    <w:r w:rsidR="0008548D">
      <w:rPr>
        <w:rFonts w:ascii="Arial" w:hAnsi="Arial" w:cs="Arial"/>
        <w:noProof/>
        <w:sz w:val="14"/>
        <w:szCs w:val="14"/>
      </w:rPr>
      <w:t>20</w:t>
    </w:r>
    <w:r w:rsidR="00132DD3">
      <w:rPr>
        <w:rFonts w:ascii="Arial" w:hAnsi="Arial" w:cs="Arial"/>
        <w:noProof/>
        <w:sz w:val="14"/>
        <w:szCs w:val="14"/>
      </w:rPr>
      <w:t>.docx</w:t>
    </w:r>
    <w:r w:rsidR="00BB7247" w:rsidRPr="006317E1">
      <w:rPr>
        <w:rFonts w:ascii="Arial" w:hAnsi="Arial" w:cs="Arial"/>
        <w:sz w:val="14"/>
        <w:szCs w:val="14"/>
      </w:rPr>
      <w:fldChar w:fldCharType="end"/>
    </w:r>
    <w:r w:rsidRPr="006317E1">
      <w:rPr>
        <w:noProof/>
        <w:sz w:val="14"/>
        <w:szCs w:val="14"/>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36B42" w14:textId="77777777" w:rsidR="008A4F4E" w:rsidRDefault="008A4F4E">
      <w:pPr>
        <w:spacing w:after="0" w:line="240" w:lineRule="auto"/>
      </w:pPr>
      <w:r>
        <w:separator/>
      </w:r>
    </w:p>
  </w:footnote>
  <w:footnote w:type="continuationSeparator" w:id="0">
    <w:p w14:paraId="6C30EC82" w14:textId="77777777" w:rsidR="008A4F4E" w:rsidRDefault="008A4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2AB"/>
    <w:multiLevelType w:val="hybridMultilevel"/>
    <w:tmpl w:val="4CF6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B38C2"/>
    <w:multiLevelType w:val="hybridMultilevel"/>
    <w:tmpl w:val="8582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15ABA"/>
    <w:multiLevelType w:val="hybridMultilevel"/>
    <w:tmpl w:val="9CA02D2E"/>
    <w:lvl w:ilvl="0" w:tplc="7ABE37E4">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014FCB"/>
    <w:multiLevelType w:val="hybridMultilevel"/>
    <w:tmpl w:val="DD7C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1590F"/>
    <w:multiLevelType w:val="hybridMultilevel"/>
    <w:tmpl w:val="819C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D242B"/>
    <w:multiLevelType w:val="hybridMultilevel"/>
    <w:tmpl w:val="9E4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E1F7F"/>
    <w:multiLevelType w:val="hybridMultilevel"/>
    <w:tmpl w:val="0B6E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60F1F"/>
    <w:multiLevelType w:val="hybridMultilevel"/>
    <w:tmpl w:val="B048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318CC"/>
    <w:multiLevelType w:val="hybridMultilevel"/>
    <w:tmpl w:val="E892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A70C1"/>
    <w:multiLevelType w:val="hybridMultilevel"/>
    <w:tmpl w:val="D4F0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6E5D"/>
    <w:multiLevelType w:val="hybridMultilevel"/>
    <w:tmpl w:val="4E66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14529"/>
    <w:multiLevelType w:val="hybridMultilevel"/>
    <w:tmpl w:val="B060C3B2"/>
    <w:lvl w:ilvl="0" w:tplc="C4568E0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A6D62"/>
    <w:multiLevelType w:val="hybridMultilevel"/>
    <w:tmpl w:val="EBF2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166E6"/>
    <w:multiLevelType w:val="hybridMultilevel"/>
    <w:tmpl w:val="810C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20173"/>
    <w:multiLevelType w:val="hybridMultilevel"/>
    <w:tmpl w:val="441C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2846B3"/>
    <w:multiLevelType w:val="hybridMultilevel"/>
    <w:tmpl w:val="0114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51F74"/>
    <w:multiLevelType w:val="hybridMultilevel"/>
    <w:tmpl w:val="B05C6D90"/>
    <w:lvl w:ilvl="0" w:tplc="C4568E0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7"/>
  </w:num>
  <w:num w:numId="5">
    <w:abstractNumId w:val="23"/>
  </w:num>
  <w:num w:numId="6">
    <w:abstractNumId w:val="7"/>
  </w:num>
  <w:num w:numId="7">
    <w:abstractNumId w:val="12"/>
  </w:num>
  <w:num w:numId="8">
    <w:abstractNumId w:val="10"/>
  </w:num>
  <w:num w:numId="9">
    <w:abstractNumId w:val="15"/>
  </w:num>
  <w:num w:numId="10">
    <w:abstractNumId w:val="2"/>
  </w:num>
  <w:num w:numId="11">
    <w:abstractNumId w:val="11"/>
  </w:num>
  <w:num w:numId="12">
    <w:abstractNumId w:val="4"/>
  </w:num>
  <w:num w:numId="13">
    <w:abstractNumId w:val="16"/>
  </w:num>
  <w:num w:numId="14">
    <w:abstractNumId w:val="13"/>
  </w:num>
  <w:num w:numId="15">
    <w:abstractNumId w:val="25"/>
  </w:num>
  <w:num w:numId="16">
    <w:abstractNumId w:val="8"/>
  </w:num>
  <w:num w:numId="17">
    <w:abstractNumId w:val="24"/>
  </w:num>
  <w:num w:numId="18">
    <w:abstractNumId w:val="19"/>
  </w:num>
  <w:num w:numId="19">
    <w:abstractNumId w:val="18"/>
  </w:num>
  <w:num w:numId="20">
    <w:abstractNumId w:val="0"/>
  </w:num>
  <w:num w:numId="21">
    <w:abstractNumId w:val="21"/>
  </w:num>
  <w:num w:numId="22">
    <w:abstractNumId w:val="20"/>
  </w:num>
  <w:num w:numId="23">
    <w:abstractNumId w:val="22"/>
  </w:num>
  <w:num w:numId="24">
    <w:abstractNumId w:val="3"/>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CF"/>
    <w:rsid w:val="00005F59"/>
    <w:rsid w:val="00014195"/>
    <w:rsid w:val="00021528"/>
    <w:rsid w:val="00032902"/>
    <w:rsid w:val="00071228"/>
    <w:rsid w:val="00081022"/>
    <w:rsid w:val="0008548D"/>
    <w:rsid w:val="00111590"/>
    <w:rsid w:val="00125F92"/>
    <w:rsid w:val="00132DD3"/>
    <w:rsid w:val="00136777"/>
    <w:rsid w:val="0015780D"/>
    <w:rsid w:val="00185A37"/>
    <w:rsid w:val="00192AB3"/>
    <w:rsid w:val="001957FC"/>
    <w:rsid w:val="001A1324"/>
    <w:rsid w:val="001A6B71"/>
    <w:rsid w:val="001E5F33"/>
    <w:rsid w:val="002277C0"/>
    <w:rsid w:val="0023393E"/>
    <w:rsid w:val="0024085A"/>
    <w:rsid w:val="00283192"/>
    <w:rsid w:val="00290601"/>
    <w:rsid w:val="00291EA3"/>
    <w:rsid w:val="002A7897"/>
    <w:rsid w:val="002D1C15"/>
    <w:rsid w:val="002D7CA2"/>
    <w:rsid w:val="002F2251"/>
    <w:rsid w:val="00301936"/>
    <w:rsid w:val="00324C01"/>
    <w:rsid w:val="003355A9"/>
    <w:rsid w:val="00346109"/>
    <w:rsid w:val="00355622"/>
    <w:rsid w:val="00356239"/>
    <w:rsid w:val="00367F89"/>
    <w:rsid w:val="00376B65"/>
    <w:rsid w:val="003A22BB"/>
    <w:rsid w:val="003B72BA"/>
    <w:rsid w:val="003E21A0"/>
    <w:rsid w:val="003F0CAD"/>
    <w:rsid w:val="003F5393"/>
    <w:rsid w:val="00401012"/>
    <w:rsid w:val="00401EC5"/>
    <w:rsid w:val="0043187C"/>
    <w:rsid w:val="00472BF8"/>
    <w:rsid w:val="004A0469"/>
    <w:rsid w:val="00505DF5"/>
    <w:rsid w:val="00540F1C"/>
    <w:rsid w:val="00541FD3"/>
    <w:rsid w:val="00563468"/>
    <w:rsid w:val="0057066C"/>
    <w:rsid w:val="005738F5"/>
    <w:rsid w:val="00596714"/>
    <w:rsid w:val="005B52CF"/>
    <w:rsid w:val="005C75AC"/>
    <w:rsid w:val="005D1ECE"/>
    <w:rsid w:val="00602E09"/>
    <w:rsid w:val="006317E1"/>
    <w:rsid w:val="00642CCF"/>
    <w:rsid w:val="00647AF4"/>
    <w:rsid w:val="00674AC1"/>
    <w:rsid w:val="00697F44"/>
    <w:rsid w:val="006B6D52"/>
    <w:rsid w:val="006E2857"/>
    <w:rsid w:val="0071386C"/>
    <w:rsid w:val="00715768"/>
    <w:rsid w:val="007300EE"/>
    <w:rsid w:val="00837542"/>
    <w:rsid w:val="00866775"/>
    <w:rsid w:val="008A3D20"/>
    <w:rsid w:val="008A4F4E"/>
    <w:rsid w:val="008E5DF7"/>
    <w:rsid w:val="008F5474"/>
    <w:rsid w:val="0090370E"/>
    <w:rsid w:val="009046F5"/>
    <w:rsid w:val="00922FC7"/>
    <w:rsid w:val="0092433C"/>
    <w:rsid w:val="0092689F"/>
    <w:rsid w:val="0093479F"/>
    <w:rsid w:val="009552C9"/>
    <w:rsid w:val="009553DB"/>
    <w:rsid w:val="00961F04"/>
    <w:rsid w:val="009904C0"/>
    <w:rsid w:val="00995D3F"/>
    <w:rsid w:val="009A5C91"/>
    <w:rsid w:val="009C669F"/>
    <w:rsid w:val="00A30543"/>
    <w:rsid w:val="00A402CB"/>
    <w:rsid w:val="00A970FD"/>
    <w:rsid w:val="00AA7041"/>
    <w:rsid w:val="00AB463C"/>
    <w:rsid w:val="00AE0EAF"/>
    <w:rsid w:val="00AF1198"/>
    <w:rsid w:val="00B13732"/>
    <w:rsid w:val="00B23B4F"/>
    <w:rsid w:val="00B66A7B"/>
    <w:rsid w:val="00B96D13"/>
    <w:rsid w:val="00BA757A"/>
    <w:rsid w:val="00BB5B2B"/>
    <w:rsid w:val="00BB7247"/>
    <w:rsid w:val="00BF46D2"/>
    <w:rsid w:val="00C15C8F"/>
    <w:rsid w:val="00C40395"/>
    <w:rsid w:val="00C852EA"/>
    <w:rsid w:val="00CB2C4C"/>
    <w:rsid w:val="00CC6738"/>
    <w:rsid w:val="00D03BCC"/>
    <w:rsid w:val="00D20AEF"/>
    <w:rsid w:val="00D53EE0"/>
    <w:rsid w:val="00D85112"/>
    <w:rsid w:val="00D85218"/>
    <w:rsid w:val="00D97CE4"/>
    <w:rsid w:val="00DD32DB"/>
    <w:rsid w:val="00E23316"/>
    <w:rsid w:val="00E25F5B"/>
    <w:rsid w:val="00E512B8"/>
    <w:rsid w:val="00E54961"/>
    <w:rsid w:val="00E569B2"/>
    <w:rsid w:val="00E87204"/>
    <w:rsid w:val="00EA6DB1"/>
    <w:rsid w:val="00EB73BB"/>
    <w:rsid w:val="00EE5831"/>
    <w:rsid w:val="00EF6409"/>
    <w:rsid w:val="00F03EAA"/>
    <w:rsid w:val="00F1725E"/>
    <w:rsid w:val="00F30506"/>
    <w:rsid w:val="00F415A3"/>
    <w:rsid w:val="00F601E6"/>
    <w:rsid w:val="00F70F39"/>
    <w:rsid w:val="00FA72F5"/>
    <w:rsid w:val="00FE04CB"/>
    <w:rsid w:val="00FF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E1CB"/>
  <w15:docId w15:val="{BAC9E504-8479-45D5-BEBA-F09D7D47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9C669F"/>
    <w:pPr>
      <w:keepNext/>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2CF"/>
  </w:style>
  <w:style w:type="paragraph" w:styleId="ListParagraph">
    <w:name w:val="List Paragraph"/>
    <w:basedOn w:val="Normal"/>
    <w:uiPriority w:val="34"/>
    <w:qFormat/>
    <w:rsid w:val="00021528"/>
    <w:pPr>
      <w:ind w:left="720"/>
      <w:contextualSpacing/>
    </w:pPr>
  </w:style>
  <w:style w:type="character" w:customStyle="1" w:styleId="Heading2Char">
    <w:name w:val="Heading 2 Char"/>
    <w:basedOn w:val="DefaultParagraphFont"/>
    <w:link w:val="Heading2"/>
    <w:uiPriority w:val="9"/>
    <w:semiHidden/>
    <w:rsid w:val="009C669F"/>
    <w:rPr>
      <w:rFonts w:ascii="Times New Roman" w:hAnsi="Times New Roman" w:cs="Times New Roman"/>
      <w:sz w:val="24"/>
      <w:szCs w:val="24"/>
    </w:rPr>
  </w:style>
  <w:style w:type="paragraph" w:customStyle="1" w:styleId="Default">
    <w:name w:val="Default"/>
    <w:basedOn w:val="Normal"/>
    <w:rsid w:val="009C669F"/>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8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192"/>
  </w:style>
  <w:style w:type="paragraph" w:styleId="BalloonText">
    <w:name w:val="Balloon Text"/>
    <w:basedOn w:val="Normal"/>
    <w:link w:val="BalloonTextChar"/>
    <w:uiPriority w:val="99"/>
    <w:semiHidden/>
    <w:unhideWhenUsed/>
    <w:rsid w:val="00A4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CB"/>
    <w:rPr>
      <w:rFonts w:ascii="Tahoma" w:hAnsi="Tahoma" w:cs="Tahoma"/>
      <w:sz w:val="16"/>
      <w:szCs w:val="16"/>
    </w:rPr>
  </w:style>
  <w:style w:type="paragraph" w:styleId="BodyTextIndent2">
    <w:name w:val="Body Text Indent 2"/>
    <w:basedOn w:val="Normal"/>
    <w:link w:val="BodyTextIndent2Char"/>
    <w:uiPriority w:val="99"/>
    <w:rsid w:val="002D7CA2"/>
    <w:pPr>
      <w:tabs>
        <w:tab w:val="left" w:pos="540"/>
      </w:tabs>
      <w:suppressAutoHyphens/>
      <w:spacing w:after="0" w:line="240" w:lineRule="auto"/>
      <w:ind w:left="540" w:hanging="540"/>
    </w:pPr>
    <w:rPr>
      <w:rFonts w:ascii="Times New Roman" w:eastAsia="Times New Roman" w:hAnsi="Times New Roman" w:cs="Times New Roman"/>
      <w:spacing w:val="-3"/>
      <w:sz w:val="24"/>
      <w:szCs w:val="20"/>
    </w:rPr>
  </w:style>
  <w:style w:type="character" w:customStyle="1" w:styleId="BodyTextIndent2Char">
    <w:name w:val="Body Text Indent 2 Char"/>
    <w:basedOn w:val="DefaultParagraphFont"/>
    <w:link w:val="BodyTextIndent2"/>
    <w:uiPriority w:val="99"/>
    <w:rsid w:val="002D7CA2"/>
    <w:rPr>
      <w:rFonts w:ascii="Times New Roman" w:eastAsia="Times New Roman" w:hAnsi="Times New Roman" w:cs="Times New Roman"/>
      <w:spacing w:val="-3"/>
      <w:sz w:val="24"/>
      <w:szCs w:val="20"/>
    </w:rPr>
  </w:style>
  <w:style w:type="paragraph" w:styleId="BodyTextIndent3">
    <w:name w:val="Body Text Indent 3"/>
    <w:basedOn w:val="Normal"/>
    <w:link w:val="BodyTextIndent3Char"/>
    <w:uiPriority w:val="99"/>
    <w:rsid w:val="002D7CA2"/>
    <w:pPr>
      <w:tabs>
        <w:tab w:val="left" w:pos="540"/>
      </w:tabs>
      <w:suppressAutoHyphens/>
      <w:spacing w:after="0" w:line="240" w:lineRule="auto"/>
      <w:ind w:left="540"/>
      <w:jc w:val="both"/>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uiPriority w:val="99"/>
    <w:rsid w:val="002D7CA2"/>
    <w:rPr>
      <w:rFonts w:ascii="Times New Roman" w:eastAsia="Times New Roman" w:hAnsi="Times New Roman" w:cs="Times New Roman"/>
      <w:spacing w:val="-3"/>
      <w:sz w:val="24"/>
      <w:szCs w:val="20"/>
    </w:rPr>
  </w:style>
  <w:style w:type="paragraph" w:styleId="BodyText">
    <w:name w:val="Body Text"/>
    <w:basedOn w:val="Normal"/>
    <w:link w:val="BodyTextChar"/>
    <w:uiPriority w:val="99"/>
    <w:unhideWhenUsed/>
    <w:rsid w:val="00081022"/>
    <w:pPr>
      <w:spacing w:after="120"/>
    </w:pPr>
  </w:style>
  <w:style w:type="character" w:customStyle="1" w:styleId="BodyTextChar">
    <w:name w:val="Body Text Char"/>
    <w:basedOn w:val="DefaultParagraphFont"/>
    <w:link w:val="BodyText"/>
    <w:uiPriority w:val="99"/>
    <w:rsid w:val="00081022"/>
  </w:style>
  <w:style w:type="paragraph" w:styleId="NormalWeb">
    <w:name w:val="Normal (Web)"/>
    <w:basedOn w:val="Normal"/>
    <w:uiPriority w:val="99"/>
    <w:unhideWhenUsed/>
    <w:rsid w:val="002277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3F5393"/>
    <w:pPr>
      <w:spacing w:after="120"/>
      <w:ind w:left="283"/>
    </w:pPr>
  </w:style>
  <w:style w:type="character" w:customStyle="1" w:styleId="BodyTextIndentChar">
    <w:name w:val="Body Text Indent Char"/>
    <w:basedOn w:val="DefaultParagraphFont"/>
    <w:link w:val="BodyTextIndent"/>
    <w:uiPriority w:val="99"/>
    <w:semiHidden/>
    <w:rsid w:val="003F5393"/>
  </w:style>
  <w:style w:type="character" w:styleId="CommentReference">
    <w:name w:val="annotation reference"/>
    <w:basedOn w:val="DefaultParagraphFont"/>
    <w:uiPriority w:val="99"/>
    <w:semiHidden/>
    <w:unhideWhenUsed/>
    <w:rsid w:val="00367F89"/>
    <w:rPr>
      <w:sz w:val="16"/>
      <w:szCs w:val="16"/>
    </w:rPr>
  </w:style>
  <w:style w:type="paragraph" w:styleId="CommentText">
    <w:name w:val="annotation text"/>
    <w:basedOn w:val="Normal"/>
    <w:link w:val="CommentTextChar"/>
    <w:uiPriority w:val="99"/>
    <w:semiHidden/>
    <w:unhideWhenUsed/>
    <w:rsid w:val="00367F89"/>
    <w:pPr>
      <w:spacing w:line="240" w:lineRule="auto"/>
    </w:pPr>
    <w:rPr>
      <w:sz w:val="20"/>
      <w:szCs w:val="20"/>
    </w:rPr>
  </w:style>
  <w:style w:type="character" w:customStyle="1" w:styleId="CommentTextChar">
    <w:name w:val="Comment Text Char"/>
    <w:basedOn w:val="DefaultParagraphFont"/>
    <w:link w:val="CommentText"/>
    <w:uiPriority w:val="99"/>
    <w:semiHidden/>
    <w:rsid w:val="00367F89"/>
    <w:rPr>
      <w:sz w:val="20"/>
      <w:szCs w:val="20"/>
    </w:rPr>
  </w:style>
  <w:style w:type="paragraph" w:styleId="CommentSubject">
    <w:name w:val="annotation subject"/>
    <w:basedOn w:val="CommentText"/>
    <w:next w:val="CommentText"/>
    <w:link w:val="CommentSubjectChar"/>
    <w:uiPriority w:val="99"/>
    <w:semiHidden/>
    <w:unhideWhenUsed/>
    <w:rsid w:val="00367F89"/>
    <w:rPr>
      <w:b/>
      <w:bCs/>
    </w:rPr>
  </w:style>
  <w:style w:type="character" w:customStyle="1" w:styleId="CommentSubjectChar">
    <w:name w:val="Comment Subject Char"/>
    <w:basedOn w:val="CommentTextChar"/>
    <w:link w:val="CommentSubject"/>
    <w:uiPriority w:val="99"/>
    <w:semiHidden/>
    <w:rsid w:val="00367F89"/>
    <w:rPr>
      <w:b/>
      <w:bCs/>
      <w:sz w:val="20"/>
      <w:szCs w:val="20"/>
    </w:rPr>
  </w:style>
  <w:style w:type="character" w:customStyle="1" w:styleId="Heading1Char">
    <w:name w:val="Heading 1 Char"/>
    <w:basedOn w:val="DefaultParagraphFont"/>
    <w:link w:val="Heading1"/>
    <w:uiPriority w:val="9"/>
    <w:rsid w:val="00961F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2721-8C69-43E3-8D62-814D538C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530A4-C357-4CEF-B794-6C63376D7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4D587-EB83-4B97-BF8C-94624AC75186}">
  <ds:schemaRefs>
    <ds:schemaRef ds:uri="http://schemas.microsoft.com/sharepoint/v3/contenttype/forms"/>
  </ds:schemaRefs>
</ds:datastoreItem>
</file>

<file path=customXml/itemProps4.xml><?xml version="1.0" encoding="utf-8"?>
<ds:datastoreItem xmlns:ds="http://schemas.openxmlformats.org/officeDocument/2006/customXml" ds:itemID="{7C24B230-4466-4EBE-9A25-01CC4362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Alison</dc:creator>
  <cp:lastModifiedBy>Wynard, Lydia</cp:lastModifiedBy>
  <cp:revision>2</cp:revision>
  <cp:lastPrinted>2015-08-17T13:36:00Z</cp:lastPrinted>
  <dcterms:created xsi:type="dcterms:W3CDTF">2021-12-20T12:47:00Z</dcterms:created>
  <dcterms:modified xsi:type="dcterms:W3CDTF">2021-12-20T12:47:00Z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ies>
</file>