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A8679"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05CA867A" w14:textId="77777777" w:rsidR="009E0E63" w:rsidRPr="002B100F" w:rsidRDefault="009E0E63">
      <w:pPr>
        <w:suppressAutoHyphens/>
        <w:jc w:val="center"/>
        <w:rPr>
          <w:rFonts w:ascii="Arial" w:hAnsi="Arial" w:cs="Arial"/>
          <w:spacing w:val="-3"/>
        </w:rPr>
      </w:pPr>
    </w:p>
    <w:p w14:paraId="05CA867B" w14:textId="77777777" w:rsidR="009E0E63" w:rsidRDefault="005F2B0E" w:rsidP="006E1889">
      <w:pPr>
        <w:suppressAutoHyphens/>
        <w:jc w:val="center"/>
        <w:rPr>
          <w:rFonts w:ascii="Arial" w:hAnsi="Arial" w:cs="Arial"/>
          <w:spacing w:val="-3"/>
        </w:rPr>
      </w:pPr>
      <w:r>
        <w:rPr>
          <w:noProof/>
        </w:rPr>
        <w:drawing>
          <wp:inline distT="0" distB="0" distL="0" distR="0" wp14:anchorId="05CA87CE" wp14:editId="6EE7A18A">
            <wp:extent cx="5732145" cy="179451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2145" cy="1794510"/>
                    </a:xfrm>
                    <a:prstGeom prst="rect">
                      <a:avLst/>
                    </a:prstGeom>
                  </pic:spPr>
                </pic:pic>
              </a:graphicData>
            </a:graphic>
          </wp:inline>
        </w:drawing>
      </w:r>
    </w:p>
    <w:p w14:paraId="05CA867C"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05CA867F" w14:textId="77777777" w:rsidTr="75D5AC8A">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05CA867D"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05CA867E"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1F7236" w:rsidRPr="0093183D" w14:paraId="05CA8687" w14:textId="77777777" w:rsidTr="75D5AC8A">
        <w:tc>
          <w:tcPr>
            <w:tcW w:w="4621" w:type="dxa"/>
            <w:tcBorders>
              <w:top w:val="single" w:sz="6" w:space="0" w:color="auto"/>
              <w:left w:val="single" w:sz="6" w:space="0" w:color="auto"/>
              <w:bottom w:val="nil"/>
              <w:right w:val="single" w:sz="6" w:space="0" w:color="auto"/>
            </w:tcBorders>
          </w:tcPr>
          <w:p w14:paraId="05CA8680" w14:textId="77777777" w:rsidR="001C1700" w:rsidRPr="00D05BE8" w:rsidRDefault="001C1700" w:rsidP="00645161">
            <w:pPr>
              <w:suppressAutoHyphens/>
              <w:jc w:val="center"/>
              <w:rPr>
                <w:rFonts w:ascii="Arial" w:hAnsi="Arial" w:cs="Arial"/>
                <w:spacing w:val="-3"/>
                <w:szCs w:val="22"/>
              </w:rPr>
            </w:pPr>
          </w:p>
          <w:p w14:paraId="05CA8681" w14:textId="72C551BF" w:rsidR="001F7236" w:rsidRDefault="00883E4F" w:rsidP="05B6DE62">
            <w:pPr>
              <w:suppressAutoHyphens/>
              <w:jc w:val="center"/>
              <w:rPr>
                <w:rFonts w:ascii="Arial" w:hAnsi="Arial" w:cs="Arial"/>
                <w:spacing w:val="-3"/>
              </w:rPr>
            </w:pPr>
            <w:r>
              <w:rPr>
                <w:rFonts w:ascii="Arial" w:hAnsi="Arial" w:cs="Arial"/>
                <w:spacing w:val="-3"/>
              </w:rPr>
              <w:t>Project Coordinator</w:t>
            </w:r>
            <w:r w:rsidR="00547B6B">
              <w:rPr>
                <w:rFonts w:ascii="Arial" w:hAnsi="Arial" w:cs="Arial"/>
                <w:spacing w:val="-3"/>
              </w:rPr>
              <w:t xml:space="preserve"> (</w:t>
            </w:r>
            <w:r w:rsidR="0036329F">
              <w:rPr>
                <w:rFonts w:ascii="Arial" w:hAnsi="Arial" w:cs="Arial"/>
                <w:spacing w:val="-3"/>
              </w:rPr>
              <w:t>1</w:t>
            </w:r>
            <w:r w:rsidR="45DA7C3B" w:rsidRPr="05B6DE62">
              <w:rPr>
                <w:rFonts w:ascii="Arial" w:hAnsi="Arial" w:cs="Arial"/>
                <w:spacing w:val="-3"/>
              </w:rPr>
              <w:t xml:space="preserve"> FTE)</w:t>
            </w:r>
          </w:p>
          <w:p w14:paraId="5FFF89D6" w14:textId="77777777" w:rsidR="00895844" w:rsidRDefault="00895844" w:rsidP="05B6DE62">
            <w:pPr>
              <w:suppressAutoHyphens/>
              <w:jc w:val="center"/>
              <w:rPr>
                <w:rFonts w:ascii="Arial" w:hAnsi="Arial" w:cs="Arial"/>
                <w:spacing w:val="-3"/>
              </w:rPr>
            </w:pPr>
          </w:p>
          <w:p w14:paraId="5A200980" w14:textId="643DE4C4" w:rsidR="008E3A1A" w:rsidRPr="00895844" w:rsidRDefault="008E3A1A" w:rsidP="00895844">
            <w:pPr>
              <w:jc w:val="center"/>
              <w:rPr>
                <w:rFonts w:ascii="Arial" w:hAnsi="Arial" w:cs="Arial"/>
                <w:lang w:eastAsia="en-GB"/>
              </w:rPr>
            </w:pPr>
            <w:r w:rsidRPr="6EE7A18A">
              <w:rPr>
                <w:rFonts w:ascii="Arial" w:hAnsi="Arial" w:cs="Arial"/>
              </w:rPr>
              <w:t xml:space="preserve">Fixed Term from 1st </w:t>
            </w:r>
            <w:r w:rsidR="55044CF0" w:rsidRPr="6EE7A18A">
              <w:rPr>
                <w:rFonts w:ascii="Arial" w:hAnsi="Arial" w:cs="Arial"/>
              </w:rPr>
              <w:t>September</w:t>
            </w:r>
            <w:r w:rsidRPr="6EE7A18A">
              <w:rPr>
                <w:rFonts w:ascii="Arial" w:hAnsi="Arial" w:cs="Arial"/>
              </w:rPr>
              <w:t xml:space="preserve"> 2021</w:t>
            </w:r>
          </w:p>
          <w:p w14:paraId="5B7ACDA1" w14:textId="77777777" w:rsidR="001C1700" w:rsidRDefault="008E3A1A" w:rsidP="008A3F9D">
            <w:pPr>
              <w:jc w:val="center"/>
              <w:rPr>
                <w:rFonts w:ascii="Arial" w:hAnsi="Arial" w:cs="Arial"/>
              </w:rPr>
            </w:pPr>
            <w:r w:rsidRPr="6EE7A18A">
              <w:rPr>
                <w:rFonts w:ascii="Arial" w:hAnsi="Arial" w:cs="Arial"/>
              </w:rPr>
              <w:t xml:space="preserve">to </w:t>
            </w:r>
            <w:r w:rsidR="434371C9" w:rsidRPr="6EE7A18A">
              <w:rPr>
                <w:rFonts w:ascii="Arial" w:hAnsi="Arial" w:cs="Arial"/>
              </w:rPr>
              <w:t>31</w:t>
            </w:r>
            <w:r w:rsidR="434371C9" w:rsidRPr="6EE7A18A">
              <w:rPr>
                <w:rFonts w:ascii="Arial" w:hAnsi="Arial" w:cs="Arial"/>
                <w:vertAlign w:val="superscript"/>
              </w:rPr>
              <w:t>st</w:t>
            </w:r>
            <w:r w:rsidR="434371C9" w:rsidRPr="6EE7A18A">
              <w:rPr>
                <w:rFonts w:ascii="Arial" w:hAnsi="Arial" w:cs="Arial"/>
              </w:rPr>
              <w:t xml:space="preserve"> </w:t>
            </w:r>
            <w:r w:rsidR="00547B6B">
              <w:rPr>
                <w:rFonts w:ascii="Arial" w:hAnsi="Arial" w:cs="Arial"/>
              </w:rPr>
              <w:t xml:space="preserve">March </w:t>
            </w:r>
            <w:r w:rsidRPr="6EE7A18A">
              <w:rPr>
                <w:rFonts w:ascii="Arial" w:hAnsi="Arial" w:cs="Arial"/>
              </w:rPr>
              <w:t>202</w:t>
            </w:r>
            <w:r w:rsidR="00547B6B">
              <w:rPr>
                <w:rFonts w:ascii="Arial" w:hAnsi="Arial" w:cs="Arial"/>
              </w:rPr>
              <w:t>2</w:t>
            </w:r>
          </w:p>
          <w:p w14:paraId="05CA8683" w14:textId="4499CDD9" w:rsidR="005E0991" w:rsidRPr="008A3F9D" w:rsidRDefault="005E0991" w:rsidP="008A3F9D">
            <w:pPr>
              <w:jc w:val="center"/>
              <w:rPr>
                <w:rFonts w:ascii="Arial" w:hAnsi="Arial" w:cs="Arial"/>
              </w:rPr>
            </w:pPr>
          </w:p>
        </w:tc>
        <w:tc>
          <w:tcPr>
            <w:tcW w:w="4621" w:type="dxa"/>
            <w:tcBorders>
              <w:top w:val="single" w:sz="6" w:space="0" w:color="auto"/>
              <w:left w:val="single" w:sz="6" w:space="0" w:color="auto"/>
              <w:bottom w:val="nil"/>
              <w:right w:val="single" w:sz="6" w:space="0" w:color="auto"/>
            </w:tcBorders>
          </w:tcPr>
          <w:p w14:paraId="29410CA4" w14:textId="0F2145AE" w:rsidR="05B6DE62" w:rsidRDefault="05B6DE62" w:rsidP="05B6DE62">
            <w:pPr>
              <w:jc w:val="center"/>
              <w:rPr>
                <w:rFonts w:ascii="Arial" w:hAnsi="Arial" w:cs="Arial"/>
              </w:rPr>
            </w:pPr>
          </w:p>
          <w:p w14:paraId="05CA8685" w14:textId="77777777" w:rsidR="006B6946" w:rsidRPr="00D05BE8" w:rsidRDefault="7B1DEE65" w:rsidP="05B6DE62">
            <w:pPr>
              <w:suppressAutoHyphens/>
              <w:jc w:val="center"/>
              <w:rPr>
                <w:rFonts w:ascii="Arial" w:hAnsi="Arial" w:cs="Arial"/>
                <w:spacing w:val="-3"/>
              </w:rPr>
            </w:pPr>
            <w:r w:rsidRPr="05B6DE62">
              <w:rPr>
                <w:rFonts w:ascii="Arial" w:hAnsi="Arial" w:cs="Arial"/>
                <w:spacing w:val="-3"/>
              </w:rPr>
              <w:t>Apprenticeship &amp; Skills</w:t>
            </w:r>
          </w:p>
          <w:p w14:paraId="05CA8686" w14:textId="77777777" w:rsidR="006B6946" w:rsidRPr="00D05BE8" w:rsidRDefault="006B6946" w:rsidP="00EF0AB9">
            <w:pPr>
              <w:suppressAutoHyphens/>
              <w:rPr>
                <w:rFonts w:ascii="Arial" w:hAnsi="Arial" w:cs="Arial"/>
                <w:spacing w:val="-3"/>
                <w:szCs w:val="22"/>
              </w:rPr>
            </w:pPr>
          </w:p>
        </w:tc>
      </w:tr>
      <w:tr w:rsidR="001F7236" w:rsidRPr="002B100F" w14:paraId="05CA868A" w14:textId="77777777" w:rsidTr="75D5AC8A">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05CA8688" w14:textId="77777777" w:rsidR="001F7236" w:rsidRPr="002B100F" w:rsidRDefault="001F7236">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hemeFill="background1" w:themeFillShade="D9"/>
          </w:tcPr>
          <w:p w14:paraId="05CA8689" w14:textId="77777777" w:rsidR="001F7236" w:rsidRPr="002B100F" w:rsidRDefault="001F7236">
            <w:pPr>
              <w:suppressAutoHyphens/>
              <w:jc w:val="both"/>
              <w:rPr>
                <w:rFonts w:ascii="Arial" w:hAnsi="Arial" w:cs="Arial"/>
                <w:b/>
                <w:spacing w:val="-3"/>
              </w:rPr>
            </w:pPr>
            <w:r w:rsidRPr="002B100F">
              <w:rPr>
                <w:rFonts w:ascii="Arial" w:hAnsi="Arial" w:cs="Arial"/>
                <w:b/>
                <w:spacing w:val="-3"/>
              </w:rPr>
              <w:t>BENEFITS</w:t>
            </w:r>
          </w:p>
        </w:tc>
      </w:tr>
      <w:tr w:rsidR="001F7236" w:rsidRPr="002B100F" w14:paraId="05CA8697" w14:textId="77777777" w:rsidTr="75D5AC8A">
        <w:tc>
          <w:tcPr>
            <w:tcW w:w="4621" w:type="dxa"/>
            <w:tcBorders>
              <w:top w:val="single" w:sz="6" w:space="0" w:color="auto"/>
              <w:left w:val="single" w:sz="6" w:space="0" w:color="auto"/>
              <w:bottom w:val="nil"/>
              <w:right w:val="single" w:sz="6" w:space="0" w:color="auto"/>
            </w:tcBorders>
          </w:tcPr>
          <w:p w14:paraId="66FA7192" w14:textId="77777777" w:rsidR="005E0991" w:rsidRDefault="005E0991" w:rsidP="00895844">
            <w:pPr>
              <w:jc w:val="center"/>
              <w:rPr>
                <w:rFonts w:ascii="Arial" w:hAnsi="Arial" w:cs="Arial"/>
              </w:rPr>
            </w:pPr>
          </w:p>
          <w:p w14:paraId="444DC46D" w14:textId="0160C641" w:rsidR="00895844" w:rsidRPr="00895844" w:rsidRDefault="00547B6B" w:rsidP="00895844">
            <w:pPr>
              <w:jc w:val="center"/>
              <w:rPr>
                <w:rFonts w:ascii="Arial" w:hAnsi="Arial" w:cs="Arial"/>
              </w:rPr>
            </w:pPr>
            <w:r>
              <w:rPr>
                <w:rFonts w:ascii="Arial" w:hAnsi="Arial" w:cs="Arial"/>
              </w:rPr>
              <w:t>£</w:t>
            </w:r>
            <w:r w:rsidR="00883E4F">
              <w:rPr>
                <w:rFonts w:ascii="Arial" w:hAnsi="Arial" w:cs="Arial"/>
              </w:rPr>
              <w:t>2</w:t>
            </w:r>
            <w:r w:rsidR="00AA2515">
              <w:rPr>
                <w:rFonts w:ascii="Arial" w:hAnsi="Arial" w:cs="Arial"/>
              </w:rPr>
              <w:t>0,307</w:t>
            </w:r>
            <w:r>
              <w:rPr>
                <w:rFonts w:ascii="Arial" w:hAnsi="Arial" w:cs="Arial"/>
              </w:rPr>
              <w:t xml:space="preserve"> (Fixed Point) Pro Rata.</w:t>
            </w:r>
          </w:p>
          <w:p w14:paraId="12CD09C8" w14:textId="77777777" w:rsidR="00895844" w:rsidRDefault="00895844" w:rsidP="00895844">
            <w:pPr>
              <w:suppressAutoHyphens/>
              <w:rPr>
                <w:rFonts w:ascii="Arial" w:hAnsi="Arial" w:cs="Arial"/>
                <w:spacing w:val="-3"/>
              </w:rPr>
            </w:pPr>
          </w:p>
          <w:p w14:paraId="05CA8692" w14:textId="17D6E797" w:rsidR="006B6946" w:rsidRPr="002B100F" w:rsidRDefault="003E5FD5" w:rsidP="008A3F9D">
            <w:pPr>
              <w:suppressAutoHyphens/>
              <w:jc w:val="center"/>
              <w:rPr>
                <w:rFonts w:ascii="Arial" w:hAnsi="Arial" w:cs="Arial"/>
                <w:spacing w:val="-3"/>
              </w:rPr>
            </w:pPr>
            <w:r w:rsidRPr="00895844">
              <w:rPr>
                <w:rFonts w:ascii="Arial" w:hAnsi="Arial" w:cs="Arial"/>
                <w:spacing w:val="-3"/>
              </w:rPr>
              <w:t>This post is</w:t>
            </w:r>
            <w:r w:rsidR="006B530E" w:rsidRPr="00895844">
              <w:rPr>
                <w:rFonts w:ascii="Arial" w:hAnsi="Arial" w:cs="Arial"/>
                <w:spacing w:val="-3"/>
              </w:rPr>
              <w:t xml:space="preserve"> 100%</w:t>
            </w:r>
            <w:r w:rsidRPr="00895844">
              <w:rPr>
                <w:rFonts w:ascii="Arial" w:hAnsi="Arial" w:cs="Arial"/>
                <w:spacing w:val="-3"/>
              </w:rPr>
              <w:t xml:space="preserve"> Funded by the </w:t>
            </w:r>
            <w:r w:rsidR="00547B6B">
              <w:rPr>
                <w:rFonts w:ascii="Arial" w:hAnsi="Arial" w:cs="Arial"/>
                <w:spacing w:val="-3"/>
              </w:rPr>
              <w:t>Skills Accelerator Project</w:t>
            </w:r>
          </w:p>
        </w:tc>
        <w:tc>
          <w:tcPr>
            <w:tcW w:w="4621" w:type="dxa"/>
            <w:tcBorders>
              <w:top w:val="single" w:sz="6" w:space="0" w:color="auto"/>
              <w:left w:val="nil"/>
              <w:bottom w:val="nil"/>
              <w:right w:val="single" w:sz="6" w:space="0" w:color="auto"/>
            </w:tcBorders>
          </w:tcPr>
          <w:p w14:paraId="05CA8694" w14:textId="77777777" w:rsidR="001F7236" w:rsidRPr="000D1818" w:rsidRDefault="001F7236" w:rsidP="008A3F9D">
            <w:pPr>
              <w:suppressAutoHyphens/>
              <w:jc w:val="center"/>
              <w:rPr>
                <w:rFonts w:ascii="Arial" w:hAnsi="Arial" w:cs="Arial"/>
                <w:spacing w:val="-3"/>
                <w:szCs w:val="24"/>
              </w:rPr>
            </w:pPr>
            <w:r w:rsidRPr="000D1818">
              <w:rPr>
                <w:rFonts w:ascii="Arial" w:hAnsi="Arial" w:cs="Arial"/>
                <w:spacing w:val="-3"/>
                <w:szCs w:val="24"/>
              </w:rPr>
              <w:t>Local Government Pension Scheme</w:t>
            </w:r>
          </w:p>
          <w:p w14:paraId="05CA8696" w14:textId="0549F488" w:rsidR="001F7236" w:rsidRPr="0079244C" w:rsidRDefault="001F7236" w:rsidP="6EE7A18A">
            <w:pPr>
              <w:suppressAutoHyphens/>
              <w:jc w:val="center"/>
              <w:rPr>
                <w:rFonts w:ascii="Arial" w:hAnsi="Arial" w:cs="Arial"/>
                <w:spacing w:val="-3"/>
              </w:rPr>
            </w:pPr>
            <w:r w:rsidRPr="6EE7A18A">
              <w:rPr>
                <w:rFonts w:ascii="Arial" w:hAnsi="Arial" w:cs="Arial"/>
                <w:spacing w:val="-3"/>
              </w:rPr>
              <w:t xml:space="preserve">26 days holiday rising to 31 days following 5 years’ service plus Bank Holidays </w:t>
            </w:r>
            <w:r>
              <w:rPr>
                <w:rFonts w:ascii="Arial" w:hAnsi="Arial" w:cs="Arial"/>
                <w:spacing w:val="-3"/>
              </w:rPr>
              <w:t>to include up to 5 days t</w:t>
            </w:r>
            <w:r w:rsidRPr="6EE7A18A">
              <w:rPr>
                <w:rFonts w:ascii="Arial" w:hAnsi="Arial" w:cs="Arial"/>
                <w:spacing w:val="-3"/>
              </w:rPr>
              <w:t xml:space="preserve">o be taken between Christmas and New Year at direction of the </w:t>
            </w:r>
            <w:r w:rsidR="4C7396AB" w:rsidRPr="6EE7A18A">
              <w:rPr>
                <w:rFonts w:ascii="Arial" w:hAnsi="Arial" w:cs="Arial"/>
                <w:spacing w:val="-3"/>
              </w:rPr>
              <w:t>Principal.</w:t>
            </w:r>
          </w:p>
        </w:tc>
      </w:tr>
      <w:tr w:rsidR="001F7236" w:rsidRPr="002B100F" w14:paraId="05CA869A" w14:textId="77777777" w:rsidTr="75D5AC8A">
        <w:tc>
          <w:tcPr>
            <w:tcW w:w="46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698" w14:textId="77777777" w:rsidR="001F7236" w:rsidRPr="002B100F" w:rsidRDefault="001F7236" w:rsidP="00A63814">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hemeFill="background1" w:themeFillShade="D9"/>
          </w:tcPr>
          <w:p w14:paraId="05CA8699" w14:textId="77777777" w:rsidR="001F7236" w:rsidRPr="002B100F" w:rsidRDefault="001F7236" w:rsidP="00A63814">
            <w:pPr>
              <w:suppressAutoHyphens/>
              <w:rPr>
                <w:rFonts w:ascii="Arial" w:hAnsi="Arial" w:cs="Arial"/>
                <w:spacing w:val="-3"/>
              </w:rPr>
            </w:pPr>
            <w:r w:rsidRPr="002B100F">
              <w:rPr>
                <w:rFonts w:ascii="Arial" w:hAnsi="Arial" w:cs="Arial"/>
                <w:b/>
                <w:spacing w:val="-3"/>
              </w:rPr>
              <w:t>LINE MANAGER FOR</w:t>
            </w:r>
          </w:p>
        </w:tc>
      </w:tr>
      <w:tr w:rsidR="001F7236" w:rsidRPr="0093183D" w14:paraId="05CA86A0" w14:textId="77777777" w:rsidTr="75D5AC8A">
        <w:tc>
          <w:tcPr>
            <w:tcW w:w="4621" w:type="dxa"/>
            <w:tcBorders>
              <w:top w:val="single" w:sz="6" w:space="0" w:color="auto"/>
              <w:left w:val="single" w:sz="6" w:space="0" w:color="auto"/>
              <w:bottom w:val="single" w:sz="6" w:space="0" w:color="auto"/>
              <w:right w:val="single" w:sz="6" w:space="0" w:color="auto"/>
            </w:tcBorders>
          </w:tcPr>
          <w:p w14:paraId="5EFD1ED1" w14:textId="77777777" w:rsidR="005E0991" w:rsidRDefault="005E0991" w:rsidP="00547B6B">
            <w:pPr>
              <w:suppressAutoHyphens/>
              <w:jc w:val="center"/>
              <w:rPr>
                <w:rFonts w:ascii="Arial" w:hAnsi="Arial" w:cs="Arial"/>
              </w:rPr>
            </w:pPr>
          </w:p>
          <w:p w14:paraId="63234834" w14:textId="77777777" w:rsidR="00D83057" w:rsidRDefault="005E0991" w:rsidP="00547B6B">
            <w:pPr>
              <w:suppressAutoHyphens/>
              <w:jc w:val="center"/>
              <w:rPr>
                <w:rFonts w:ascii="Arial" w:hAnsi="Arial" w:cs="Arial"/>
              </w:rPr>
            </w:pPr>
            <w:r>
              <w:rPr>
                <w:rFonts w:ascii="Arial" w:hAnsi="Arial" w:cs="Arial"/>
              </w:rPr>
              <w:t>Head of Agricultural Projects</w:t>
            </w:r>
          </w:p>
          <w:p w14:paraId="05CA869D" w14:textId="2F9430DD" w:rsidR="005E0991" w:rsidRPr="008A3F9D" w:rsidRDefault="005E0991" w:rsidP="00547B6B">
            <w:pPr>
              <w:suppressAutoHyphens/>
              <w:jc w:val="center"/>
              <w:rPr>
                <w:rFonts w:ascii="Arial" w:hAnsi="Arial" w:cs="Arial"/>
              </w:rPr>
            </w:pPr>
          </w:p>
        </w:tc>
        <w:tc>
          <w:tcPr>
            <w:tcW w:w="4621" w:type="dxa"/>
            <w:tcBorders>
              <w:top w:val="single" w:sz="6" w:space="0" w:color="auto"/>
              <w:left w:val="nil"/>
              <w:bottom w:val="single" w:sz="6" w:space="0" w:color="auto"/>
              <w:right w:val="single" w:sz="6" w:space="0" w:color="auto"/>
            </w:tcBorders>
          </w:tcPr>
          <w:p w14:paraId="1F34B894" w14:textId="77777777" w:rsidR="005E0991" w:rsidRDefault="005E0991" w:rsidP="00622424">
            <w:pPr>
              <w:suppressAutoHyphens/>
              <w:rPr>
                <w:rFonts w:ascii="Arial" w:hAnsi="Arial" w:cs="Arial"/>
                <w:spacing w:val="-3"/>
                <w:szCs w:val="22"/>
              </w:rPr>
            </w:pPr>
          </w:p>
          <w:p w14:paraId="05CA869F" w14:textId="5B95DC63" w:rsidR="00645161" w:rsidRPr="00044F00" w:rsidRDefault="00622424" w:rsidP="00622424">
            <w:pPr>
              <w:suppressAutoHyphens/>
              <w:rPr>
                <w:rFonts w:ascii="Arial" w:hAnsi="Arial" w:cs="Arial"/>
                <w:spacing w:val="-3"/>
                <w:szCs w:val="22"/>
              </w:rPr>
            </w:pPr>
            <w:r>
              <w:rPr>
                <w:rFonts w:ascii="Arial" w:hAnsi="Arial" w:cs="Arial"/>
                <w:spacing w:val="-3"/>
                <w:szCs w:val="22"/>
              </w:rPr>
              <w:t>N/A</w:t>
            </w:r>
          </w:p>
        </w:tc>
      </w:tr>
      <w:tr w:rsidR="001F7236" w:rsidRPr="002B100F" w14:paraId="05CA86A2" w14:textId="77777777" w:rsidTr="75D5AC8A">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5CA86A1" w14:textId="77777777" w:rsidR="001F7236" w:rsidRPr="002B100F" w:rsidRDefault="001F7236">
            <w:pPr>
              <w:suppressAutoHyphens/>
              <w:jc w:val="both"/>
              <w:rPr>
                <w:rFonts w:ascii="Arial" w:hAnsi="Arial" w:cs="Arial"/>
                <w:b/>
                <w:spacing w:val="-3"/>
              </w:rPr>
            </w:pPr>
            <w:r w:rsidRPr="002B100F">
              <w:rPr>
                <w:rFonts w:ascii="Arial" w:hAnsi="Arial" w:cs="Arial"/>
                <w:b/>
                <w:spacing w:val="-3"/>
              </w:rPr>
              <w:t>KEY TASKS AND RESPONSIBILITIES</w:t>
            </w:r>
          </w:p>
        </w:tc>
      </w:tr>
      <w:tr w:rsidR="001F7236" w:rsidRPr="002B100F" w14:paraId="05CA86AC" w14:textId="77777777" w:rsidTr="75D5AC8A">
        <w:tc>
          <w:tcPr>
            <w:tcW w:w="9242" w:type="dxa"/>
            <w:gridSpan w:val="2"/>
            <w:tcBorders>
              <w:top w:val="nil"/>
              <w:left w:val="single" w:sz="6" w:space="0" w:color="auto"/>
              <w:bottom w:val="single" w:sz="6" w:space="0" w:color="auto"/>
              <w:right w:val="single" w:sz="6" w:space="0" w:color="auto"/>
            </w:tcBorders>
          </w:tcPr>
          <w:p w14:paraId="0DB9D5CC" w14:textId="77777777" w:rsidR="00A45118" w:rsidRPr="007821A0" w:rsidRDefault="00A45118" w:rsidP="007821A0">
            <w:pPr>
              <w:autoSpaceDE w:val="0"/>
              <w:autoSpaceDN w:val="0"/>
              <w:adjustRightInd w:val="0"/>
              <w:jc w:val="both"/>
              <w:rPr>
                <w:rFonts w:ascii="Arial" w:hAnsi="Arial" w:cs="Arial"/>
                <w:spacing w:val="-3"/>
                <w:szCs w:val="22"/>
              </w:rPr>
            </w:pPr>
            <w:r w:rsidRPr="007821A0">
              <w:rPr>
                <w:rFonts w:ascii="Arial" w:hAnsi="Arial" w:cs="Arial"/>
                <w:spacing w:val="-3"/>
                <w:szCs w:val="22"/>
              </w:rPr>
              <w:t>The Skills Accelerator Fund pilot is an exciting opportunity for Myerscough College to support Lancashire SMEs (Farmers and Growers) to identify and engage with the low/ net zero carbon agenda. Following the successfully achievement of this tender Myerscough College will be delivering ‘Project 3’ where the other 7 projects are delivered by ‘other’ Lancashire Colleges. Project 3 has a total fund of £735,000 out of an overall project funded to £9,150,000.</w:t>
            </w:r>
          </w:p>
          <w:p w14:paraId="493A2610" w14:textId="77777777" w:rsidR="00A45118" w:rsidRPr="005F5F46" w:rsidRDefault="00A45118" w:rsidP="007821A0">
            <w:pPr>
              <w:autoSpaceDE w:val="0"/>
              <w:autoSpaceDN w:val="0"/>
              <w:adjustRightInd w:val="0"/>
              <w:jc w:val="both"/>
              <w:rPr>
                <w:rFonts w:ascii="Arial" w:hAnsi="Arial" w:cs="Arial"/>
              </w:rPr>
            </w:pPr>
          </w:p>
          <w:p w14:paraId="4C561F47" w14:textId="77777777" w:rsidR="00883E4F" w:rsidRPr="005F5F46" w:rsidRDefault="00883E4F" w:rsidP="00883E4F">
            <w:pPr>
              <w:rPr>
                <w:rFonts w:ascii="Arial" w:hAnsi="Arial" w:cs="Arial"/>
              </w:rPr>
            </w:pPr>
            <w:r w:rsidRPr="005F5F46">
              <w:rPr>
                <w:rFonts w:ascii="Arial" w:hAnsi="Arial" w:cs="Arial"/>
              </w:rPr>
              <w:t xml:space="preserve">To support project compliance, marketing of the project, data collection and collation of data. To support the development of a Lancashire farmer network and any required administrative duties. Support the organisation of meetings. To undertake searches for future bidding/ tender opportunities to support the long-term facilitation of a farmer network and support the achievement of longer-term objectives of the project. </w:t>
            </w:r>
          </w:p>
          <w:p w14:paraId="668F5E4C" w14:textId="722C98ED" w:rsidR="00A45118" w:rsidRDefault="00A45118" w:rsidP="007821A0">
            <w:pPr>
              <w:autoSpaceDE w:val="0"/>
              <w:autoSpaceDN w:val="0"/>
              <w:adjustRightInd w:val="0"/>
              <w:jc w:val="both"/>
              <w:rPr>
                <w:rFonts w:ascii="Arial" w:hAnsi="Arial" w:cs="Arial"/>
              </w:rPr>
            </w:pPr>
          </w:p>
          <w:p w14:paraId="291A48F7" w14:textId="706DF216" w:rsidR="007821A0" w:rsidRDefault="007821A0" w:rsidP="007821A0">
            <w:pPr>
              <w:autoSpaceDE w:val="0"/>
              <w:autoSpaceDN w:val="0"/>
              <w:adjustRightInd w:val="0"/>
              <w:jc w:val="both"/>
              <w:rPr>
                <w:rFonts w:ascii="Arial" w:hAnsi="Arial" w:cs="Arial"/>
              </w:rPr>
            </w:pPr>
          </w:p>
          <w:p w14:paraId="44ED2556" w14:textId="58BE2B15" w:rsidR="007821A0" w:rsidRDefault="007821A0" w:rsidP="007821A0">
            <w:pPr>
              <w:autoSpaceDE w:val="0"/>
              <w:autoSpaceDN w:val="0"/>
              <w:adjustRightInd w:val="0"/>
              <w:jc w:val="both"/>
              <w:rPr>
                <w:rFonts w:ascii="Arial" w:hAnsi="Arial" w:cs="Arial"/>
              </w:rPr>
            </w:pPr>
          </w:p>
          <w:p w14:paraId="1287B27A" w14:textId="7AD6B0BB" w:rsidR="007821A0" w:rsidRDefault="007821A0" w:rsidP="007821A0">
            <w:pPr>
              <w:autoSpaceDE w:val="0"/>
              <w:autoSpaceDN w:val="0"/>
              <w:adjustRightInd w:val="0"/>
              <w:jc w:val="both"/>
              <w:rPr>
                <w:rFonts w:ascii="Arial" w:hAnsi="Arial" w:cs="Arial"/>
              </w:rPr>
            </w:pPr>
          </w:p>
          <w:p w14:paraId="194701E7" w14:textId="5420BA15" w:rsidR="007821A0" w:rsidRDefault="007821A0" w:rsidP="007821A0">
            <w:pPr>
              <w:autoSpaceDE w:val="0"/>
              <w:autoSpaceDN w:val="0"/>
              <w:adjustRightInd w:val="0"/>
              <w:jc w:val="both"/>
              <w:rPr>
                <w:rFonts w:ascii="Arial" w:hAnsi="Arial" w:cs="Arial"/>
              </w:rPr>
            </w:pPr>
          </w:p>
          <w:p w14:paraId="068F9631" w14:textId="4D81921E" w:rsidR="007821A0" w:rsidRDefault="007821A0" w:rsidP="007821A0">
            <w:pPr>
              <w:autoSpaceDE w:val="0"/>
              <w:autoSpaceDN w:val="0"/>
              <w:adjustRightInd w:val="0"/>
              <w:jc w:val="both"/>
              <w:rPr>
                <w:rFonts w:ascii="Arial" w:hAnsi="Arial" w:cs="Arial"/>
              </w:rPr>
            </w:pPr>
          </w:p>
          <w:p w14:paraId="7ECF6B33" w14:textId="77777777" w:rsidR="007821A0" w:rsidRDefault="007821A0" w:rsidP="007821A0">
            <w:pPr>
              <w:autoSpaceDE w:val="0"/>
              <w:autoSpaceDN w:val="0"/>
              <w:adjustRightInd w:val="0"/>
              <w:jc w:val="both"/>
              <w:rPr>
                <w:rFonts w:ascii="Arial" w:hAnsi="Arial" w:cs="Arial"/>
              </w:rPr>
            </w:pPr>
          </w:p>
          <w:p w14:paraId="05CA86AB" w14:textId="17A563DD" w:rsidR="00DC1E41" w:rsidRPr="00DC1E41" w:rsidRDefault="00DC1E41" w:rsidP="00A45118">
            <w:pPr>
              <w:autoSpaceDE w:val="0"/>
              <w:autoSpaceDN w:val="0"/>
              <w:adjustRightInd w:val="0"/>
              <w:rPr>
                <w:spacing w:val="-3"/>
                <w:sz w:val="22"/>
                <w:szCs w:val="22"/>
              </w:rPr>
            </w:pPr>
          </w:p>
        </w:tc>
      </w:tr>
      <w:tr w:rsidR="001F7236" w:rsidRPr="002B100F" w14:paraId="05CA86AE" w14:textId="77777777" w:rsidTr="75D5AC8A">
        <w:tc>
          <w:tcPr>
            <w:tcW w:w="924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6AD" w14:textId="77777777" w:rsidR="001F7236" w:rsidRPr="002B100F" w:rsidRDefault="001F7236">
            <w:pPr>
              <w:suppressAutoHyphens/>
              <w:jc w:val="both"/>
              <w:rPr>
                <w:rFonts w:ascii="Arial" w:hAnsi="Arial" w:cs="Arial"/>
                <w:b/>
                <w:spacing w:val="-3"/>
              </w:rPr>
            </w:pPr>
            <w:r>
              <w:rPr>
                <w:rFonts w:ascii="Arial" w:hAnsi="Arial" w:cs="Arial"/>
                <w:b/>
                <w:spacing w:val="-3"/>
              </w:rPr>
              <w:lastRenderedPageBreak/>
              <w:t>DUTIES</w:t>
            </w:r>
          </w:p>
        </w:tc>
      </w:tr>
      <w:tr w:rsidR="001F7236" w:rsidRPr="002B100F" w14:paraId="05CA86C5" w14:textId="77777777" w:rsidTr="75D5AC8A">
        <w:trPr>
          <w:trHeight w:val="10189"/>
        </w:trPr>
        <w:tc>
          <w:tcPr>
            <w:tcW w:w="9242" w:type="dxa"/>
            <w:gridSpan w:val="2"/>
            <w:tcBorders>
              <w:top w:val="single" w:sz="6" w:space="0" w:color="auto"/>
              <w:left w:val="single" w:sz="6" w:space="0" w:color="auto"/>
              <w:bottom w:val="nil"/>
              <w:right w:val="single" w:sz="6" w:space="0" w:color="auto"/>
            </w:tcBorders>
          </w:tcPr>
          <w:p w14:paraId="05CA86AF" w14:textId="77777777" w:rsidR="00DC1E41" w:rsidRDefault="00330D2D" w:rsidP="00E34F59">
            <w:pPr>
              <w:suppressAutoHyphens/>
              <w:jc w:val="both"/>
              <w:rPr>
                <w:rFonts w:ascii="Arial" w:hAnsi="Arial" w:cs="Arial"/>
                <w:spacing w:val="-3"/>
              </w:rPr>
            </w:pPr>
            <w:r>
              <w:rPr>
                <w:rFonts w:ascii="Arial" w:hAnsi="Arial" w:cs="Arial"/>
                <w:spacing w:val="-3"/>
              </w:rPr>
              <w:t xml:space="preserve"> </w:t>
            </w:r>
          </w:p>
          <w:p w14:paraId="0212D281" w14:textId="77777777" w:rsidR="00A45118" w:rsidRDefault="00A45118" w:rsidP="00E34F59">
            <w:pPr>
              <w:suppressAutoHyphens/>
              <w:jc w:val="both"/>
              <w:rPr>
                <w:rFonts w:ascii="Arial" w:hAnsi="Arial" w:cs="Arial"/>
                <w:spacing w:val="-3"/>
              </w:rPr>
            </w:pPr>
          </w:p>
          <w:p w14:paraId="05CA86B0" w14:textId="272258B6" w:rsidR="001F7236" w:rsidRDefault="00A45118" w:rsidP="00E34F59">
            <w:pPr>
              <w:suppressAutoHyphens/>
              <w:jc w:val="both"/>
              <w:rPr>
                <w:rFonts w:ascii="Arial" w:hAnsi="Arial" w:cs="Arial"/>
                <w:spacing w:val="-3"/>
              </w:rPr>
            </w:pPr>
            <w:r>
              <w:rPr>
                <w:rFonts w:ascii="Arial" w:hAnsi="Arial" w:cs="Arial"/>
                <w:spacing w:val="-3"/>
              </w:rPr>
              <w:t>D</w:t>
            </w:r>
            <w:r w:rsidR="00D342A3">
              <w:rPr>
                <w:rFonts w:ascii="Arial" w:hAnsi="Arial" w:cs="Arial"/>
                <w:spacing w:val="-3"/>
              </w:rPr>
              <w:t xml:space="preserve">uties and responsibilities are listed below which include the main elements of the post. </w:t>
            </w:r>
          </w:p>
          <w:p w14:paraId="2AF44620" w14:textId="48341BC6" w:rsidR="007821A0" w:rsidRDefault="007821A0" w:rsidP="1E2DD1AD">
            <w:pPr>
              <w:suppressAutoHyphens/>
              <w:jc w:val="both"/>
              <w:rPr>
                <w:szCs w:val="24"/>
              </w:rPr>
            </w:pPr>
          </w:p>
          <w:p w14:paraId="0F31FC80" w14:textId="36DEC70C" w:rsidR="007821A0" w:rsidRDefault="0CDB6710" w:rsidP="75D5AC8A">
            <w:pPr>
              <w:pStyle w:val="ListParagraph"/>
              <w:numPr>
                <w:ilvl w:val="0"/>
                <w:numId w:val="1"/>
              </w:numPr>
              <w:suppressAutoHyphens/>
              <w:jc w:val="both"/>
              <w:rPr>
                <w:rFonts w:ascii="Arial" w:eastAsia="Arial" w:hAnsi="Arial" w:cs="Arial"/>
                <w:color w:val="000000" w:themeColor="text1"/>
                <w:szCs w:val="24"/>
              </w:rPr>
            </w:pPr>
            <w:r w:rsidRPr="75D5AC8A">
              <w:rPr>
                <w:rFonts w:ascii="Arial" w:eastAsia="Arial" w:hAnsi="Arial" w:cs="Arial"/>
                <w:color w:val="000000" w:themeColor="text1"/>
                <w:szCs w:val="24"/>
              </w:rPr>
              <w:t xml:space="preserve">Ensure the project adheres to the project guidelines set out by the overall project lead (Myerscough College) underpinned by DofE guidelines. </w:t>
            </w:r>
            <w:r w:rsidRPr="75D5AC8A">
              <w:t xml:space="preserve"> </w:t>
            </w:r>
          </w:p>
          <w:p w14:paraId="72E62359" w14:textId="39EC4923" w:rsidR="007821A0" w:rsidRDefault="3C3FD171" w:rsidP="75D5AC8A">
            <w:pPr>
              <w:pStyle w:val="ListParagraph"/>
              <w:numPr>
                <w:ilvl w:val="0"/>
                <w:numId w:val="1"/>
              </w:numPr>
              <w:suppressAutoHyphens/>
              <w:jc w:val="both"/>
              <w:rPr>
                <w:color w:val="000000" w:themeColor="text1"/>
                <w:szCs w:val="24"/>
              </w:rPr>
            </w:pPr>
            <w:r w:rsidRPr="75D5AC8A">
              <w:rPr>
                <w:rFonts w:ascii="Arial" w:eastAsia="Arial" w:hAnsi="Arial" w:cs="Arial"/>
                <w:color w:val="000000" w:themeColor="text1"/>
                <w:szCs w:val="24"/>
              </w:rPr>
              <w:t xml:space="preserve">Support the Head of Agricultural Projects with communications for the lifetime of the project. </w:t>
            </w:r>
          </w:p>
          <w:p w14:paraId="14616D50" w14:textId="02056BE7" w:rsidR="007821A0" w:rsidRDefault="3C3FD171" w:rsidP="1E2DD1AD">
            <w:pPr>
              <w:pStyle w:val="ListParagraph"/>
              <w:numPr>
                <w:ilvl w:val="0"/>
                <w:numId w:val="1"/>
              </w:numPr>
              <w:suppressAutoHyphens/>
              <w:jc w:val="both"/>
              <w:rPr>
                <w:rFonts w:ascii="Arial" w:eastAsia="Arial" w:hAnsi="Arial" w:cs="Arial"/>
                <w:color w:val="000000" w:themeColor="text1"/>
                <w:szCs w:val="24"/>
              </w:rPr>
            </w:pPr>
            <w:r w:rsidRPr="1E2DD1AD">
              <w:rPr>
                <w:rFonts w:ascii="Arial" w:eastAsia="Arial" w:hAnsi="Arial" w:cs="Arial"/>
                <w:color w:val="000000" w:themeColor="text1"/>
                <w:szCs w:val="24"/>
              </w:rPr>
              <w:t xml:space="preserve">Engage with Sub-Contractors, Consultants and Stakeholders to the project advising meetings etc.  </w:t>
            </w:r>
          </w:p>
          <w:p w14:paraId="33ABCBF3" w14:textId="20E41B75" w:rsidR="007821A0" w:rsidRDefault="3C3FD171" w:rsidP="1E2DD1AD">
            <w:pPr>
              <w:pStyle w:val="ListParagraph"/>
              <w:numPr>
                <w:ilvl w:val="0"/>
                <w:numId w:val="1"/>
              </w:numPr>
              <w:suppressAutoHyphens/>
              <w:jc w:val="both"/>
              <w:rPr>
                <w:rFonts w:ascii="Arial" w:eastAsia="Arial" w:hAnsi="Arial" w:cs="Arial"/>
                <w:color w:val="000000" w:themeColor="text1"/>
                <w:szCs w:val="24"/>
              </w:rPr>
            </w:pPr>
            <w:r w:rsidRPr="1E2DD1AD">
              <w:rPr>
                <w:rFonts w:ascii="Arial" w:eastAsia="Arial" w:hAnsi="Arial" w:cs="Arial"/>
                <w:color w:val="000000" w:themeColor="text1"/>
                <w:szCs w:val="24"/>
              </w:rPr>
              <w:t>To support the development of monitor farmers across Lancashire and organisation of carbon audits to meet project outcomes.</w:t>
            </w:r>
          </w:p>
          <w:p w14:paraId="443ACFB9" w14:textId="6A09AE03" w:rsidR="007821A0" w:rsidRDefault="3C3FD171" w:rsidP="1E2DD1AD">
            <w:pPr>
              <w:pStyle w:val="ListParagraph"/>
              <w:numPr>
                <w:ilvl w:val="0"/>
                <w:numId w:val="1"/>
              </w:numPr>
              <w:suppressAutoHyphens/>
              <w:jc w:val="both"/>
              <w:rPr>
                <w:rFonts w:ascii="Arial" w:eastAsia="Arial" w:hAnsi="Arial" w:cs="Arial"/>
                <w:color w:val="000000" w:themeColor="text1"/>
                <w:szCs w:val="24"/>
              </w:rPr>
            </w:pPr>
            <w:r w:rsidRPr="1E2DD1AD">
              <w:rPr>
                <w:rFonts w:ascii="Arial" w:eastAsia="Arial" w:hAnsi="Arial" w:cs="Arial"/>
                <w:color w:val="000000" w:themeColor="text1"/>
                <w:szCs w:val="24"/>
              </w:rPr>
              <w:t>Attend and support meetings with internal staff and stakeholders</w:t>
            </w:r>
          </w:p>
          <w:p w14:paraId="53BDCE44" w14:textId="30AC5A38" w:rsidR="007821A0" w:rsidRDefault="3C3FD171" w:rsidP="1E2DD1AD">
            <w:pPr>
              <w:pStyle w:val="ListParagraph"/>
              <w:numPr>
                <w:ilvl w:val="0"/>
                <w:numId w:val="1"/>
              </w:numPr>
              <w:suppressAutoHyphens/>
              <w:jc w:val="both"/>
              <w:rPr>
                <w:rFonts w:ascii="Arial" w:eastAsia="Arial" w:hAnsi="Arial" w:cs="Arial"/>
                <w:color w:val="000000" w:themeColor="text1"/>
                <w:szCs w:val="24"/>
              </w:rPr>
            </w:pPr>
            <w:r w:rsidRPr="1E2DD1AD">
              <w:rPr>
                <w:rFonts w:ascii="Arial" w:eastAsia="Arial" w:hAnsi="Arial" w:cs="Arial"/>
                <w:color w:val="000000" w:themeColor="text1"/>
                <w:szCs w:val="24"/>
              </w:rPr>
              <w:t xml:space="preserve">Organise venues and refreshments at events. </w:t>
            </w:r>
          </w:p>
          <w:p w14:paraId="7369EE5A" w14:textId="5DEA5F35" w:rsidR="007821A0" w:rsidRDefault="3C3FD171" w:rsidP="1E2DD1AD">
            <w:pPr>
              <w:pStyle w:val="ListParagraph"/>
              <w:numPr>
                <w:ilvl w:val="0"/>
                <w:numId w:val="1"/>
              </w:numPr>
              <w:suppressAutoHyphens/>
              <w:jc w:val="both"/>
              <w:rPr>
                <w:rFonts w:ascii="Arial" w:eastAsia="Arial" w:hAnsi="Arial" w:cs="Arial"/>
                <w:color w:val="000000" w:themeColor="text1"/>
                <w:szCs w:val="24"/>
              </w:rPr>
            </w:pPr>
            <w:r w:rsidRPr="1E2DD1AD">
              <w:rPr>
                <w:rFonts w:ascii="Arial" w:eastAsia="Arial" w:hAnsi="Arial" w:cs="Arial"/>
                <w:color w:val="000000" w:themeColor="text1"/>
                <w:szCs w:val="24"/>
              </w:rPr>
              <w:t>Write agendas and take minutes of meetings circulating to stakeholders where required</w:t>
            </w:r>
          </w:p>
          <w:p w14:paraId="0A3810DE" w14:textId="43136691" w:rsidR="007821A0" w:rsidRDefault="3C3FD171" w:rsidP="1E2DD1AD">
            <w:pPr>
              <w:pStyle w:val="ListParagraph"/>
              <w:numPr>
                <w:ilvl w:val="0"/>
                <w:numId w:val="1"/>
              </w:numPr>
              <w:suppressAutoHyphens/>
              <w:jc w:val="both"/>
              <w:rPr>
                <w:rFonts w:ascii="Arial" w:eastAsia="Arial" w:hAnsi="Arial" w:cs="Arial"/>
                <w:color w:val="000000" w:themeColor="text1"/>
                <w:szCs w:val="24"/>
              </w:rPr>
            </w:pPr>
            <w:r w:rsidRPr="1E2DD1AD">
              <w:rPr>
                <w:rFonts w:ascii="Arial" w:eastAsia="Arial" w:hAnsi="Arial" w:cs="Arial"/>
                <w:color w:val="000000" w:themeColor="text1"/>
                <w:szCs w:val="24"/>
              </w:rPr>
              <w:t xml:space="preserve">Working with the Digital Skills Developer support the content development of case studies  </w:t>
            </w:r>
          </w:p>
          <w:p w14:paraId="465F02B9" w14:textId="76C5A8E2" w:rsidR="007821A0" w:rsidRDefault="007821A0" w:rsidP="1E2DD1AD">
            <w:pPr>
              <w:suppressAutoHyphens/>
              <w:jc w:val="both"/>
              <w:rPr>
                <w:spacing w:val="-3"/>
                <w:szCs w:val="24"/>
              </w:rPr>
            </w:pPr>
          </w:p>
          <w:p w14:paraId="58118F53" w14:textId="77777777" w:rsidR="007821A0" w:rsidRDefault="007821A0" w:rsidP="007821A0">
            <w:pPr>
              <w:pStyle w:val="ListParagraph"/>
              <w:suppressAutoHyphens/>
              <w:jc w:val="both"/>
              <w:rPr>
                <w:rFonts w:ascii="Arial" w:hAnsi="Arial" w:cs="Arial"/>
                <w:spacing w:val="-3"/>
              </w:rPr>
            </w:pPr>
          </w:p>
          <w:p w14:paraId="73CC156E" w14:textId="4D9B40CB" w:rsidR="007821A0" w:rsidRPr="007821A0" w:rsidRDefault="007821A0" w:rsidP="007821A0">
            <w:pPr>
              <w:suppressAutoHyphens/>
              <w:jc w:val="both"/>
              <w:rPr>
                <w:rFonts w:ascii="Arial" w:hAnsi="Arial" w:cs="Arial"/>
                <w:spacing w:val="-3"/>
              </w:rPr>
            </w:pPr>
            <w:r w:rsidRPr="007821A0">
              <w:rPr>
                <w:rFonts w:ascii="Arial" w:hAnsi="Arial" w:cs="Arial"/>
                <w:spacing w:val="-3"/>
              </w:rPr>
              <w:t>The roles and responsibilities below may change as the role develops and needs of the College/ Project change and you will be expected to take on or drop responsibilities as directed by the Line Manager.</w:t>
            </w:r>
          </w:p>
          <w:p w14:paraId="05CA86C4" w14:textId="6119B8E4" w:rsidR="00330D2D" w:rsidRPr="002B100F" w:rsidRDefault="00330D2D" w:rsidP="00D342A3">
            <w:pPr>
              <w:pStyle w:val="ListParagraph"/>
              <w:contextualSpacing/>
              <w:rPr>
                <w:rFonts w:ascii="Arial" w:hAnsi="Arial" w:cs="Arial"/>
                <w:spacing w:val="-3"/>
              </w:rPr>
            </w:pPr>
          </w:p>
        </w:tc>
      </w:tr>
      <w:tr w:rsidR="001F7236" w:rsidRPr="002B100F" w14:paraId="05CA86C8" w14:textId="77777777" w:rsidTr="75D5AC8A">
        <w:tc>
          <w:tcPr>
            <w:tcW w:w="9242" w:type="dxa"/>
            <w:gridSpan w:val="2"/>
            <w:tcBorders>
              <w:top w:val="nil"/>
              <w:left w:val="single" w:sz="6" w:space="0" w:color="auto"/>
              <w:bottom w:val="single" w:sz="6" w:space="0" w:color="auto"/>
              <w:right w:val="single" w:sz="6" w:space="0" w:color="auto"/>
            </w:tcBorders>
          </w:tcPr>
          <w:p w14:paraId="05CA86C7" w14:textId="77777777" w:rsidR="00645161" w:rsidRPr="002B100F" w:rsidRDefault="00645161" w:rsidP="00645161">
            <w:pPr>
              <w:suppressAutoHyphens/>
              <w:jc w:val="both"/>
              <w:rPr>
                <w:rFonts w:ascii="Arial" w:hAnsi="Arial" w:cs="Arial"/>
                <w:spacing w:val="-3"/>
              </w:rPr>
            </w:pPr>
          </w:p>
        </w:tc>
      </w:tr>
    </w:tbl>
    <w:p w14:paraId="05CA86C9" w14:textId="77777777" w:rsidR="002233CF" w:rsidRDefault="002233CF" w:rsidP="00906D89">
      <w:pPr>
        <w:suppressAutoHyphens/>
        <w:ind w:left="720" w:hanging="720"/>
        <w:jc w:val="right"/>
        <w:rPr>
          <w:rFonts w:ascii="Arial" w:hAnsi="Arial" w:cs="Arial"/>
          <w:spacing w:val="-3"/>
        </w:rPr>
      </w:pPr>
    </w:p>
    <w:p w14:paraId="05CA86CA" w14:textId="77777777" w:rsidR="00645161" w:rsidRDefault="00645161" w:rsidP="00906D89">
      <w:pPr>
        <w:suppressAutoHyphens/>
        <w:ind w:left="720" w:hanging="720"/>
        <w:jc w:val="right"/>
        <w:rPr>
          <w:rFonts w:ascii="Arial" w:hAnsi="Arial" w:cs="Arial"/>
          <w:spacing w:val="-3"/>
        </w:rPr>
      </w:pPr>
    </w:p>
    <w:p w14:paraId="05CA86CB" w14:textId="77777777" w:rsidR="00645161" w:rsidRDefault="00645161" w:rsidP="00906D89">
      <w:pPr>
        <w:suppressAutoHyphens/>
        <w:ind w:left="720" w:hanging="720"/>
        <w:jc w:val="right"/>
        <w:rPr>
          <w:rFonts w:ascii="Arial" w:hAnsi="Arial" w:cs="Arial"/>
          <w:spacing w:val="-3"/>
        </w:rPr>
      </w:pPr>
    </w:p>
    <w:p w14:paraId="05CA86CC" w14:textId="77777777" w:rsidR="00645161" w:rsidRDefault="00645161" w:rsidP="00906D89">
      <w:pPr>
        <w:suppressAutoHyphens/>
        <w:ind w:left="720" w:hanging="720"/>
        <w:jc w:val="right"/>
        <w:rPr>
          <w:rFonts w:ascii="Arial" w:hAnsi="Arial" w:cs="Arial"/>
          <w:spacing w:val="-3"/>
        </w:rPr>
      </w:pPr>
    </w:p>
    <w:p w14:paraId="05CA86CD" w14:textId="77777777" w:rsidR="00645161" w:rsidRDefault="00645161" w:rsidP="00906D89">
      <w:pPr>
        <w:suppressAutoHyphens/>
        <w:ind w:left="720" w:hanging="720"/>
        <w:jc w:val="right"/>
        <w:rPr>
          <w:rFonts w:ascii="Arial" w:hAnsi="Arial" w:cs="Arial"/>
          <w:spacing w:val="-3"/>
        </w:rPr>
      </w:pPr>
    </w:p>
    <w:p w14:paraId="05CA86CE" w14:textId="76508FB7" w:rsidR="00645161" w:rsidRDefault="00645161" w:rsidP="00906D89">
      <w:pPr>
        <w:suppressAutoHyphens/>
        <w:ind w:left="720" w:hanging="720"/>
        <w:jc w:val="right"/>
        <w:rPr>
          <w:rFonts w:ascii="Arial" w:hAnsi="Arial" w:cs="Arial"/>
          <w:spacing w:val="-3"/>
        </w:rPr>
      </w:pPr>
    </w:p>
    <w:p w14:paraId="0BA659FE" w14:textId="07D71827" w:rsidR="007821A0" w:rsidRDefault="007821A0" w:rsidP="00906D89">
      <w:pPr>
        <w:suppressAutoHyphens/>
        <w:ind w:left="720" w:hanging="720"/>
        <w:jc w:val="right"/>
        <w:rPr>
          <w:rFonts w:ascii="Arial" w:hAnsi="Arial" w:cs="Arial"/>
          <w:spacing w:val="-3"/>
        </w:rPr>
      </w:pPr>
    </w:p>
    <w:p w14:paraId="61C65074" w14:textId="10096C80" w:rsidR="007821A0" w:rsidRDefault="007821A0" w:rsidP="00906D89">
      <w:pPr>
        <w:suppressAutoHyphens/>
        <w:ind w:left="720" w:hanging="720"/>
        <w:jc w:val="right"/>
        <w:rPr>
          <w:rFonts w:ascii="Arial" w:hAnsi="Arial" w:cs="Arial"/>
          <w:spacing w:val="-3"/>
        </w:rPr>
      </w:pPr>
    </w:p>
    <w:p w14:paraId="549435BA" w14:textId="54DE087F" w:rsidR="007821A0" w:rsidRDefault="007821A0" w:rsidP="00906D89">
      <w:pPr>
        <w:suppressAutoHyphens/>
        <w:ind w:left="720" w:hanging="720"/>
        <w:jc w:val="right"/>
        <w:rPr>
          <w:rFonts w:ascii="Arial" w:hAnsi="Arial" w:cs="Arial"/>
          <w:spacing w:val="-3"/>
        </w:rPr>
      </w:pPr>
    </w:p>
    <w:p w14:paraId="64F8C780" w14:textId="370A71C3" w:rsidR="007821A0" w:rsidRDefault="007821A0" w:rsidP="00906D89">
      <w:pPr>
        <w:suppressAutoHyphens/>
        <w:ind w:left="720" w:hanging="720"/>
        <w:jc w:val="right"/>
        <w:rPr>
          <w:rFonts w:ascii="Arial" w:hAnsi="Arial" w:cs="Arial"/>
          <w:spacing w:val="-3"/>
        </w:rPr>
      </w:pPr>
    </w:p>
    <w:p w14:paraId="26BB0DC6" w14:textId="481C02C5" w:rsidR="007821A0" w:rsidRDefault="007821A0" w:rsidP="00906D89">
      <w:pPr>
        <w:suppressAutoHyphens/>
        <w:ind w:left="720" w:hanging="720"/>
        <w:jc w:val="right"/>
        <w:rPr>
          <w:rFonts w:ascii="Arial" w:hAnsi="Arial" w:cs="Arial"/>
          <w:spacing w:val="-3"/>
        </w:rPr>
      </w:pPr>
    </w:p>
    <w:p w14:paraId="75A32A43" w14:textId="77777777" w:rsidR="005F5F46" w:rsidRDefault="005F5F46" w:rsidP="00906D89">
      <w:pPr>
        <w:suppressAutoHyphens/>
        <w:ind w:left="720" w:hanging="720"/>
        <w:jc w:val="right"/>
        <w:rPr>
          <w:rFonts w:ascii="Arial" w:hAnsi="Arial" w:cs="Arial"/>
          <w:spacing w:val="-3"/>
        </w:rPr>
      </w:pPr>
    </w:p>
    <w:p w14:paraId="7A39069F" w14:textId="77777777" w:rsidR="007821A0" w:rsidRDefault="007821A0" w:rsidP="00906D89">
      <w:pPr>
        <w:suppressAutoHyphens/>
        <w:ind w:left="720" w:hanging="720"/>
        <w:jc w:val="right"/>
        <w:rPr>
          <w:rFonts w:ascii="Arial" w:hAnsi="Arial" w:cs="Arial"/>
          <w:spacing w:val="-3"/>
        </w:rPr>
      </w:pPr>
    </w:p>
    <w:p w14:paraId="05CA86CF" w14:textId="77777777" w:rsidR="00645161" w:rsidRDefault="00645161" w:rsidP="00906D89">
      <w:pPr>
        <w:suppressAutoHyphens/>
        <w:ind w:left="720" w:hanging="720"/>
        <w:jc w:val="right"/>
        <w:rPr>
          <w:rFonts w:ascii="Arial" w:hAnsi="Arial" w:cs="Arial"/>
          <w:spacing w:val="-3"/>
        </w:rPr>
      </w:pPr>
    </w:p>
    <w:p w14:paraId="05CA86D0" w14:textId="77777777" w:rsidR="00C758FC" w:rsidRDefault="00C758FC"/>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05CA86D2" w14:textId="77777777" w:rsidTr="005F5F46">
        <w:trPr>
          <w:cantSplit/>
        </w:trPr>
        <w:tc>
          <w:tcPr>
            <w:tcW w:w="9198" w:type="dxa"/>
            <w:tcBorders>
              <w:top w:val="single" w:sz="4" w:space="0" w:color="000000"/>
              <w:bottom w:val="single" w:sz="4" w:space="0" w:color="000000"/>
            </w:tcBorders>
            <w:shd w:val="clear" w:color="auto" w:fill="D9D9D9"/>
          </w:tcPr>
          <w:p w14:paraId="05CA86D1" w14:textId="77777777" w:rsidR="002233CF" w:rsidRPr="00A63814" w:rsidRDefault="002233CF" w:rsidP="00332927">
            <w:pPr>
              <w:suppressAutoHyphens/>
              <w:ind w:left="540" w:hanging="540"/>
              <w:jc w:val="both"/>
              <w:rPr>
                <w:rFonts w:ascii="Arial" w:hAnsi="Arial" w:cs="Arial"/>
                <w:b/>
                <w:spacing w:val="-3"/>
              </w:rPr>
            </w:pPr>
            <w:r>
              <w:rPr>
                <w:rFonts w:ascii="Arial" w:hAnsi="Arial" w:cs="Arial"/>
                <w:b/>
                <w:spacing w:val="-3"/>
              </w:rPr>
              <w:lastRenderedPageBreak/>
              <w:t>DUTIES</w:t>
            </w:r>
          </w:p>
        </w:tc>
      </w:tr>
      <w:tr w:rsidR="002233CF" w:rsidRPr="002B100F" w14:paraId="05CA86DD" w14:textId="77777777" w:rsidTr="005F5F46">
        <w:trPr>
          <w:cantSplit/>
        </w:trPr>
        <w:tc>
          <w:tcPr>
            <w:tcW w:w="9198" w:type="dxa"/>
          </w:tcPr>
          <w:p w14:paraId="4CE3688B" w14:textId="77777777" w:rsidR="005F5F46" w:rsidRDefault="005F5F46" w:rsidP="005F5F46">
            <w:pPr>
              <w:pStyle w:val="paragraph"/>
              <w:spacing w:before="0" w:beforeAutospacing="0" w:after="0" w:afterAutospacing="0"/>
              <w:ind w:left="30"/>
              <w:textAlignment w:val="baseline"/>
              <w:rPr>
                <w:rStyle w:val="eop"/>
                <w:rFonts w:ascii="Arial" w:hAnsi="Arial" w:cs="Arial"/>
              </w:rPr>
            </w:pPr>
            <w:proofErr w:type="gramStart"/>
            <w:r w:rsidRPr="6C7B8072">
              <w:rPr>
                <w:rStyle w:val="normaltextrun"/>
                <w:rFonts w:ascii="Arial" w:hAnsi="Arial" w:cs="Arial"/>
              </w:rPr>
              <w:t>You</w:t>
            </w:r>
            <w:proofErr w:type="gramEnd"/>
            <w:r w:rsidRPr="6C7B8072">
              <w:rPr>
                <w:rStyle w:val="normaltextrun"/>
                <w:rFonts w:ascii="Arial" w:hAnsi="Arial" w:cs="Arial"/>
              </w:rPr>
              <w:t> role model and promote the College values:</w:t>
            </w:r>
            <w:r w:rsidRPr="6C7B8072">
              <w:rPr>
                <w:rStyle w:val="eop"/>
                <w:rFonts w:ascii="Arial" w:hAnsi="Arial" w:cs="Arial"/>
              </w:rPr>
              <w:t> </w:t>
            </w:r>
            <w:r w:rsidRPr="6C7B8072">
              <w:rPr>
                <w:rStyle w:val="normaltextrun"/>
                <w:rFonts w:ascii="Arial" w:hAnsi="Arial" w:cs="Arial"/>
              </w:rPr>
              <w:t> </w:t>
            </w:r>
            <w:r w:rsidRPr="6C7B8072">
              <w:rPr>
                <w:rStyle w:val="eop"/>
                <w:rFonts w:ascii="Arial" w:hAnsi="Arial" w:cs="Arial"/>
              </w:rPr>
              <w:t> </w:t>
            </w:r>
          </w:p>
          <w:p w14:paraId="4B2E829F" w14:textId="77777777" w:rsidR="005F5F46" w:rsidRPr="00991F8E" w:rsidRDefault="005F5F46" w:rsidP="005F5F46">
            <w:pPr>
              <w:pStyle w:val="paragraph"/>
              <w:numPr>
                <w:ilvl w:val="0"/>
                <w:numId w:val="22"/>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5255FDB4" w14:textId="77777777" w:rsidR="005F5F46" w:rsidRPr="00991F8E" w:rsidRDefault="005F5F46" w:rsidP="005F5F46">
            <w:pPr>
              <w:pStyle w:val="paragraph"/>
              <w:numPr>
                <w:ilvl w:val="0"/>
                <w:numId w:val="22"/>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47F2CA77" w14:textId="77777777" w:rsidR="005F5F46" w:rsidRPr="00991F8E" w:rsidRDefault="005F5F46" w:rsidP="005F5F46">
            <w:pPr>
              <w:pStyle w:val="paragraph"/>
              <w:numPr>
                <w:ilvl w:val="0"/>
                <w:numId w:val="22"/>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484E1C89" w14:textId="77777777" w:rsidR="005F5F46" w:rsidRDefault="005F5F46" w:rsidP="005F5F46">
            <w:pPr>
              <w:pStyle w:val="paragraph"/>
              <w:numPr>
                <w:ilvl w:val="0"/>
                <w:numId w:val="22"/>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05CA86DC" w14:textId="77777777" w:rsidR="00D60F1C" w:rsidRDefault="00D60F1C" w:rsidP="00332927">
            <w:pPr>
              <w:pStyle w:val="BodyText"/>
              <w:rPr>
                <w:rFonts w:ascii="Arial" w:hAnsi="Arial" w:cs="Arial"/>
                <w:szCs w:val="24"/>
              </w:rPr>
            </w:pPr>
          </w:p>
        </w:tc>
      </w:tr>
      <w:tr w:rsidR="002233CF" w:rsidRPr="002B100F" w14:paraId="05CA86E0" w14:textId="77777777" w:rsidTr="005F5F46">
        <w:trPr>
          <w:cantSplit/>
        </w:trPr>
        <w:tc>
          <w:tcPr>
            <w:tcW w:w="9198" w:type="dxa"/>
          </w:tcPr>
          <w:p w14:paraId="11A256E7" w14:textId="77777777" w:rsidR="005F5F46" w:rsidRDefault="005F5F46" w:rsidP="005F5F46">
            <w:pPr>
              <w:pStyle w:val="BodyText"/>
              <w:rPr>
                <w:rFonts w:ascii="Arial" w:hAnsi="Arial" w:cs="Arial"/>
              </w:rPr>
            </w:pPr>
            <w:r w:rsidRPr="6C7B8072">
              <w:rPr>
                <w:rFonts w:ascii="Arial" w:hAnsi="Arial" w:cs="Arial"/>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1BEC8D4C" w14:textId="77777777" w:rsidR="005F5F46" w:rsidRDefault="005F5F46" w:rsidP="005F5F46">
            <w:pPr>
              <w:pStyle w:val="BodyText"/>
              <w:rPr>
                <w:rFonts w:ascii="Arial" w:hAnsi="Arial" w:cs="Arial"/>
              </w:rPr>
            </w:pPr>
          </w:p>
          <w:p w14:paraId="5CF56AFC" w14:textId="77777777" w:rsidR="005F5F46" w:rsidRDefault="005F5F46" w:rsidP="005F5F46">
            <w:pPr>
              <w:pStyle w:val="BodyText"/>
              <w:rPr>
                <w:rFonts w:ascii="Arial" w:hAnsi="Arial" w:cs="Arial"/>
              </w:rPr>
            </w:pPr>
            <w:r w:rsidRPr="00F5F3AC">
              <w:rPr>
                <w:rFonts w:ascii="Arial" w:hAnsi="Arial" w:cs="Arial"/>
              </w:rPr>
              <w:t>Actively participate in the Annual Review and Development process in line with individual needs and College strategic plan priorities. Agree objectives with the Line Manager and ensure they are achieved.</w:t>
            </w:r>
          </w:p>
          <w:p w14:paraId="4E161F3C" w14:textId="77777777" w:rsidR="005F5F46" w:rsidRDefault="005F5F46" w:rsidP="005F5F46">
            <w:pPr>
              <w:pStyle w:val="BodyText"/>
              <w:rPr>
                <w:rFonts w:ascii="Arial" w:hAnsi="Arial" w:cs="Arial"/>
              </w:rPr>
            </w:pPr>
          </w:p>
          <w:p w14:paraId="41B92AE5" w14:textId="77777777" w:rsidR="005F5F46" w:rsidRPr="00E34F59" w:rsidRDefault="005F5F46" w:rsidP="005F5F46">
            <w:pPr>
              <w:pStyle w:val="BodyText"/>
              <w:rPr>
                <w:rFonts w:ascii="Arial" w:hAnsi="Arial" w:cs="Arial"/>
                <w:szCs w:val="24"/>
              </w:rPr>
            </w:pPr>
            <w:r w:rsidRPr="00E34F59">
              <w:rPr>
                <w:rFonts w:ascii="Arial" w:hAnsi="Arial" w:cs="Arial"/>
                <w:szCs w:val="24"/>
              </w:rPr>
              <w:t>Be responsible for promoting and safeguarding the welfare of children, young people and vulnerable adults at all times in line with the College’s own Safeguarding Policy and practices.</w:t>
            </w:r>
          </w:p>
          <w:p w14:paraId="77AF74D2" w14:textId="77777777" w:rsidR="005F5F46" w:rsidRDefault="005F5F46" w:rsidP="005F5F46">
            <w:pPr>
              <w:pStyle w:val="BodyText"/>
              <w:rPr>
                <w:rFonts w:ascii="Arial" w:hAnsi="Arial" w:cs="Arial"/>
              </w:rPr>
            </w:pPr>
          </w:p>
          <w:p w14:paraId="05CA86DF" w14:textId="21219021" w:rsidR="002233CF" w:rsidRPr="002B100F" w:rsidRDefault="005F5F46" w:rsidP="005F5F46">
            <w:pPr>
              <w:suppressAutoHyphens/>
              <w:jc w:val="both"/>
              <w:rPr>
                <w:rFonts w:ascii="Arial" w:hAnsi="Arial" w:cs="Arial"/>
                <w:spacing w:val="-3"/>
              </w:rPr>
            </w:pPr>
            <w:r w:rsidRPr="6C7B8072">
              <w:rPr>
                <w:rFonts w:ascii="Arial" w:hAnsi="Arial" w:cs="Arial"/>
              </w:rPr>
              <w:t>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r w:rsidR="005A5FCB" w:rsidRPr="002B69E7" w14:paraId="05CA86E3" w14:textId="77777777" w:rsidTr="005F5F46">
        <w:trPr>
          <w:cantSplit/>
        </w:trPr>
        <w:tc>
          <w:tcPr>
            <w:tcW w:w="9198" w:type="dxa"/>
          </w:tcPr>
          <w:p w14:paraId="05CA86E2" w14:textId="77777777" w:rsidR="005A5FCB" w:rsidRPr="002B69E7" w:rsidRDefault="005A5FCB" w:rsidP="005A5FCB">
            <w:pPr>
              <w:pStyle w:val="BodyText"/>
              <w:rPr>
                <w:rFonts w:ascii="Arial" w:hAnsi="Arial" w:cs="Arial"/>
              </w:rPr>
            </w:pPr>
          </w:p>
        </w:tc>
      </w:tr>
      <w:tr w:rsidR="005A5FCB" w:rsidRPr="002B100F" w14:paraId="05CA86E6" w14:textId="77777777" w:rsidTr="005F5F46">
        <w:trPr>
          <w:cantSplit/>
        </w:trPr>
        <w:tc>
          <w:tcPr>
            <w:tcW w:w="9198" w:type="dxa"/>
          </w:tcPr>
          <w:p w14:paraId="439EE2F5" w14:textId="77777777" w:rsidR="005F5F46" w:rsidRPr="005F5F46" w:rsidRDefault="005F5F46" w:rsidP="005F5F46">
            <w:pPr>
              <w:pStyle w:val="BodyText"/>
              <w:rPr>
                <w:rFonts w:ascii="Arial" w:hAnsi="Arial" w:cs="Arial"/>
              </w:rPr>
            </w:pPr>
            <w:r w:rsidRPr="005F5F46">
              <w:rPr>
                <w:rFonts w:ascii="Arial" w:hAnsi="Arial" w:cs="Arial"/>
              </w:rPr>
              <w:t>Ensure full adherence to and implementation of the Data Protection Act 1998, the General Data Protection Regulations 25 May 2018 and the College Data Protection Policy and Procedure and ensure that employees within their responsibility.</w:t>
            </w:r>
          </w:p>
          <w:p w14:paraId="4175ABF8" w14:textId="77777777" w:rsidR="005F5F46" w:rsidRPr="005F5F46" w:rsidRDefault="005F5F46" w:rsidP="005F5F46">
            <w:pPr>
              <w:pStyle w:val="BodyText"/>
              <w:rPr>
                <w:rFonts w:ascii="Arial" w:hAnsi="Arial" w:cs="Arial"/>
              </w:rPr>
            </w:pPr>
          </w:p>
          <w:p w14:paraId="05CA86E5" w14:textId="3FA15CD4" w:rsidR="005A5FCB" w:rsidRDefault="005F5F46" w:rsidP="005F5F46">
            <w:pPr>
              <w:pStyle w:val="BodyText"/>
              <w:rPr>
                <w:rFonts w:ascii="Arial" w:hAnsi="Arial" w:cs="Arial"/>
              </w:rPr>
            </w:pPr>
            <w:r w:rsidRPr="005F5F46">
              <w:rPr>
                <w:rFonts w:ascii="Arial" w:hAnsi="Arial" w:cs="Arial"/>
              </w:rPr>
              <w:t>Any other duties that may reasonably be required by Line Management and the Chief Executive &amp; Principal.</w:t>
            </w:r>
          </w:p>
        </w:tc>
      </w:tr>
      <w:tr w:rsidR="002233CF" w:rsidRPr="002B100F" w14:paraId="05CA86EF" w14:textId="77777777" w:rsidTr="005F5F46">
        <w:trPr>
          <w:cantSplit/>
        </w:trPr>
        <w:tc>
          <w:tcPr>
            <w:tcW w:w="9198" w:type="dxa"/>
          </w:tcPr>
          <w:p w14:paraId="05CA86EE" w14:textId="77777777" w:rsidR="00E34F59" w:rsidRDefault="00E34F59" w:rsidP="00C758FC">
            <w:pPr>
              <w:pStyle w:val="BodyText"/>
              <w:rPr>
                <w:rFonts w:ascii="Arial" w:hAnsi="Arial" w:cs="Arial"/>
                <w:szCs w:val="24"/>
              </w:rPr>
            </w:pPr>
          </w:p>
        </w:tc>
      </w:tr>
    </w:tbl>
    <w:p w14:paraId="05CA8707" w14:textId="77777777" w:rsid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5CA8708" w14:textId="77777777" w:rsidR="001C1700" w:rsidRDefault="001C1700" w:rsidP="002233CF">
      <w:pPr>
        <w:pStyle w:val="BodyText"/>
        <w:rPr>
          <w:rFonts w:ascii="Arial" w:hAnsi="Arial" w:cs="Arial"/>
          <w:b/>
          <w:bCs/>
          <w:szCs w:val="24"/>
        </w:rPr>
      </w:pPr>
    </w:p>
    <w:p w14:paraId="05CA870A" w14:textId="77777777" w:rsidR="002233CF" w:rsidRDefault="002233CF" w:rsidP="002233CF">
      <w:pPr>
        <w:pStyle w:val="BodyText"/>
        <w:rPr>
          <w:rFonts w:ascii="Arial" w:hAnsi="Arial" w:cs="Arial"/>
          <w:szCs w:val="24"/>
        </w:rPr>
      </w:pPr>
      <w:r w:rsidRPr="006C5281">
        <w:rPr>
          <w:rFonts w:ascii="Arial" w:hAnsi="Arial" w:cs="Arial"/>
          <w:szCs w:val="24"/>
        </w:rPr>
        <w:t>You may be required to work at or from any building, location or premises of Myerscough College, and any other establishment where Myerscough College conducts its business.</w:t>
      </w:r>
    </w:p>
    <w:p w14:paraId="05CA870B" w14:textId="77777777" w:rsidR="001C1700" w:rsidRPr="002233CF" w:rsidRDefault="001C1700" w:rsidP="002233CF">
      <w:pPr>
        <w:pStyle w:val="BodyText"/>
        <w:rPr>
          <w:rFonts w:ascii="Arial" w:hAnsi="Arial" w:cs="Arial"/>
          <w:szCs w:val="24"/>
        </w:rPr>
      </w:pPr>
    </w:p>
    <w:p w14:paraId="05CA870D"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05CA870E"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05CA870F"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lastRenderedPageBreak/>
        <w:t>EMPLOYEE SPECIFICATION</w:t>
      </w:r>
    </w:p>
    <w:p w14:paraId="05CA8710"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05CA8711"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05CA8714" w14:textId="71643A40" w:rsidR="0032796D" w:rsidRPr="00E3248D" w:rsidRDefault="0032796D" w:rsidP="0032796D">
      <w:pPr>
        <w:suppressAutoHyphens/>
        <w:jc w:val="both"/>
        <w:rPr>
          <w:rFonts w:ascii="Arial" w:hAnsi="Arial" w:cs="Arial"/>
          <w:spacing w:val="-3"/>
          <w:sz w:val="16"/>
          <w:szCs w:val="16"/>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05CA8717" w14:textId="77777777" w:rsidTr="009646E5">
        <w:tc>
          <w:tcPr>
            <w:tcW w:w="5812" w:type="dxa"/>
            <w:tcBorders>
              <w:bottom w:val="single" w:sz="4" w:space="0" w:color="000000"/>
            </w:tcBorders>
          </w:tcPr>
          <w:p w14:paraId="05CA8715"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05CA8716"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05CA8719" w14:textId="77777777" w:rsidTr="00AB6C4D">
        <w:tc>
          <w:tcPr>
            <w:tcW w:w="10206" w:type="dxa"/>
            <w:gridSpan w:val="2"/>
            <w:shd w:val="clear" w:color="auto" w:fill="D9D9D9"/>
          </w:tcPr>
          <w:p w14:paraId="05CA8718"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B958FC" w:rsidRPr="00E3248D" w14:paraId="05CA8720" w14:textId="77777777" w:rsidTr="009646E5">
        <w:tc>
          <w:tcPr>
            <w:tcW w:w="5812" w:type="dxa"/>
            <w:tcBorders>
              <w:bottom w:val="single" w:sz="4" w:space="0" w:color="000000"/>
            </w:tcBorders>
          </w:tcPr>
          <w:p w14:paraId="05CA871A" w14:textId="77777777" w:rsidR="00B958FC" w:rsidRPr="005E0991" w:rsidRDefault="00B958FC" w:rsidP="00A06D27">
            <w:pPr>
              <w:suppressAutoHyphens/>
              <w:rPr>
                <w:rFonts w:ascii="Arial" w:hAnsi="Arial" w:cs="Arial"/>
                <w:spacing w:val="-3"/>
                <w:sz w:val="21"/>
                <w:szCs w:val="21"/>
              </w:rPr>
            </w:pPr>
            <w:r w:rsidRPr="005E0991">
              <w:rPr>
                <w:rFonts w:ascii="Arial" w:hAnsi="Arial" w:cs="Arial"/>
                <w:spacing w:val="-3"/>
                <w:sz w:val="21"/>
                <w:szCs w:val="21"/>
              </w:rPr>
              <w:t xml:space="preserve">Presentable and professional </w:t>
            </w:r>
            <w:proofErr w:type="gramStart"/>
            <w:r w:rsidRPr="005E0991">
              <w:rPr>
                <w:rFonts w:ascii="Arial" w:hAnsi="Arial" w:cs="Arial"/>
                <w:spacing w:val="-3"/>
                <w:sz w:val="21"/>
                <w:szCs w:val="21"/>
              </w:rPr>
              <w:t>appearance  (</w:t>
            </w:r>
            <w:proofErr w:type="gramEnd"/>
            <w:r w:rsidRPr="005E0991">
              <w:rPr>
                <w:rFonts w:ascii="Arial" w:hAnsi="Arial" w:cs="Arial"/>
                <w:spacing w:val="-3"/>
                <w:sz w:val="21"/>
                <w:szCs w:val="21"/>
              </w:rPr>
              <w:t>I)</w:t>
            </w:r>
          </w:p>
          <w:p w14:paraId="05CA871B" w14:textId="77777777" w:rsidR="00B958FC" w:rsidRPr="005E0991" w:rsidRDefault="00B958FC" w:rsidP="00A06D27">
            <w:pPr>
              <w:suppressAutoHyphens/>
              <w:rPr>
                <w:rFonts w:ascii="Arial" w:hAnsi="Arial" w:cs="Arial"/>
                <w:spacing w:val="-3"/>
                <w:sz w:val="21"/>
                <w:szCs w:val="21"/>
              </w:rPr>
            </w:pPr>
            <w:r w:rsidRPr="005E0991">
              <w:rPr>
                <w:rFonts w:ascii="Arial" w:hAnsi="Arial" w:cs="Arial"/>
                <w:spacing w:val="-3"/>
                <w:sz w:val="21"/>
                <w:szCs w:val="21"/>
              </w:rPr>
              <w:t xml:space="preserve">Ability to work as part of a </w:t>
            </w:r>
            <w:proofErr w:type="gramStart"/>
            <w:r w:rsidRPr="005E0991">
              <w:rPr>
                <w:rFonts w:ascii="Arial" w:hAnsi="Arial" w:cs="Arial"/>
                <w:spacing w:val="-3"/>
                <w:sz w:val="21"/>
                <w:szCs w:val="21"/>
              </w:rPr>
              <w:t>team  (</w:t>
            </w:r>
            <w:proofErr w:type="gramEnd"/>
            <w:r w:rsidRPr="005E0991">
              <w:rPr>
                <w:rFonts w:ascii="Arial" w:hAnsi="Arial" w:cs="Arial"/>
                <w:spacing w:val="-3"/>
                <w:sz w:val="21"/>
                <w:szCs w:val="21"/>
              </w:rPr>
              <w:t>A/I)</w:t>
            </w:r>
          </w:p>
          <w:p w14:paraId="05CA871C" w14:textId="77777777" w:rsidR="00B958FC" w:rsidRPr="005E0991" w:rsidRDefault="00B958FC" w:rsidP="00A06D27">
            <w:pPr>
              <w:suppressAutoHyphens/>
              <w:rPr>
                <w:rFonts w:ascii="Arial" w:hAnsi="Arial" w:cs="Arial"/>
                <w:spacing w:val="-3"/>
                <w:sz w:val="21"/>
                <w:szCs w:val="21"/>
              </w:rPr>
            </w:pPr>
            <w:r w:rsidRPr="005E0991">
              <w:rPr>
                <w:rFonts w:ascii="Arial" w:hAnsi="Arial" w:cs="Arial"/>
                <w:spacing w:val="-3"/>
                <w:sz w:val="21"/>
                <w:szCs w:val="21"/>
              </w:rPr>
              <w:t xml:space="preserve">Ability to work to quality </w:t>
            </w:r>
            <w:proofErr w:type="gramStart"/>
            <w:r w:rsidRPr="005E0991">
              <w:rPr>
                <w:rFonts w:ascii="Arial" w:hAnsi="Arial" w:cs="Arial"/>
                <w:spacing w:val="-3"/>
                <w:sz w:val="21"/>
                <w:szCs w:val="21"/>
              </w:rPr>
              <w:t>standards  (</w:t>
            </w:r>
            <w:proofErr w:type="gramEnd"/>
            <w:r w:rsidRPr="005E0991">
              <w:rPr>
                <w:rFonts w:ascii="Arial" w:hAnsi="Arial" w:cs="Arial"/>
                <w:spacing w:val="-3"/>
                <w:sz w:val="21"/>
                <w:szCs w:val="21"/>
              </w:rPr>
              <w:t>A/I)</w:t>
            </w:r>
          </w:p>
          <w:p w14:paraId="05CA871D" w14:textId="77777777" w:rsidR="00B958FC" w:rsidRPr="005E0991" w:rsidRDefault="00B958FC" w:rsidP="00A06D27">
            <w:pPr>
              <w:suppressAutoHyphens/>
              <w:rPr>
                <w:rFonts w:ascii="Arial" w:hAnsi="Arial" w:cs="Arial"/>
                <w:spacing w:val="-3"/>
                <w:sz w:val="21"/>
                <w:szCs w:val="21"/>
              </w:rPr>
            </w:pPr>
            <w:r w:rsidRPr="005E0991">
              <w:rPr>
                <w:rFonts w:ascii="Arial" w:hAnsi="Arial" w:cs="Arial"/>
                <w:spacing w:val="-3"/>
                <w:sz w:val="21"/>
                <w:szCs w:val="21"/>
              </w:rPr>
              <w:t xml:space="preserve">Good command of the English </w:t>
            </w:r>
            <w:proofErr w:type="gramStart"/>
            <w:r w:rsidRPr="005E0991">
              <w:rPr>
                <w:rFonts w:ascii="Arial" w:hAnsi="Arial" w:cs="Arial"/>
                <w:spacing w:val="-3"/>
                <w:sz w:val="21"/>
                <w:szCs w:val="21"/>
              </w:rPr>
              <w:t>language  (</w:t>
            </w:r>
            <w:proofErr w:type="gramEnd"/>
            <w:r w:rsidRPr="005E0991">
              <w:rPr>
                <w:rFonts w:ascii="Arial" w:hAnsi="Arial" w:cs="Arial"/>
                <w:spacing w:val="-3"/>
                <w:sz w:val="21"/>
                <w:szCs w:val="21"/>
              </w:rPr>
              <w:t>A/I)</w:t>
            </w:r>
          </w:p>
          <w:p w14:paraId="05CA871E" w14:textId="77777777" w:rsidR="006B6946" w:rsidRPr="005E0991" w:rsidRDefault="00B958FC" w:rsidP="00A06D27">
            <w:pPr>
              <w:suppressAutoHyphens/>
              <w:rPr>
                <w:rFonts w:ascii="Arial" w:hAnsi="Arial" w:cs="Arial"/>
                <w:sz w:val="21"/>
                <w:szCs w:val="21"/>
              </w:rPr>
            </w:pPr>
            <w:r w:rsidRPr="005E0991">
              <w:rPr>
                <w:rFonts w:ascii="Arial" w:hAnsi="Arial" w:cs="Arial"/>
                <w:sz w:val="21"/>
                <w:szCs w:val="21"/>
              </w:rPr>
              <w:t xml:space="preserve">Appropriate level of physical and mental </w:t>
            </w:r>
            <w:proofErr w:type="gramStart"/>
            <w:r w:rsidRPr="005E0991">
              <w:rPr>
                <w:rFonts w:ascii="Arial" w:hAnsi="Arial" w:cs="Arial"/>
                <w:sz w:val="21"/>
                <w:szCs w:val="21"/>
              </w:rPr>
              <w:t>fitness  (</w:t>
            </w:r>
            <w:proofErr w:type="gramEnd"/>
            <w:r w:rsidRPr="005E0991">
              <w:rPr>
                <w:rFonts w:ascii="Arial" w:hAnsi="Arial" w:cs="Arial"/>
                <w:sz w:val="21"/>
                <w:szCs w:val="21"/>
              </w:rPr>
              <w:t>PI)</w:t>
            </w:r>
          </w:p>
        </w:tc>
        <w:tc>
          <w:tcPr>
            <w:tcW w:w="4394" w:type="dxa"/>
            <w:tcBorders>
              <w:bottom w:val="single" w:sz="4" w:space="0" w:color="000000"/>
            </w:tcBorders>
          </w:tcPr>
          <w:p w14:paraId="05CA871F" w14:textId="77777777" w:rsidR="00B958FC" w:rsidRPr="005E0991" w:rsidRDefault="00B958FC" w:rsidP="009646E5">
            <w:pPr>
              <w:suppressAutoHyphens/>
              <w:jc w:val="both"/>
              <w:rPr>
                <w:rFonts w:ascii="Arial" w:hAnsi="Arial" w:cs="Arial"/>
                <w:spacing w:val="-3"/>
                <w:sz w:val="21"/>
                <w:szCs w:val="21"/>
              </w:rPr>
            </w:pPr>
          </w:p>
        </w:tc>
      </w:tr>
      <w:tr w:rsidR="0032796D" w:rsidRPr="00E3248D" w14:paraId="05CA8722" w14:textId="77777777" w:rsidTr="00AB6C4D">
        <w:tc>
          <w:tcPr>
            <w:tcW w:w="10206" w:type="dxa"/>
            <w:gridSpan w:val="2"/>
            <w:shd w:val="clear" w:color="auto" w:fill="D9D9D9"/>
          </w:tcPr>
          <w:p w14:paraId="05CA8721" w14:textId="77777777" w:rsidR="0032796D" w:rsidRPr="005E0991" w:rsidRDefault="0032796D" w:rsidP="009646E5">
            <w:pPr>
              <w:suppressAutoHyphens/>
              <w:jc w:val="both"/>
              <w:rPr>
                <w:rFonts w:ascii="Arial" w:hAnsi="Arial" w:cs="Arial"/>
                <w:i/>
                <w:spacing w:val="-3"/>
                <w:sz w:val="22"/>
                <w:szCs w:val="22"/>
              </w:rPr>
            </w:pPr>
            <w:r w:rsidRPr="005E0991">
              <w:rPr>
                <w:rFonts w:ascii="Arial" w:hAnsi="Arial" w:cs="Arial"/>
                <w:b/>
                <w:i/>
                <w:spacing w:val="-3"/>
                <w:sz w:val="22"/>
                <w:szCs w:val="22"/>
              </w:rPr>
              <w:t>Attainments</w:t>
            </w:r>
          </w:p>
        </w:tc>
      </w:tr>
      <w:tr w:rsidR="0032796D" w:rsidRPr="00E3248D" w14:paraId="05CA8736" w14:textId="77777777" w:rsidTr="009646E5">
        <w:tc>
          <w:tcPr>
            <w:tcW w:w="5812" w:type="dxa"/>
            <w:tcBorders>
              <w:bottom w:val="single" w:sz="4" w:space="0" w:color="000000"/>
            </w:tcBorders>
          </w:tcPr>
          <w:p w14:paraId="2FB3DAAD" w14:textId="4FB2ADBF" w:rsidR="005E0991" w:rsidRPr="005E0991" w:rsidRDefault="005E0991" w:rsidP="004640D6">
            <w:pPr>
              <w:suppressAutoHyphens/>
              <w:jc w:val="both"/>
              <w:rPr>
                <w:rFonts w:ascii="Arial" w:hAnsi="Arial" w:cs="Arial"/>
                <w:spacing w:val="-3"/>
                <w:sz w:val="21"/>
                <w:szCs w:val="21"/>
              </w:rPr>
            </w:pPr>
            <w:r w:rsidRPr="005E0991">
              <w:rPr>
                <w:rFonts w:ascii="Arial" w:hAnsi="Arial" w:cs="Arial"/>
                <w:spacing w:val="-3"/>
                <w:sz w:val="21"/>
                <w:szCs w:val="21"/>
              </w:rPr>
              <w:t>Educated to Level 3 (A/I)</w:t>
            </w:r>
          </w:p>
          <w:p w14:paraId="05CA8725" w14:textId="77777777" w:rsidR="00E0250D" w:rsidRPr="005E0991" w:rsidRDefault="00E0250D" w:rsidP="00E34F59">
            <w:pPr>
              <w:suppressAutoHyphens/>
              <w:jc w:val="both"/>
              <w:rPr>
                <w:rFonts w:ascii="Arial" w:hAnsi="Arial" w:cs="Arial"/>
                <w:spacing w:val="-3"/>
                <w:sz w:val="21"/>
                <w:szCs w:val="21"/>
              </w:rPr>
            </w:pPr>
            <w:r w:rsidRPr="005E0991">
              <w:rPr>
                <w:rFonts w:ascii="Arial" w:hAnsi="Arial" w:cs="Arial"/>
                <w:spacing w:val="-3"/>
                <w:sz w:val="21"/>
                <w:szCs w:val="21"/>
              </w:rPr>
              <w:t xml:space="preserve">Evidence of innovation, enthusiasm, </w:t>
            </w:r>
            <w:r w:rsidR="006B6946" w:rsidRPr="005E0991">
              <w:rPr>
                <w:rFonts w:ascii="Arial" w:hAnsi="Arial" w:cs="Arial"/>
                <w:spacing w:val="-3"/>
                <w:sz w:val="21"/>
                <w:szCs w:val="21"/>
              </w:rPr>
              <w:t>flexibility</w:t>
            </w:r>
            <w:r w:rsidRPr="005E0991">
              <w:rPr>
                <w:rFonts w:ascii="Arial" w:hAnsi="Arial" w:cs="Arial"/>
                <w:spacing w:val="-3"/>
                <w:sz w:val="21"/>
                <w:szCs w:val="21"/>
              </w:rPr>
              <w:t xml:space="preserve"> and commitment to supporting students to overcome barriers to progression and success.</w:t>
            </w:r>
            <w:r w:rsidR="00A1281B" w:rsidRPr="005E0991">
              <w:rPr>
                <w:rFonts w:ascii="Arial" w:hAnsi="Arial" w:cs="Arial"/>
                <w:spacing w:val="-3"/>
                <w:sz w:val="21"/>
                <w:szCs w:val="21"/>
              </w:rPr>
              <w:t xml:space="preserve"> (A/I)</w:t>
            </w:r>
          </w:p>
          <w:p w14:paraId="05CA8726" w14:textId="77777777" w:rsidR="00AA0C6E" w:rsidRPr="005E0991" w:rsidRDefault="00AA0C6E" w:rsidP="00E34F59">
            <w:pPr>
              <w:suppressAutoHyphens/>
              <w:jc w:val="both"/>
              <w:rPr>
                <w:rFonts w:ascii="Arial" w:hAnsi="Arial" w:cs="Arial"/>
                <w:spacing w:val="-3"/>
                <w:sz w:val="21"/>
                <w:szCs w:val="21"/>
              </w:rPr>
            </w:pPr>
            <w:r w:rsidRPr="005E0991">
              <w:rPr>
                <w:rFonts w:ascii="Arial" w:hAnsi="Arial" w:cs="Arial"/>
                <w:spacing w:val="-3"/>
                <w:sz w:val="21"/>
                <w:szCs w:val="21"/>
              </w:rPr>
              <w:t>Familiarity with using Microsoft applications.</w:t>
            </w:r>
            <w:r w:rsidR="00A1281B" w:rsidRPr="005E0991">
              <w:rPr>
                <w:rFonts w:ascii="Arial" w:hAnsi="Arial" w:cs="Arial"/>
                <w:spacing w:val="-3"/>
                <w:sz w:val="21"/>
                <w:szCs w:val="21"/>
              </w:rPr>
              <w:t xml:space="preserve"> (A/I)</w:t>
            </w:r>
          </w:p>
          <w:p w14:paraId="05CA8729" w14:textId="582A1945" w:rsidR="006B6946" w:rsidRPr="005E0991" w:rsidRDefault="00AA0C6E" w:rsidP="00E34F59">
            <w:pPr>
              <w:suppressAutoHyphens/>
              <w:jc w:val="both"/>
              <w:rPr>
                <w:rFonts w:ascii="Arial" w:hAnsi="Arial" w:cs="Arial"/>
                <w:spacing w:val="-3"/>
                <w:sz w:val="21"/>
                <w:szCs w:val="21"/>
              </w:rPr>
            </w:pPr>
            <w:r w:rsidRPr="005E0991">
              <w:rPr>
                <w:rFonts w:ascii="Arial" w:hAnsi="Arial" w:cs="Arial"/>
                <w:spacing w:val="-3"/>
                <w:sz w:val="21"/>
                <w:szCs w:val="21"/>
              </w:rPr>
              <w:t>The ability to coach and mentor</w:t>
            </w:r>
            <w:r w:rsidR="009266CE">
              <w:rPr>
                <w:rFonts w:ascii="Arial" w:hAnsi="Arial" w:cs="Arial"/>
                <w:spacing w:val="-3"/>
                <w:sz w:val="21"/>
                <w:szCs w:val="21"/>
              </w:rPr>
              <w:t xml:space="preserve"> students</w:t>
            </w:r>
            <w:bookmarkStart w:id="0" w:name="_GoBack"/>
            <w:bookmarkEnd w:id="0"/>
            <w:r w:rsidRPr="005E0991">
              <w:rPr>
                <w:rFonts w:ascii="Arial" w:hAnsi="Arial" w:cs="Arial"/>
                <w:spacing w:val="-3"/>
                <w:sz w:val="21"/>
                <w:szCs w:val="21"/>
              </w:rPr>
              <w:t xml:space="preserve"> to achieve the best they can be.</w:t>
            </w:r>
            <w:r w:rsidR="00A1281B" w:rsidRPr="005E0991">
              <w:rPr>
                <w:rFonts w:ascii="Arial" w:hAnsi="Arial" w:cs="Arial"/>
                <w:spacing w:val="-3"/>
                <w:sz w:val="21"/>
                <w:szCs w:val="21"/>
              </w:rPr>
              <w:t xml:space="preserve"> (A/I)</w:t>
            </w:r>
          </w:p>
          <w:p w14:paraId="05CA872A" w14:textId="77777777" w:rsidR="00AA0C6E" w:rsidRPr="005E0991" w:rsidRDefault="00AA0C6E" w:rsidP="00E34F59">
            <w:pPr>
              <w:suppressAutoHyphens/>
              <w:jc w:val="both"/>
              <w:rPr>
                <w:rFonts w:ascii="Arial" w:hAnsi="Arial" w:cs="Arial"/>
                <w:spacing w:val="-3"/>
                <w:sz w:val="21"/>
                <w:szCs w:val="21"/>
              </w:rPr>
            </w:pPr>
            <w:r w:rsidRPr="005E0991">
              <w:rPr>
                <w:rFonts w:ascii="Arial" w:hAnsi="Arial" w:cs="Arial"/>
                <w:spacing w:val="-3"/>
                <w:sz w:val="21"/>
                <w:szCs w:val="21"/>
              </w:rPr>
              <w:t>Knowledge of current issues within Further Education</w:t>
            </w:r>
            <w:r w:rsidR="00A1281B" w:rsidRPr="005E0991">
              <w:rPr>
                <w:rFonts w:ascii="Arial" w:hAnsi="Arial" w:cs="Arial"/>
                <w:spacing w:val="-3"/>
                <w:sz w:val="21"/>
                <w:szCs w:val="21"/>
              </w:rPr>
              <w:t>(A/I)</w:t>
            </w:r>
          </w:p>
          <w:p w14:paraId="05CA872B" w14:textId="75EF032D" w:rsidR="00E0250D" w:rsidRPr="005E0991" w:rsidRDefault="005F5F46" w:rsidP="005F5F46">
            <w:pPr>
              <w:suppressAutoHyphens/>
              <w:jc w:val="both"/>
              <w:rPr>
                <w:rFonts w:ascii="Arial" w:hAnsi="Arial" w:cs="Arial"/>
                <w:spacing w:val="-3"/>
                <w:sz w:val="21"/>
                <w:szCs w:val="21"/>
              </w:rPr>
            </w:pPr>
            <w:r w:rsidRPr="00D37160">
              <w:rPr>
                <w:rFonts w:ascii="Arial" w:hAnsi="Arial" w:cs="Arial"/>
                <w:spacing w:val="-3"/>
                <w:sz w:val="21"/>
                <w:szCs w:val="21"/>
              </w:rPr>
              <w:t>GCSE English at Grade C/4 or above (or an equivalent standard)</w:t>
            </w:r>
            <w:r>
              <w:rPr>
                <w:rFonts w:ascii="Arial" w:hAnsi="Arial" w:cs="Arial"/>
                <w:spacing w:val="-3"/>
                <w:sz w:val="21"/>
                <w:szCs w:val="21"/>
              </w:rPr>
              <w:t xml:space="preserve"> </w:t>
            </w:r>
            <w:r w:rsidRPr="00E34F59">
              <w:rPr>
                <w:rFonts w:ascii="Arial" w:hAnsi="Arial" w:cs="Arial"/>
                <w:spacing w:val="-3"/>
                <w:sz w:val="21"/>
                <w:szCs w:val="21"/>
              </w:rPr>
              <w:t>(A/I)</w:t>
            </w:r>
          </w:p>
        </w:tc>
        <w:tc>
          <w:tcPr>
            <w:tcW w:w="4394" w:type="dxa"/>
            <w:tcBorders>
              <w:bottom w:val="single" w:sz="4" w:space="0" w:color="000000"/>
            </w:tcBorders>
          </w:tcPr>
          <w:p w14:paraId="200B06B4" w14:textId="77777777" w:rsidR="005E0991" w:rsidRPr="005E0991" w:rsidRDefault="005E0991" w:rsidP="005E0991">
            <w:pPr>
              <w:suppressAutoHyphens/>
              <w:jc w:val="both"/>
              <w:rPr>
                <w:rFonts w:ascii="Arial" w:hAnsi="Arial" w:cs="Arial"/>
                <w:spacing w:val="-3"/>
                <w:sz w:val="21"/>
                <w:szCs w:val="21"/>
              </w:rPr>
            </w:pPr>
            <w:r w:rsidRPr="005E0991">
              <w:rPr>
                <w:rFonts w:ascii="Arial" w:hAnsi="Arial" w:cs="Arial"/>
                <w:spacing w:val="-3"/>
                <w:sz w:val="21"/>
                <w:szCs w:val="21"/>
              </w:rPr>
              <w:t>Experience of Project Management (A/I)</w:t>
            </w:r>
          </w:p>
          <w:p w14:paraId="620CE4E8" w14:textId="77777777" w:rsidR="005E0991" w:rsidRPr="005E0991" w:rsidRDefault="005E0991" w:rsidP="005E0991">
            <w:pPr>
              <w:suppressAutoHyphens/>
              <w:rPr>
                <w:rFonts w:ascii="Arial" w:hAnsi="Arial" w:cs="Arial"/>
                <w:spacing w:val="-3"/>
                <w:sz w:val="21"/>
                <w:szCs w:val="21"/>
              </w:rPr>
            </w:pPr>
            <w:r w:rsidRPr="005E0991">
              <w:rPr>
                <w:rFonts w:ascii="Arial" w:hAnsi="Arial" w:cs="Arial"/>
                <w:spacing w:val="-3"/>
                <w:sz w:val="21"/>
                <w:szCs w:val="21"/>
              </w:rPr>
              <w:t>Experience of working with farmers and growers (A/I)</w:t>
            </w:r>
          </w:p>
          <w:p w14:paraId="05CA872F" w14:textId="77777777" w:rsidR="0083243A" w:rsidRPr="005E0991" w:rsidRDefault="0083243A" w:rsidP="0079244C">
            <w:pPr>
              <w:suppressAutoHyphens/>
              <w:rPr>
                <w:rFonts w:ascii="Arial" w:hAnsi="Arial" w:cs="Arial"/>
                <w:spacing w:val="-3"/>
                <w:sz w:val="21"/>
                <w:szCs w:val="21"/>
              </w:rPr>
            </w:pPr>
          </w:p>
          <w:p w14:paraId="5BBAED3C" w14:textId="0A9E4199" w:rsidR="005F5F46" w:rsidRPr="00E34F59" w:rsidRDefault="005F5F46" w:rsidP="005F5F46">
            <w:pPr>
              <w:suppressAutoHyphens/>
              <w:jc w:val="both"/>
              <w:rPr>
                <w:rFonts w:ascii="Arial" w:hAnsi="Arial" w:cs="Arial"/>
                <w:spacing w:val="-3"/>
                <w:sz w:val="21"/>
                <w:szCs w:val="21"/>
              </w:rPr>
            </w:pPr>
            <w:r w:rsidRPr="00D37160">
              <w:rPr>
                <w:rFonts w:ascii="Arial" w:hAnsi="Arial" w:cs="Arial"/>
                <w:spacing w:val="-3"/>
                <w:sz w:val="21"/>
                <w:szCs w:val="21"/>
              </w:rPr>
              <w:t xml:space="preserve">GCSE </w:t>
            </w:r>
            <w:r>
              <w:rPr>
                <w:rFonts w:ascii="Arial" w:hAnsi="Arial" w:cs="Arial"/>
                <w:spacing w:val="-3"/>
                <w:sz w:val="21"/>
                <w:szCs w:val="21"/>
              </w:rPr>
              <w:t>Maths</w:t>
            </w:r>
            <w:r w:rsidRPr="00D37160">
              <w:rPr>
                <w:rFonts w:ascii="Arial" w:hAnsi="Arial" w:cs="Arial"/>
                <w:spacing w:val="-3"/>
                <w:sz w:val="21"/>
                <w:szCs w:val="21"/>
              </w:rPr>
              <w:t xml:space="preserve"> at Grade C/4 or above (or an equivalent standard)</w:t>
            </w:r>
            <w:r>
              <w:rPr>
                <w:rFonts w:ascii="Arial" w:hAnsi="Arial" w:cs="Arial"/>
                <w:spacing w:val="-3"/>
                <w:sz w:val="21"/>
                <w:szCs w:val="21"/>
              </w:rPr>
              <w:t xml:space="preserve"> </w:t>
            </w:r>
            <w:r w:rsidRPr="00E34F59">
              <w:rPr>
                <w:rFonts w:ascii="Arial" w:hAnsi="Arial" w:cs="Arial"/>
                <w:spacing w:val="-3"/>
                <w:sz w:val="21"/>
                <w:szCs w:val="21"/>
              </w:rPr>
              <w:t>(A/I)</w:t>
            </w:r>
          </w:p>
          <w:p w14:paraId="05CA8731" w14:textId="77777777" w:rsidR="00AA0C6E" w:rsidRPr="005E0991" w:rsidRDefault="00AA0C6E" w:rsidP="0079244C">
            <w:pPr>
              <w:suppressAutoHyphens/>
              <w:rPr>
                <w:rFonts w:ascii="Arial" w:hAnsi="Arial" w:cs="Arial"/>
                <w:spacing w:val="-3"/>
                <w:sz w:val="21"/>
                <w:szCs w:val="21"/>
              </w:rPr>
            </w:pPr>
          </w:p>
          <w:p w14:paraId="05CA8733" w14:textId="77777777" w:rsidR="00AA0C6E" w:rsidRPr="005E0991" w:rsidRDefault="00AA0C6E" w:rsidP="0079244C">
            <w:pPr>
              <w:suppressAutoHyphens/>
              <w:rPr>
                <w:rFonts w:ascii="Arial" w:hAnsi="Arial" w:cs="Arial"/>
                <w:spacing w:val="-3"/>
                <w:sz w:val="21"/>
                <w:szCs w:val="21"/>
              </w:rPr>
            </w:pPr>
          </w:p>
          <w:p w14:paraId="05CA8735" w14:textId="77777777" w:rsidR="00AA0C6E" w:rsidRPr="005E0991" w:rsidRDefault="00AA0C6E" w:rsidP="007821A0">
            <w:pPr>
              <w:suppressAutoHyphens/>
              <w:rPr>
                <w:rFonts w:ascii="Arial" w:hAnsi="Arial" w:cs="Arial"/>
                <w:spacing w:val="-3"/>
                <w:sz w:val="21"/>
                <w:szCs w:val="21"/>
              </w:rPr>
            </w:pPr>
          </w:p>
        </w:tc>
      </w:tr>
      <w:tr w:rsidR="0032796D" w:rsidRPr="00E3248D" w14:paraId="05CA8738" w14:textId="77777777" w:rsidTr="00AB6C4D">
        <w:tc>
          <w:tcPr>
            <w:tcW w:w="10206" w:type="dxa"/>
            <w:gridSpan w:val="2"/>
            <w:shd w:val="clear" w:color="auto" w:fill="D9D9D9"/>
          </w:tcPr>
          <w:p w14:paraId="05CA8737" w14:textId="77777777" w:rsidR="0032796D" w:rsidRPr="005E0991" w:rsidRDefault="0032796D" w:rsidP="009646E5">
            <w:pPr>
              <w:suppressAutoHyphens/>
              <w:jc w:val="both"/>
              <w:rPr>
                <w:rFonts w:ascii="Arial" w:hAnsi="Arial" w:cs="Arial"/>
                <w:i/>
                <w:spacing w:val="-3"/>
                <w:sz w:val="22"/>
                <w:szCs w:val="22"/>
              </w:rPr>
            </w:pPr>
            <w:r w:rsidRPr="005E0991">
              <w:rPr>
                <w:rFonts w:ascii="Arial" w:hAnsi="Arial" w:cs="Arial"/>
                <w:b/>
                <w:i/>
                <w:spacing w:val="-3"/>
                <w:sz w:val="22"/>
                <w:szCs w:val="22"/>
              </w:rPr>
              <w:t>General Intelligence</w:t>
            </w:r>
          </w:p>
        </w:tc>
      </w:tr>
      <w:tr w:rsidR="00E34F59" w:rsidRPr="00E3248D" w14:paraId="05CA873C" w14:textId="77777777" w:rsidTr="009646E5">
        <w:tc>
          <w:tcPr>
            <w:tcW w:w="5812" w:type="dxa"/>
            <w:tcBorders>
              <w:bottom w:val="single" w:sz="4" w:space="0" w:color="000000"/>
            </w:tcBorders>
          </w:tcPr>
          <w:p w14:paraId="05CA8739" w14:textId="77777777" w:rsidR="006B6946" w:rsidRPr="005E0991" w:rsidRDefault="006B6946" w:rsidP="006B6946">
            <w:pPr>
              <w:suppressAutoHyphens/>
              <w:jc w:val="both"/>
              <w:rPr>
                <w:rFonts w:ascii="Arial" w:hAnsi="Arial" w:cs="Arial"/>
                <w:spacing w:val="-3"/>
                <w:sz w:val="22"/>
                <w:szCs w:val="22"/>
              </w:rPr>
            </w:pPr>
            <w:r w:rsidRPr="005E0991">
              <w:rPr>
                <w:rFonts w:ascii="Arial" w:hAnsi="Arial" w:cs="Arial"/>
                <w:spacing w:val="-3"/>
                <w:sz w:val="22"/>
                <w:szCs w:val="22"/>
              </w:rPr>
              <w:t xml:space="preserve">Ability to communicate at all </w:t>
            </w:r>
            <w:proofErr w:type="gramStart"/>
            <w:r w:rsidRPr="005E0991">
              <w:rPr>
                <w:rFonts w:ascii="Arial" w:hAnsi="Arial" w:cs="Arial"/>
                <w:spacing w:val="-3"/>
                <w:sz w:val="22"/>
                <w:szCs w:val="22"/>
              </w:rPr>
              <w:t>levels  (</w:t>
            </w:r>
            <w:proofErr w:type="gramEnd"/>
            <w:r w:rsidRPr="005E0991">
              <w:rPr>
                <w:rFonts w:ascii="Arial" w:hAnsi="Arial" w:cs="Arial"/>
                <w:spacing w:val="-3"/>
                <w:sz w:val="22"/>
                <w:szCs w:val="22"/>
              </w:rPr>
              <w:t>I)</w:t>
            </w:r>
          </w:p>
          <w:p w14:paraId="05CA873A" w14:textId="77777777" w:rsidR="00AE7EC4" w:rsidRPr="005E0991" w:rsidRDefault="006B6946" w:rsidP="004640D6">
            <w:pPr>
              <w:suppressAutoHyphens/>
              <w:jc w:val="both"/>
              <w:rPr>
                <w:rFonts w:ascii="Arial" w:hAnsi="Arial" w:cs="Arial"/>
                <w:b/>
                <w:spacing w:val="-3"/>
                <w:sz w:val="21"/>
                <w:szCs w:val="21"/>
              </w:rPr>
            </w:pPr>
            <w:r w:rsidRPr="005E0991">
              <w:rPr>
                <w:rFonts w:ascii="Arial" w:hAnsi="Arial" w:cs="Arial"/>
                <w:spacing w:val="-3"/>
                <w:sz w:val="22"/>
                <w:szCs w:val="22"/>
              </w:rPr>
              <w:t xml:space="preserve">Methodical working </w:t>
            </w:r>
            <w:proofErr w:type="gramStart"/>
            <w:r w:rsidRPr="005E0991">
              <w:rPr>
                <w:rFonts w:ascii="Arial" w:hAnsi="Arial" w:cs="Arial"/>
                <w:spacing w:val="-3"/>
                <w:sz w:val="22"/>
                <w:szCs w:val="22"/>
              </w:rPr>
              <w:t>practices  (</w:t>
            </w:r>
            <w:proofErr w:type="gramEnd"/>
            <w:r w:rsidRPr="005E0991">
              <w:rPr>
                <w:rFonts w:ascii="Arial" w:hAnsi="Arial" w:cs="Arial"/>
                <w:spacing w:val="-3"/>
                <w:sz w:val="22"/>
                <w:szCs w:val="22"/>
              </w:rPr>
              <w:t>A/I)</w:t>
            </w:r>
          </w:p>
        </w:tc>
        <w:tc>
          <w:tcPr>
            <w:tcW w:w="4394" w:type="dxa"/>
            <w:tcBorders>
              <w:bottom w:val="single" w:sz="4" w:space="0" w:color="000000"/>
            </w:tcBorders>
          </w:tcPr>
          <w:p w14:paraId="05CA873B" w14:textId="77777777" w:rsidR="00E34F59" w:rsidRPr="005E0991" w:rsidRDefault="00E34F59" w:rsidP="004A6AB6">
            <w:pPr>
              <w:suppressAutoHyphens/>
              <w:jc w:val="both"/>
              <w:rPr>
                <w:rFonts w:ascii="Arial" w:hAnsi="Arial" w:cs="Arial"/>
                <w:spacing w:val="-3"/>
                <w:sz w:val="21"/>
                <w:szCs w:val="21"/>
              </w:rPr>
            </w:pPr>
          </w:p>
        </w:tc>
      </w:tr>
      <w:tr w:rsidR="00E34F59" w:rsidRPr="00E3248D" w14:paraId="05CA873E" w14:textId="77777777" w:rsidTr="00AB6C4D">
        <w:tc>
          <w:tcPr>
            <w:tcW w:w="10206" w:type="dxa"/>
            <w:gridSpan w:val="2"/>
            <w:shd w:val="clear" w:color="auto" w:fill="D9D9D9"/>
          </w:tcPr>
          <w:p w14:paraId="05CA873D" w14:textId="77777777" w:rsidR="00E34F59" w:rsidRPr="005E0991" w:rsidRDefault="00E34F59" w:rsidP="009646E5">
            <w:pPr>
              <w:suppressAutoHyphens/>
              <w:jc w:val="both"/>
              <w:rPr>
                <w:rFonts w:ascii="Arial" w:hAnsi="Arial" w:cs="Arial"/>
                <w:i/>
                <w:spacing w:val="-3"/>
                <w:sz w:val="22"/>
                <w:szCs w:val="22"/>
              </w:rPr>
            </w:pPr>
            <w:r w:rsidRPr="005E0991">
              <w:rPr>
                <w:rFonts w:ascii="Arial" w:hAnsi="Arial" w:cs="Arial"/>
                <w:b/>
                <w:i/>
                <w:spacing w:val="-3"/>
                <w:sz w:val="22"/>
                <w:szCs w:val="22"/>
              </w:rPr>
              <w:t>Special Aptitudes</w:t>
            </w:r>
          </w:p>
        </w:tc>
      </w:tr>
      <w:tr w:rsidR="00E34F59" w:rsidRPr="00E3248D" w14:paraId="05CA8742" w14:textId="77777777" w:rsidTr="009646E5">
        <w:tc>
          <w:tcPr>
            <w:tcW w:w="5812" w:type="dxa"/>
            <w:tcBorders>
              <w:bottom w:val="single" w:sz="4" w:space="0" w:color="000000"/>
            </w:tcBorders>
          </w:tcPr>
          <w:p w14:paraId="05CA873F" w14:textId="77777777" w:rsidR="00E34F59" w:rsidRPr="005E0991" w:rsidRDefault="00AA0C6E" w:rsidP="004A6AB6">
            <w:pPr>
              <w:suppressAutoHyphens/>
              <w:rPr>
                <w:rFonts w:ascii="Arial" w:hAnsi="Arial" w:cs="Arial"/>
                <w:spacing w:val="-3"/>
                <w:sz w:val="21"/>
                <w:szCs w:val="21"/>
              </w:rPr>
            </w:pPr>
            <w:r w:rsidRPr="005E0991">
              <w:rPr>
                <w:rFonts w:ascii="Arial" w:hAnsi="Arial" w:cs="Arial"/>
                <w:spacing w:val="-3"/>
                <w:sz w:val="21"/>
                <w:szCs w:val="21"/>
              </w:rPr>
              <w:t xml:space="preserve">Energetic, innovative, flexible and fully committed to helping students to full access and engage with their learning programme, positively progress and succeed. </w:t>
            </w:r>
            <w:r w:rsidR="00A1281B" w:rsidRPr="005E0991">
              <w:rPr>
                <w:rFonts w:ascii="Arial" w:hAnsi="Arial" w:cs="Arial"/>
                <w:spacing w:val="-3"/>
                <w:sz w:val="21"/>
                <w:szCs w:val="21"/>
              </w:rPr>
              <w:t>(A/I)</w:t>
            </w:r>
          </w:p>
          <w:p w14:paraId="05CA8740" w14:textId="77777777" w:rsidR="00AE7EC4" w:rsidRPr="005E0991" w:rsidRDefault="00AA0C6E" w:rsidP="004640D6">
            <w:pPr>
              <w:suppressAutoHyphens/>
              <w:rPr>
                <w:rFonts w:ascii="Arial" w:hAnsi="Arial" w:cs="Arial"/>
                <w:spacing w:val="-3"/>
                <w:sz w:val="21"/>
                <w:szCs w:val="21"/>
              </w:rPr>
            </w:pPr>
            <w:r w:rsidRPr="005E0991">
              <w:rPr>
                <w:rFonts w:ascii="Arial" w:hAnsi="Arial" w:cs="Arial"/>
                <w:spacing w:val="-3"/>
                <w:sz w:val="21"/>
                <w:szCs w:val="21"/>
              </w:rPr>
              <w:t>Ability to converse and communicate confidently in a range of situations.</w:t>
            </w:r>
            <w:r w:rsidR="00A1281B" w:rsidRPr="005E0991">
              <w:rPr>
                <w:rFonts w:ascii="Arial" w:hAnsi="Arial" w:cs="Arial"/>
                <w:spacing w:val="-3"/>
                <w:sz w:val="21"/>
                <w:szCs w:val="21"/>
              </w:rPr>
              <w:t xml:space="preserve"> (A/I)</w:t>
            </w:r>
          </w:p>
        </w:tc>
        <w:tc>
          <w:tcPr>
            <w:tcW w:w="4394" w:type="dxa"/>
            <w:tcBorders>
              <w:bottom w:val="single" w:sz="4" w:space="0" w:color="000000"/>
            </w:tcBorders>
          </w:tcPr>
          <w:p w14:paraId="05CA8741" w14:textId="77777777" w:rsidR="00E34F59" w:rsidRPr="005E0991" w:rsidRDefault="00E34F59" w:rsidP="004A6AB6">
            <w:pPr>
              <w:suppressAutoHyphens/>
              <w:jc w:val="both"/>
              <w:rPr>
                <w:rFonts w:ascii="Arial" w:hAnsi="Arial" w:cs="Arial"/>
                <w:spacing w:val="-3"/>
                <w:sz w:val="21"/>
                <w:szCs w:val="21"/>
              </w:rPr>
            </w:pPr>
          </w:p>
        </w:tc>
      </w:tr>
      <w:tr w:rsidR="00E34F59" w:rsidRPr="00E3248D" w14:paraId="05CA8744" w14:textId="77777777" w:rsidTr="00AB6C4D">
        <w:tc>
          <w:tcPr>
            <w:tcW w:w="10206" w:type="dxa"/>
            <w:gridSpan w:val="2"/>
            <w:shd w:val="clear" w:color="auto" w:fill="D9D9D9"/>
          </w:tcPr>
          <w:p w14:paraId="05CA8743" w14:textId="77777777" w:rsidR="00E34F59" w:rsidRPr="005E0991" w:rsidRDefault="00E34F59" w:rsidP="009646E5">
            <w:pPr>
              <w:suppressAutoHyphens/>
              <w:jc w:val="both"/>
              <w:rPr>
                <w:rFonts w:ascii="Arial" w:hAnsi="Arial" w:cs="Arial"/>
                <w:i/>
                <w:spacing w:val="-3"/>
                <w:sz w:val="22"/>
                <w:szCs w:val="22"/>
              </w:rPr>
            </w:pPr>
            <w:r w:rsidRPr="005E0991">
              <w:rPr>
                <w:rFonts w:ascii="Arial" w:hAnsi="Arial" w:cs="Arial"/>
                <w:b/>
                <w:i/>
                <w:spacing w:val="-3"/>
                <w:sz w:val="22"/>
                <w:szCs w:val="22"/>
              </w:rPr>
              <w:t>Interests</w:t>
            </w:r>
          </w:p>
        </w:tc>
      </w:tr>
      <w:tr w:rsidR="00E34F59" w:rsidRPr="00E3248D" w14:paraId="05CA8748" w14:textId="77777777" w:rsidTr="009646E5">
        <w:tc>
          <w:tcPr>
            <w:tcW w:w="5812" w:type="dxa"/>
            <w:tcBorders>
              <w:bottom w:val="single" w:sz="4" w:space="0" w:color="000000"/>
            </w:tcBorders>
          </w:tcPr>
          <w:p w14:paraId="05CA8745" w14:textId="77777777" w:rsidR="006B6946" w:rsidRPr="005E0991" w:rsidRDefault="006B6946" w:rsidP="006B6946">
            <w:pPr>
              <w:suppressAutoHyphens/>
              <w:jc w:val="both"/>
              <w:rPr>
                <w:rFonts w:ascii="Arial" w:hAnsi="Arial" w:cs="Arial"/>
                <w:spacing w:val="-3"/>
                <w:sz w:val="22"/>
                <w:szCs w:val="22"/>
              </w:rPr>
            </w:pPr>
            <w:r w:rsidRPr="005E0991">
              <w:rPr>
                <w:rFonts w:ascii="Arial" w:hAnsi="Arial" w:cs="Arial"/>
                <w:spacing w:val="-3"/>
                <w:sz w:val="22"/>
                <w:szCs w:val="22"/>
              </w:rPr>
              <w:t xml:space="preserve">Interest in the work of students and ways in which College administration can improve the student </w:t>
            </w:r>
            <w:proofErr w:type="gramStart"/>
            <w:r w:rsidRPr="005E0991">
              <w:rPr>
                <w:rFonts w:ascii="Arial" w:hAnsi="Arial" w:cs="Arial"/>
                <w:spacing w:val="-3"/>
                <w:sz w:val="22"/>
                <w:szCs w:val="22"/>
              </w:rPr>
              <w:t>experience  (</w:t>
            </w:r>
            <w:proofErr w:type="gramEnd"/>
            <w:r w:rsidRPr="005E0991">
              <w:rPr>
                <w:rFonts w:ascii="Arial" w:hAnsi="Arial" w:cs="Arial"/>
                <w:spacing w:val="-3"/>
                <w:sz w:val="22"/>
                <w:szCs w:val="22"/>
              </w:rPr>
              <w:t>A/I)</w:t>
            </w:r>
          </w:p>
          <w:p w14:paraId="05CA8746" w14:textId="77777777" w:rsidR="00E34F59" w:rsidRPr="005E0991" w:rsidRDefault="006B6946" w:rsidP="004640D6">
            <w:pPr>
              <w:suppressAutoHyphens/>
              <w:jc w:val="both"/>
              <w:rPr>
                <w:rFonts w:ascii="Arial" w:hAnsi="Arial" w:cs="Arial"/>
                <w:b/>
                <w:spacing w:val="-3"/>
                <w:sz w:val="21"/>
                <w:szCs w:val="21"/>
              </w:rPr>
            </w:pPr>
            <w:r w:rsidRPr="005E0991">
              <w:rPr>
                <w:rFonts w:ascii="Arial" w:hAnsi="Arial" w:cs="Arial"/>
                <w:spacing w:val="-3"/>
                <w:sz w:val="22"/>
                <w:szCs w:val="22"/>
              </w:rPr>
              <w:t>Empathy with education (A/I)</w:t>
            </w:r>
          </w:p>
        </w:tc>
        <w:tc>
          <w:tcPr>
            <w:tcW w:w="4394" w:type="dxa"/>
            <w:tcBorders>
              <w:bottom w:val="single" w:sz="4" w:space="0" w:color="000000"/>
            </w:tcBorders>
          </w:tcPr>
          <w:p w14:paraId="05CA8747" w14:textId="77777777" w:rsidR="00AE7EC4" w:rsidRPr="005E0991" w:rsidRDefault="00AE7EC4" w:rsidP="006B6946">
            <w:pPr>
              <w:suppressAutoHyphens/>
              <w:jc w:val="both"/>
              <w:rPr>
                <w:rFonts w:ascii="Arial" w:hAnsi="Arial" w:cs="Arial"/>
                <w:spacing w:val="-3"/>
                <w:sz w:val="21"/>
                <w:szCs w:val="21"/>
              </w:rPr>
            </w:pPr>
          </w:p>
        </w:tc>
      </w:tr>
      <w:tr w:rsidR="00E34F59" w:rsidRPr="00E3248D" w14:paraId="05CA874A" w14:textId="77777777" w:rsidTr="00AB6C4D">
        <w:tc>
          <w:tcPr>
            <w:tcW w:w="10206" w:type="dxa"/>
            <w:gridSpan w:val="2"/>
            <w:shd w:val="clear" w:color="auto" w:fill="D9D9D9"/>
          </w:tcPr>
          <w:p w14:paraId="05CA8749"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E34F59" w:rsidRPr="00E3248D" w14:paraId="05CA8750" w14:textId="77777777" w:rsidTr="009646E5">
        <w:tc>
          <w:tcPr>
            <w:tcW w:w="5812" w:type="dxa"/>
            <w:tcBorders>
              <w:bottom w:val="single" w:sz="4" w:space="0" w:color="000000"/>
            </w:tcBorders>
          </w:tcPr>
          <w:p w14:paraId="05CA874B"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05CA874C"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Good communication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05CA874D" w14:textId="77777777" w:rsidR="00E34F59" w:rsidRPr="00E34F59" w:rsidRDefault="00E34F59" w:rsidP="009646E5">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14:paraId="05CA874E" w14:textId="77777777" w:rsidR="006B6946" w:rsidRPr="00E34F59" w:rsidRDefault="00E34F59" w:rsidP="004640D6">
            <w:pPr>
              <w:suppressAutoHyphens/>
              <w:jc w:val="both"/>
              <w:rPr>
                <w:rFonts w:ascii="Arial" w:hAnsi="Arial" w:cs="Arial"/>
                <w:spacing w:val="-3"/>
                <w:sz w:val="21"/>
                <w:szCs w:val="21"/>
              </w:rPr>
            </w:pPr>
            <w:r w:rsidRPr="00E34F59">
              <w:rPr>
                <w:rFonts w:ascii="Arial" w:hAnsi="Arial" w:cs="Arial"/>
                <w:spacing w:val="-3"/>
                <w:sz w:val="21"/>
                <w:szCs w:val="21"/>
              </w:rPr>
              <w:t xml:space="preserve">Person centred </w:t>
            </w:r>
            <w:proofErr w:type="gramStart"/>
            <w:r w:rsidRPr="00E34F59">
              <w:rPr>
                <w:rFonts w:ascii="Arial" w:hAnsi="Arial" w:cs="Arial"/>
                <w:spacing w:val="-3"/>
                <w:sz w:val="21"/>
                <w:szCs w:val="21"/>
              </w:rPr>
              <w:t>approach  (</w:t>
            </w:r>
            <w:proofErr w:type="gramEnd"/>
            <w:r w:rsidRPr="00E34F59">
              <w:rPr>
                <w:rFonts w:ascii="Arial" w:hAnsi="Arial" w:cs="Arial"/>
                <w:spacing w:val="-3"/>
                <w:sz w:val="21"/>
                <w:szCs w:val="21"/>
              </w:rPr>
              <w:t>I)</w:t>
            </w:r>
          </w:p>
        </w:tc>
        <w:tc>
          <w:tcPr>
            <w:tcW w:w="4394" w:type="dxa"/>
            <w:tcBorders>
              <w:bottom w:val="single" w:sz="4" w:space="0" w:color="000000"/>
            </w:tcBorders>
          </w:tcPr>
          <w:p w14:paraId="05CA874F" w14:textId="77777777" w:rsidR="00E34F59" w:rsidRPr="00E34F59" w:rsidRDefault="00E34F59" w:rsidP="009646E5">
            <w:pPr>
              <w:suppressAutoHyphens/>
              <w:jc w:val="both"/>
              <w:rPr>
                <w:rFonts w:ascii="Arial" w:hAnsi="Arial" w:cs="Arial"/>
                <w:spacing w:val="-3"/>
                <w:sz w:val="21"/>
                <w:szCs w:val="21"/>
              </w:rPr>
            </w:pPr>
          </w:p>
        </w:tc>
      </w:tr>
      <w:tr w:rsidR="00E34F59" w:rsidRPr="00E3248D" w14:paraId="05CA8752" w14:textId="77777777" w:rsidTr="00AB6C4D">
        <w:tc>
          <w:tcPr>
            <w:tcW w:w="10206" w:type="dxa"/>
            <w:gridSpan w:val="2"/>
            <w:shd w:val="clear" w:color="auto" w:fill="D9D9D9"/>
          </w:tcPr>
          <w:p w14:paraId="05CA8751"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E34F59" w:rsidRPr="00E3248D" w14:paraId="05CA8759" w14:textId="77777777" w:rsidTr="009646E5">
        <w:tc>
          <w:tcPr>
            <w:tcW w:w="5812" w:type="dxa"/>
            <w:tcBorders>
              <w:bottom w:val="single" w:sz="4" w:space="0" w:color="000000"/>
            </w:tcBorders>
          </w:tcPr>
          <w:p w14:paraId="05CA8753" w14:textId="77777777" w:rsidR="00E34F59" w:rsidRPr="00E34F59" w:rsidRDefault="00E34F59" w:rsidP="009646E5">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05CA8754" w14:textId="77777777" w:rsidR="00E34F59" w:rsidRPr="00E34F59" w:rsidRDefault="00E34F59" w:rsidP="009646E5">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05CA8757" w14:textId="6F54F264" w:rsidR="004640D6" w:rsidRPr="00E34F59" w:rsidRDefault="00E34F59" w:rsidP="005F5F46">
            <w:pPr>
              <w:suppressAutoHyphens/>
              <w:rPr>
                <w:rFonts w:ascii="Arial" w:hAnsi="Arial" w:cs="Arial"/>
                <w:spacing w:val="-3"/>
                <w:sz w:val="21"/>
                <w:szCs w:val="21"/>
              </w:rPr>
            </w:pPr>
            <w:r w:rsidRPr="00E34F59">
              <w:rPr>
                <w:rFonts w:ascii="Arial" w:hAnsi="Arial" w:cs="Arial"/>
                <w:spacing w:val="-3"/>
                <w:sz w:val="21"/>
                <w:szCs w:val="21"/>
              </w:rPr>
              <w:t>An understanding of</w:t>
            </w:r>
            <w:r w:rsidR="00DC1E41">
              <w:rPr>
                <w:rFonts w:ascii="Arial" w:hAnsi="Arial" w:cs="Arial"/>
                <w:spacing w:val="-3"/>
                <w:sz w:val="21"/>
                <w:szCs w:val="21"/>
              </w:rPr>
              <w:t xml:space="preserve"> FREDIE</w:t>
            </w:r>
            <w:proofErr w:type="gramStart"/>
            <w:r w:rsidR="00DC1E41">
              <w:rPr>
                <w:rFonts w:ascii="Arial" w:hAnsi="Arial" w:cs="Arial"/>
                <w:spacing w:val="-3"/>
                <w:sz w:val="21"/>
                <w:szCs w:val="21"/>
              </w:rPr>
              <w:t xml:space="preserve">- </w:t>
            </w:r>
            <w:r w:rsidRPr="00E34F59">
              <w:rPr>
                <w:rFonts w:ascii="Arial" w:hAnsi="Arial" w:cs="Arial"/>
                <w:spacing w:val="-3"/>
                <w:sz w:val="21"/>
                <w:szCs w:val="21"/>
              </w:rPr>
              <w:t xml:space="preserve"> Equality</w:t>
            </w:r>
            <w:proofErr w:type="gramEnd"/>
            <w:r w:rsidRPr="00E34F59">
              <w:rPr>
                <w:rFonts w:ascii="Arial" w:hAnsi="Arial" w:cs="Arial"/>
                <w:spacing w:val="-3"/>
                <w:sz w:val="21"/>
                <w:szCs w:val="21"/>
              </w:rPr>
              <w:t>, Diversity and Inclusion issues within an educational context  (A/I)</w:t>
            </w:r>
          </w:p>
        </w:tc>
        <w:tc>
          <w:tcPr>
            <w:tcW w:w="4394" w:type="dxa"/>
            <w:tcBorders>
              <w:bottom w:val="single" w:sz="4" w:space="0" w:color="000000"/>
            </w:tcBorders>
          </w:tcPr>
          <w:p w14:paraId="05CA8758" w14:textId="77777777" w:rsidR="00E34F59" w:rsidRPr="00E34F59" w:rsidRDefault="00E34F59" w:rsidP="009646E5">
            <w:pPr>
              <w:suppressAutoHyphens/>
              <w:jc w:val="both"/>
              <w:rPr>
                <w:rFonts w:ascii="Arial" w:hAnsi="Arial" w:cs="Arial"/>
                <w:spacing w:val="-3"/>
                <w:sz w:val="21"/>
                <w:szCs w:val="21"/>
              </w:rPr>
            </w:pPr>
          </w:p>
        </w:tc>
      </w:tr>
      <w:tr w:rsidR="00E34F59" w:rsidRPr="00E3248D" w14:paraId="05CA875B" w14:textId="77777777" w:rsidTr="00AB6C4D">
        <w:tc>
          <w:tcPr>
            <w:tcW w:w="10206" w:type="dxa"/>
            <w:gridSpan w:val="2"/>
            <w:shd w:val="clear" w:color="auto" w:fill="D9D9D9"/>
          </w:tcPr>
          <w:p w14:paraId="05CA875A"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E34F59" w:rsidRPr="00E3248D" w14:paraId="05CA8761" w14:textId="77777777" w:rsidTr="009646E5">
        <w:tc>
          <w:tcPr>
            <w:tcW w:w="5812" w:type="dxa"/>
          </w:tcPr>
          <w:p w14:paraId="05CA875C" w14:textId="77777777" w:rsidR="00E34F59" w:rsidRPr="00E34F59" w:rsidRDefault="00E34F59" w:rsidP="00EE3A0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05CA875D"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05CA875E" w14:textId="77777777" w:rsidR="006B6946" w:rsidRDefault="00E34F59" w:rsidP="006B6946">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05CA875F" w14:textId="77777777" w:rsidR="00E34F59" w:rsidRPr="00E34F59" w:rsidRDefault="00E34F59" w:rsidP="006B6946">
            <w:pPr>
              <w:suppressAutoHyphens/>
              <w:jc w:val="both"/>
              <w:rPr>
                <w:rFonts w:ascii="Arial" w:hAnsi="Arial" w:cs="Arial"/>
                <w:spacing w:val="-3"/>
                <w:sz w:val="21"/>
                <w:szCs w:val="21"/>
              </w:rPr>
            </w:pPr>
            <w:r w:rsidRPr="00E34F59">
              <w:rPr>
                <w:rFonts w:ascii="Arial" w:hAnsi="Arial" w:cs="Arial"/>
                <w:spacing w:val="-3"/>
                <w:sz w:val="21"/>
                <w:szCs w:val="21"/>
              </w:rPr>
              <w:t xml:space="preserve">Possess a current driving licence </w:t>
            </w:r>
            <w:r w:rsidR="006B6946">
              <w:rPr>
                <w:rFonts w:ascii="Arial" w:hAnsi="Arial" w:cs="Arial"/>
                <w:spacing w:val="-3"/>
                <w:sz w:val="21"/>
                <w:szCs w:val="21"/>
              </w:rPr>
              <w:t>(A/I</w:t>
            </w:r>
          </w:p>
        </w:tc>
        <w:tc>
          <w:tcPr>
            <w:tcW w:w="4394" w:type="dxa"/>
          </w:tcPr>
          <w:p w14:paraId="05CA8760" w14:textId="77777777" w:rsidR="00E34F59" w:rsidRPr="00E34F59" w:rsidRDefault="00E34F59" w:rsidP="009646E5">
            <w:pPr>
              <w:suppressAutoHyphens/>
              <w:jc w:val="both"/>
              <w:rPr>
                <w:rFonts w:ascii="Arial" w:hAnsi="Arial" w:cs="Arial"/>
                <w:spacing w:val="-3"/>
                <w:sz w:val="21"/>
                <w:szCs w:val="21"/>
              </w:rPr>
            </w:pPr>
          </w:p>
        </w:tc>
      </w:tr>
    </w:tbl>
    <w:p w14:paraId="05CA8763" w14:textId="77777777" w:rsidR="0032796D" w:rsidRPr="005F5F46" w:rsidRDefault="0032796D" w:rsidP="0032796D">
      <w:pPr>
        <w:tabs>
          <w:tab w:val="left" w:pos="2268"/>
          <w:tab w:val="left" w:pos="7938"/>
        </w:tabs>
        <w:ind w:left="-567" w:right="-610"/>
        <w:jc w:val="both"/>
        <w:rPr>
          <w:rFonts w:ascii="Arial" w:hAnsi="Arial" w:cs="Arial"/>
          <w:sz w:val="18"/>
          <w:szCs w:val="18"/>
        </w:rPr>
      </w:pPr>
      <w:r w:rsidRPr="005F5F46">
        <w:rPr>
          <w:rFonts w:ascii="Arial" w:hAnsi="Arial" w:cs="Arial"/>
          <w:sz w:val="18"/>
          <w:szCs w:val="18"/>
        </w:rPr>
        <w:t>*Interviews will explore issues relating to safeguarding and promoting the welfare of children</w:t>
      </w:r>
      <w:r w:rsidR="00700015" w:rsidRPr="005F5F46">
        <w:rPr>
          <w:rFonts w:ascii="Arial" w:hAnsi="Arial" w:cs="Arial"/>
          <w:sz w:val="18"/>
          <w:szCs w:val="18"/>
        </w:rPr>
        <w:t>,</w:t>
      </w:r>
      <w:r w:rsidRPr="005F5F46">
        <w:rPr>
          <w:rFonts w:ascii="Arial" w:hAnsi="Arial" w:cs="Arial"/>
          <w:sz w:val="18"/>
          <w:szCs w:val="18"/>
        </w:rPr>
        <w:t xml:space="preserve"> in</w:t>
      </w:r>
      <w:r w:rsidR="00700015" w:rsidRPr="005F5F46">
        <w:rPr>
          <w:rFonts w:ascii="Arial" w:hAnsi="Arial" w:cs="Arial"/>
          <w:sz w:val="18"/>
          <w:szCs w:val="18"/>
        </w:rPr>
        <w:t>cluding</w:t>
      </w:r>
      <w:r w:rsidRPr="005F5F46">
        <w:rPr>
          <w:rFonts w:ascii="Arial" w:hAnsi="Arial" w:cs="Arial"/>
          <w:sz w:val="18"/>
          <w:szCs w:val="18"/>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5CA8764" w14:textId="77777777" w:rsidR="006B2461" w:rsidRPr="006B2461" w:rsidRDefault="006B2461" w:rsidP="0032796D">
      <w:pPr>
        <w:suppressAutoHyphens/>
        <w:jc w:val="center"/>
        <w:rPr>
          <w:rFonts w:ascii="Arial" w:hAnsi="Arial" w:cs="Arial"/>
          <w:spacing w:val="-3"/>
        </w:rPr>
        <w:sectPr w:rsidR="006B2461" w:rsidRPr="006B2461" w:rsidSect="00DC1E41">
          <w:footerReference w:type="default" r:id="rId12"/>
          <w:endnotePr>
            <w:numFmt w:val="decimal"/>
          </w:endnotePr>
          <w:pgSz w:w="11909" w:h="16834" w:code="9"/>
          <w:pgMar w:top="568" w:right="1440" w:bottom="709" w:left="1440" w:header="1021" w:footer="624" w:gutter="0"/>
          <w:pgNumType w:start="1"/>
          <w:cols w:space="720"/>
          <w:noEndnote/>
        </w:sectPr>
      </w:pPr>
    </w:p>
    <w:p w14:paraId="05CA8765"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05CA8766"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05CA8769" w14:textId="77777777" w:rsidTr="05B6DE62">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05CA8767"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D9D9D9" w:themeFill="background1" w:themeFillShade="D9"/>
          </w:tcPr>
          <w:p w14:paraId="05CA8768"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E34F59" w:rsidRPr="00A63814" w14:paraId="05CA8770" w14:textId="77777777" w:rsidTr="05B6DE62">
        <w:tc>
          <w:tcPr>
            <w:tcW w:w="4709" w:type="dxa"/>
            <w:tcBorders>
              <w:top w:val="single" w:sz="6" w:space="0" w:color="auto"/>
              <w:left w:val="single" w:sz="6" w:space="0" w:color="auto"/>
              <w:bottom w:val="nil"/>
              <w:right w:val="single" w:sz="6" w:space="0" w:color="auto"/>
            </w:tcBorders>
          </w:tcPr>
          <w:p w14:paraId="1F167055" w14:textId="77777777" w:rsidR="005471F1" w:rsidRDefault="005471F1" w:rsidP="005471F1">
            <w:pPr>
              <w:suppressAutoHyphens/>
              <w:jc w:val="center"/>
              <w:rPr>
                <w:rFonts w:ascii="Arial" w:hAnsi="Arial" w:cs="Arial"/>
                <w:spacing w:val="-3"/>
              </w:rPr>
            </w:pPr>
            <w:r>
              <w:rPr>
                <w:rFonts w:ascii="Arial" w:hAnsi="Arial" w:cs="Arial"/>
                <w:spacing w:val="-3"/>
              </w:rPr>
              <w:t>Project Coordinator (1</w:t>
            </w:r>
            <w:r w:rsidRPr="05B6DE62">
              <w:rPr>
                <w:rFonts w:ascii="Arial" w:hAnsi="Arial" w:cs="Arial"/>
                <w:spacing w:val="-3"/>
              </w:rPr>
              <w:t xml:space="preserve"> FTE)</w:t>
            </w:r>
          </w:p>
          <w:p w14:paraId="3AE040A6" w14:textId="77777777" w:rsidR="005471F1" w:rsidRDefault="005471F1" w:rsidP="005471F1">
            <w:pPr>
              <w:suppressAutoHyphens/>
              <w:jc w:val="center"/>
              <w:rPr>
                <w:rFonts w:ascii="Arial" w:hAnsi="Arial" w:cs="Arial"/>
                <w:spacing w:val="-3"/>
              </w:rPr>
            </w:pPr>
          </w:p>
          <w:p w14:paraId="481CFCFE" w14:textId="77777777" w:rsidR="005471F1" w:rsidRPr="00895844" w:rsidRDefault="005471F1" w:rsidP="005471F1">
            <w:pPr>
              <w:jc w:val="center"/>
              <w:rPr>
                <w:rFonts w:ascii="Arial" w:hAnsi="Arial" w:cs="Arial"/>
                <w:lang w:eastAsia="en-GB"/>
              </w:rPr>
            </w:pPr>
            <w:r w:rsidRPr="6EE7A18A">
              <w:rPr>
                <w:rFonts w:ascii="Arial" w:hAnsi="Arial" w:cs="Arial"/>
              </w:rPr>
              <w:t>Fixed Term from 1st September 2021</w:t>
            </w:r>
          </w:p>
          <w:p w14:paraId="05CA876B" w14:textId="1B226A34" w:rsidR="007D66B6" w:rsidRPr="0093183D" w:rsidRDefault="005471F1" w:rsidP="005471F1">
            <w:pPr>
              <w:suppressAutoHyphens/>
              <w:jc w:val="center"/>
              <w:rPr>
                <w:rFonts w:ascii="Arial" w:hAnsi="Arial" w:cs="Arial"/>
                <w:spacing w:val="-3"/>
              </w:rPr>
            </w:pPr>
            <w:r w:rsidRPr="6EE7A18A">
              <w:rPr>
                <w:rFonts w:ascii="Arial" w:hAnsi="Arial" w:cs="Arial"/>
              </w:rPr>
              <w:t>to 31</w:t>
            </w:r>
            <w:r w:rsidRPr="6EE7A18A">
              <w:rPr>
                <w:rFonts w:ascii="Arial" w:hAnsi="Arial" w:cs="Arial"/>
                <w:vertAlign w:val="superscript"/>
              </w:rPr>
              <w:t>st</w:t>
            </w:r>
            <w:r w:rsidRPr="6EE7A18A">
              <w:rPr>
                <w:rFonts w:ascii="Arial" w:hAnsi="Arial" w:cs="Arial"/>
              </w:rPr>
              <w:t xml:space="preserve"> </w:t>
            </w:r>
            <w:r>
              <w:rPr>
                <w:rFonts w:ascii="Arial" w:hAnsi="Arial" w:cs="Arial"/>
              </w:rPr>
              <w:t xml:space="preserve">March </w:t>
            </w:r>
            <w:r w:rsidRPr="6EE7A18A">
              <w:rPr>
                <w:rFonts w:ascii="Arial" w:hAnsi="Arial" w:cs="Arial"/>
              </w:rPr>
              <w:t>202</w:t>
            </w:r>
            <w:r>
              <w:rPr>
                <w:rFonts w:ascii="Arial" w:hAnsi="Arial" w:cs="Arial"/>
              </w:rPr>
              <w:t>2</w:t>
            </w:r>
          </w:p>
        </w:tc>
        <w:tc>
          <w:tcPr>
            <w:tcW w:w="4931" w:type="dxa"/>
            <w:tcBorders>
              <w:top w:val="single" w:sz="6" w:space="0" w:color="auto"/>
              <w:left w:val="single" w:sz="6" w:space="0" w:color="auto"/>
              <w:bottom w:val="nil"/>
              <w:right w:val="single" w:sz="6" w:space="0" w:color="auto"/>
            </w:tcBorders>
          </w:tcPr>
          <w:p w14:paraId="05CA876C" w14:textId="77777777" w:rsidR="00A1281B" w:rsidRDefault="00A1281B" w:rsidP="00AE7EC4">
            <w:pPr>
              <w:suppressAutoHyphens/>
              <w:jc w:val="center"/>
              <w:rPr>
                <w:rFonts w:ascii="Arial" w:hAnsi="Arial" w:cs="Arial"/>
                <w:spacing w:val="-3"/>
              </w:rPr>
            </w:pPr>
          </w:p>
          <w:p w14:paraId="264CC318" w14:textId="73E33C1D" w:rsidR="0665B526" w:rsidRDefault="0665B526" w:rsidP="05B6DE62">
            <w:pPr>
              <w:spacing w:line="259" w:lineRule="auto"/>
              <w:jc w:val="center"/>
              <w:rPr>
                <w:szCs w:val="24"/>
              </w:rPr>
            </w:pPr>
            <w:r w:rsidRPr="05B6DE62">
              <w:rPr>
                <w:rFonts w:ascii="Arial" w:hAnsi="Arial" w:cs="Arial"/>
              </w:rPr>
              <w:t>Apprenticeship &amp; Skills</w:t>
            </w:r>
          </w:p>
          <w:p w14:paraId="05CA876E" w14:textId="77777777" w:rsidR="00A1281B" w:rsidRDefault="00A1281B" w:rsidP="00AE7EC4">
            <w:pPr>
              <w:suppressAutoHyphens/>
              <w:jc w:val="center"/>
              <w:rPr>
                <w:rFonts w:ascii="Arial" w:hAnsi="Arial" w:cs="Arial"/>
                <w:spacing w:val="-3"/>
              </w:rPr>
            </w:pPr>
          </w:p>
          <w:p w14:paraId="05CA876F" w14:textId="77777777" w:rsidR="00A1281B" w:rsidRPr="0093183D" w:rsidRDefault="00A1281B" w:rsidP="00EF0AB9">
            <w:pPr>
              <w:suppressAutoHyphens/>
              <w:jc w:val="center"/>
              <w:rPr>
                <w:rFonts w:ascii="Arial" w:hAnsi="Arial" w:cs="Arial"/>
                <w:spacing w:val="-3"/>
              </w:rPr>
            </w:pPr>
          </w:p>
        </w:tc>
      </w:tr>
      <w:tr w:rsidR="00E34F59" w:rsidRPr="00A63814" w14:paraId="05CA8773" w14:textId="77777777" w:rsidTr="05B6DE62">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05CA8771" w14:textId="77777777" w:rsidR="00E34F59" w:rsidRPr="00A63814" w:rsidRDefault="00E34F59" w:rsidP="001C78B2">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sz="6" w:space="0" w:color="auto"/>
              <w:left w:val="nil"/>
              <w:bottom w:val="nil"/>
              <w:right w:val="single" w:sz="6" w:space="0" w:color="auto"/>
            </w:tcBorders>
            <w:shd w:val="clear" w:color="auto" w:fill="D9D9D9" w:themeFill="background1" w:themeFillShade="D9"/>
          </w:tcPr>
          <w:p w14:paraId="05CA8772"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HOURS OF WORK</w:t>
            </w:r>
          </w:p>
        </w:tc>
      </w:tr>
      <w:tr w:rsidR="00E34F59" w:rsidRPr="00A63814" w14:paraId="05CA877E" w14:textId="77777777" w:rsidTr="05B6DE62">
        <w:tc>
          <w:tcPr>
            <w:tcW w:w="4709" w:type="dxa"/>
            <w:tcBorders>
              <w:top w:val="single" w:sz="6" w:space="0" w:color="auto"/>
              <w:left w:val="single" w:sz="6" w:space="0" w:color="auto"/>
              <w:bottom w:val="nil"/>
              <w:right w:val="single" w:sz="6" w:space="0" w:color="auto"/>
            </w:tcBorders>
          </w:tcPr>
          <w:p w14:paraId="05CA8774" w14:textId="77777777" w:rsidR="00A1281B" w:rsidRPr="002B100F" w:rsidRDefault="00A1281B" w:rsidP="00A1281B">
            <w:pPr>
              <w:suppressAutoHyphens/>
              <w:jc w:val="both"/>
              <w:rPr>
                <w:rFonts w:ascii="Arial" w:hAnsi="Arial" w:cs="Arial"/>
                <w:spacing w:val="-3"/>
              </w:rPr>
            </w:pPr>
          </w:p>
          <w:p w14:paraId="5955C885" w14:textId="744DD58A" w:rsidR="005471F1" w:rsidRPr="00895844" w:rsidRDefault="005471F1" w:rsidP="005471F1">
            <w:pPr>
              <w:jc w:val="center"/>
              <w:rPr>
                <w:rFonts w:ascii="Arial" w:hAnsi="Arial" w:cs="Arial"/>
              </w:rPr>
            </w:pPr>
            <w:r>
              <w:rPr>
                <w:rFonts w:ascii="Arial" w:hAnsi="Arial" w:cs="Arial"/>
              </w:rPr>
              <w:t>£2</w:t>
            </w:r>
            <w:r w:rsidR="00AA2515">
              <w:rPr>
                <w:rFonts w:ascii="Arial" w:hAnsi="Arial" w:cs="Arial"/>
              </w:rPr>
              <w:t>0,307</w:t>
            </w:r>
            <w:r>
              <w:rPr>
                <w:rFonts w:ascii="Arial" w:hAnsi="Arial" w:cs="Arial"/>
              </w:rPr>
              <w:t xml:space="preserve"> (Fixed Point) Pro Rata.</w:t>
            </w:r>
          </w:p>
          <w:p w14:paraId="4AFA6A29" w14:textId="77777777" w:rsidR="005471F1" w:rsidRDefault="005471F1" w:rsidP="005471F1">
            <w:pPr>
              <w:suppressAutoHyphens/>
              <w:rPr>
                <w:rFonts w:ascii="Arial" w:hAnsi="Arial" w:cs="Arial"/>
                <w:spacing w:val="-3"/>
              </w:rPr>
            </w:pPr>
          </w:p>
          <w:p w14:paraId="05CA8778" w14:textId="03C78A8E" w:rsidR="00E34F59" w:rsidRPr="003A0D99" w:rsidRDefault="005471F1" w:rsidP="005471F1">
            <w:pPr>
              <w:suppressAutoHyphens/>
              <w:jc w:val="center"/>
              <w:rPr>
                <w:rFonts w:ascii="Arial" w:hAnsi="Arial" w:cs="Arial"/>
                <w:spacing w:val="-3"/>
              </w:rPr>
            </w:pPr>
            <w:r w:rsidRPr="00895844">
              <w:rPr>
                <w:rFonts w:ascii="Arial" w:hAnsi="Arial" w:cs="Arial"/>
                <w:spacing w:val="-3"/>
              </w:rPr>
              <w:t xml:space="preserve">This post is 100% Funded by the </w:t>
            </w:r>
            <w:r>
              <w:rPr>
                <w:rFonts w:ascii="Arial" w:hAnsi="Arial" w:cs="Arial"/>
                <w:spacing w:val="-3"/>
              </w:rPr>
              <w:t>Skills Accelerator Project</w:t>
            </w:r>
          </w:p>
        </w:tc>
        <w:tc>
          <w:tcPr>
            <w:tcW w:w="4931" w:type="dxa"/>
            <w:tcBorders>
              <w:top w:val="single" w:sz="6" w:space="0" w:color="auto"/>
              <w:left w:val="nil"/>
              <w:bottom w:val="nil"/>
              <w:right w:val="single" w:sz="6" w:space="0" w:color="auto"/>
            </w:tcBorders>
          </w:tcPr>
          <w:p w14:paraId="05CA8779" w14:textId="77777777" w:rsidR="00E34F59" w:rsidRPr="00A63814" w:rsidRDefault="00E34F59" w:rsidP="001C78B2">
            <w:pPr>
              <w:jc w:val="center"/>
              <w:rPr>
                <w:rFonts w:ascii="Arial" w:hAnsi="Arial" w:cs="Arial"/>
                <w:szCs w:val="24"/>
              </w:rPr>
            </w:pPr>
          </w:p>
          <w:p w14:paraId="6946D707" w14:textId="77777777" w:rsidR="003E5FD5" w:rsidRDefault="003E5FD5" w:rsidP="003E5FD5">
            <w:pPr>
              <w:jc w:val="center"/>
              <w:rPr>
                <w:rFonts w:ascii="Arial" w:hAnsi="Arial" w:cs="Arial"/>
                <w:szCs w:val="24"/>
              </w:rPr>
            </w:pPr>
            <w:r>
              <w:rPr>
                <w:rFonts w:ascii="Arial" w:hAnsi="Arial" w:cs="Arial"/>
                <w:szCs w:val="24"/>
              </w:rPr>
              <w:t>37</w:t>
            </w:r>
            <w:r w:rsidRPr="00A63814">
              <w:rPr>
                <w:rFonts w:ascii="Arial" w:hAnsi="Arial" w:cs="Arial"/>
                <w:szCs w:val="24"/>
              </w:rPr>
              <w:t xml:space="preserve"> hours per week</w:t>
            </w:r>
          </w:p>
          <w:p w14:paraId="05CA877D" w14:textId="3361348A" w:rsidR="00E34F59" w:rsidRPr="00A63814" w:rsidRDefault="003E5FD5" w:rsidP="003E5FD5">
            <w:pPr>
              <w:jc w:val="center"/>
              <w:rPr>
                <w:rFonts w:ascii="Arial" w:hAnsi="Arial" w:cs="Arial"/>
                <w:spacing w:val="-3"/>
                <w:szCs w:val="24"/>
              </w:rPr>
            </w:pPr>
            <w:r>
              <w:rPr>
                <w:rFonts w:ascii="Arial" w:hAnsi="Arial" w:cs="Arial"/>
                <w:spacing w:val="-3"/>
                <w:szCs w:val="24"/>
              </w:rPr>
              <w:t xml:space="preserve">Fixed term </w:t>
            </w:r>
            <w:r w:rsidR="007D66B6">
              <w:rPr>
                <w:rFonts w:ascii="Arial" w:hAnsi="Arial" w:cs="Arial"/>
                <w:spacing w:val="-3"/>
                <w:szCs w:val="24"/>
              </w:rPr>
              <w:t>1</w:t>
            </w:r>
            <w:r w:rsidR="007D66B6" w:rsidRPr="007D66B6">
              <w:rPr>
                <w:rFonts w:ascii="Arial" w:hAnsi="Arial" w:cs="Arial"/>
                <w:spacing w:val="-3"/>
                <w:szCs w:val="24"/>
                <w:vertAlign w:val="superscript"/>
              </w:rPr>
              <w:t>st</w:t>
            </w:r>
            <w:r w:rsidR="007D66B6">
              <w:rPr>
                <w:rFonts w:ascii="Arial" w:hAnsi="Arial" w:cs="Arial"/>
                <w:spacing w:val="-3"/>
                <w:szCs w:val="24"/>
              </w:rPr>
              <w:t xml:space="preserve"> </w:t>
            </w:r>
            <w:r w:rsidR="00181310">
              <w:rPr>
                <w:rFonts w:ascii="Arial" w:hAnsi="Arial" w:cs="Arial"/>
                <w:spacing w:val="-3"/>
                <w:szCs w:val="24"/>
              </w:rPr>
              <w:t>September</w:t>
            </w:r>
            <w:r w:rsidR="007D66B6">
              <w:rPr>
                <w:rFonts w:ascii="Arial" w:hAnsi="Arial" w:cs="Arial"/>
                <w:spacing w:val="-3"/>
                <w:szCs w:val="24"/>
              </w:rPr>
              <w:t xml:space="preserve"> 2021 </w:t>
            </w:r>
            <w:r>
              <w:rPr>
                <w:rFonts w:ascii="Arial" w:hAnsi="Arial" w:cs="Arial"/>
                <w:spacing w:val="-3"/>
                <w:szCs w:val="24"/>
              </w:rPr>
              <w:t>to 31</w:t>
            </w:r>
            <w:r w:rsidRPr="003E5FD5">
              <w:rPr>
                <w:rFonts w:ascii="Arial" w:hAnsi="Arial" w:cs="Arial"/>
                <w:spacing w:val="-3"/>
                <w:szCs w:val="24"/>
                <w:vertAlign w:val="superscript"/>
              </w:rPr>
              <w:t>st</w:t>
            </w:r>
            <w:r>
              <w:rPr>
                <w:rFonts w:ascii="Arial" w:hAnsi="Arial" w:cs="Arial"/>
                <w:spacing w:val="-3"/>
                <w:szCs w:val="24"/>
              </w:rPr>
              <w:t xml:space="preserve"> </w:t>
            </w:r>
            <w:r w:rsidR="007821A0">
              <w:rPr>
                <w:rFonts w:ascii="Arial" w:hAnsi="Arial" w:cs="Arial"/>
                <w:spacing w:val="-3"/>
                <w:szCs w:val="24"/>
              </w:rPr>
              <w:t>March 2022</w:t>
            </w:r>
          </w:p>
        </w:tc>
      </w:tr>
      <w:tr w:rsidR="00E34F59" w:rsidRPr="00A63814" w14:paraId="05CA8781" w14:textId="77777777" w:rsidTr="05B6DE62">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77F"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05CA8780" w14:textId="77777777" w:rsidR="00E34F59" w:rsidRPr="00A63814" w:rsidRDefault="00E34F59" w:rsidP="001441AB">
            <w:pPr>
              <w:pStyle w:val="Heading1"/>
              <w:jc w:val="left"/>
              <w:rPr>
                <w:rFonts w:ascii="Arial" w:hAnsi="Arial" w:cs="Arial"/>
                <w:szCs w:val="24"/>
                <w:u w:val="none"/>
              </w:rPr>
            </w:pPr>
            <w:r w:rsidRPr="00A63814">
              <w:rPr>
                <w:rFonts w:ascii="Arial" w:hAnsi="Arial" w:cs="Arial"/>
                <w:szCs w:val="24"/>
                <w:u w:val="none"/>
              </w:rPr>
              <w:t>PENSION</w:t>
            </w:r>
          </w:p>
        </w:tc>
      </w:tr>
      <w:tr w:rsidR="00E34F59" w:rsidRPr="00A63814" w14:paraId="05CA8790" w14:textId="77777777" w:rsidTr="05B6DE62">
        <w:tc>
          <w:tcPr>
            <w:tcW w:w="4709" w:type="dxa"/>
            <w:tcBorders>
              <w:top w:val="single" w:sz="6" w:space="0" w:color="auto"/>
              <w:left w:val="single" w:sz="6" w:space="0" w:color="auto"/>
              <w:bottom w:val="single" w:sz="6" w:space="0" w:color="auto"/>
              <w:right w:val="single" w:sz="6" w:space="0" w:color="auto"/>
            </w:tcBorders>
          </w:tcPr>
          <w:p w14:paraId="05CA8782" w14:textId="77777777" w:rsidR="004640D6" w:rsidRPr="00B53852" w:rsidRDefault="004640D6" w:rsidP="004640D6">
            <w:pPr>
              <w:jc w:val="center"/>
              <w:rPr>
                <w:rFonts w:ascii="Arial" w:hAnsi="Arial" w:cs="Arial"/>
                <w:spacing w:val="-3"/>
                <w:sz w:val="22"/>
                <w:szCs w:val="22"/>
              </w:rPr>
            </w:pPr>
          </w:p>
          <w:p w14:paraId="05CA8783" w14:textId="2D1BAC87" w:rsidR="00E34F59" w:rsidRPr="00A63814" w:rsidRDefault="00E34F59" w:rsidP="004640D6">
            <w:pPr>
              <w:suppressAutoHyphens/>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05CA8784" w14:textId="77777777" w:rsidR="0003412F" w:rsidRDefault="0003412F" w:rsidP="0003412F">
            <w:pPr>
              <w:keepNext/>
              <w:jc w:val="center"/>
              <w:outlineLvl w:val="1"/>
              <w:rPr>
                <w:rFonts w:ascii="Arial" w:hAnsi="Arial" w:cs="Arial"/>
                <w:lang w:val="en-US"/>
              </w:rPr>
            </w:pPr>
            <w:r w:rsidRPr="00C61CF2">
              <w:rPr>
                <w:rFonts w:ascii="Arial" w:hAnsi="Arial" w:cs="Arial"/>
                <w:lang w:val="en-US"/>
              </w:rPr>
              <w:t xml:space="preserve">Local Government Pension Scheme </w:t>
            </w:r>
          </w:p>
          <w:p w14:paraId="05CA8785"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Up to £14,600 pa 5.5% Employee</w:t>
            </w:r>
          </w:p>
          <w:p w14:paraId="05CA8786"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£14,601 to £22,800 pa 5.8% Employee</w:t>
            </w:r>
          </w:p>
          <w:p w14:paraId="05CA8787"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£22,801 to £37,100 pa 6.5% Employee</w:t>
            </w:r>
          </w:p>
          <w:p w14:paraId="05CA8788"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£37,101 to £46,900 pa 6.8% Employee</w:t>
            </w:r>
          </w:p>
          <w:p w14:paraId="05CA8789"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£46,901 to £65,600 pa 8.5% Employee</w:t>
            </w:r>
          </w:p>
          <w:p w14:paraId="05CA878A"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£65,601 to £93,000 pa 9.9% Employee</w:t>
            </w:r>
          </w:p>
          <w:p w14:paraId="05CA878B"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£93,001 to £109,500 pa 10.5% Employee</w:t>
            </w:r>
          </w:p>
          <w:p w14:paraId="05CA878C"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£109,501 to £164,200 pa 11.4% Employee</w:t>
            </w:r>
          </w:p>
          <w:p w14:paraId="05CA878D"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£164,201 or more pa 12.5% Employee</w:t>
            </w:r>
          </w:p>
          <w:p w14:paraId="05CA878E" w14:textId="77777777" w:rsidR="004640D6" w:rsidRPr="00C61CF2" w:rsidRDefault="004640D6" w:rsidP="004640D6">
            <w:pPr>
              <w:keepNext/>
              <w:jc w:val="center"/>
              <w:outlineLvl w:val="1"/>
              <w:rPr>
                <w:rFonts w:ascii="Arial" w:hAnsi="Arial" w:cs="Arial"/>
                <w:lang w:val="en-US"/>
              </w:rPr>
            </w:pPr>
            <w:r w:rsidRPr="004640D6">
              <w:rPr>
                <w:rFonts w:ascii="Arial" w:hAnsi="Arial" w:cs="Arial"/>
                <w:lang w:val="en-US"/>
              </w:rPr>
              <w:t>14.2% Employer</w:t>
            </w:r>
          </w:p>
          <w:p w14:paraId="05CA878F" w14:textId="77777777" w:rsidR="00E34F59" w:rsidRPr="008B3A91" w:rsidRDefault="0003412F" w:rsidP="0003412F">
            <w:pPr>
              <w:suppressAutoHyphens/>
              <w:jc w:val="center"/>
            </w:pPr>
            <w:r w:rsidRPr="00C61CF2">
              <w:rPr>
                <w:rFonts w:ascii="Arial" w:hAnsi="Arial" w:cs="Arial"/>
              </w:rPr>
              <w:t>You will automatically become a member of the LGPS</w:t>
            </w:r>
          </w:p>
        </w:tc>
      </w:tr>
      <w:tr w:rsidR="00E34F59" w:rsidRPr="00A63814" w14:paraId="05CA8793" w14:textId="77777777" w:rsidTr="05B6DE62">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791"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05CA8792"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DRESS CODE</w:t>
            </w:r>
          </w:p>
        </w:tc>
      </w:tr>
      <w:tr w:rsidR="00E34F59" w:rsidRPr="00A63814" w14:paraId="05CA8796" w14:textId="77777777" w:rsidTr="05B6DE62">
        <w:tc>
          <w:tcPr>
            <w:tcW w:w="4709" w:type="dxa"/>
            <w:tcBorders>
              <w:top w:val="single" w:sz="6" w:space="0" w:color="auto"/>
              <w:left w:val="single" w:sz="6" w:space="0" w:color="auto"/>
              <w:bottom w:val="single" w:sz="6" w:space="0" w:color="auto"/>
              <w:right w:val="single" w:sz="6" w:space="0" w:color="auto"/>
            </w:tcBorders>
          </w:tcPr>
          <w:p w14:paraId="05CA8794"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05CA8795"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5CA8798" w14:textId="77777777" w:rsidTr="05B6DE62">
        <w:tc>
          <w:tcPr>
            <w:tcW w:w="9640"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5CA8797"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E34F59" w:rsidRPr="00A63814" w14:paraId="05CA879D" w14:textId="77777777" w:rsidTr="05B6DE62">
        <w:tc>
          <w:tcPr>
            <w:tcW w:w="9640" w:type="dxa"/>
            <w:gridSpan w:val="2"/>
            <w:tcBorders>
              <w:top w:val="nil"/>
              <w:left w:val="single" w:sz="6" w:space="0" w:color="auto"/>
              <w:bottom w:val="single" w:sz="6" w:space="0" w:color="auto"/>
              <w:right w:val="single" w:sz="6" w:space="0" w:color="auto"/>
            </w:tcBorders>
          </w:tcPr>
          <w:p w14:paraId="05CA8799"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05CA879A" w14:textId="19B67383"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077A3279" w14:textId="77777777" w:rsidR="005F5F46" w:rsidRPr="00A63814" w:rsidRDefault="005F5F46" w:rsidP="00A63814">
            <w:pPr>
              <w:pStyle w:val="BodyText"/>
              <w:jc w:val="center"/>
              <w:rPr>
                <w:rFonts w:ascii="Arial" w:hAnsi="Arial" w:cs="Arial"/>
                <w:szCs w:val="24"/>
              </w:rPr>
            </w:pPr>
          </w:p>
          <w:p w14:paraId="05CA879B" w14:textId="77777777" w:rsidR="004640D6" w:rsidRPr="00B53852" w:rsidRDefault="004640D6" w:rsidP="004640D6">
            <w:pPr>
              <w:suppressAutoHyphens/>
              <w:jc w:val="center"/>
              <w:rPr>
                <w:rFonts w:ascii="Arial" w:hAnsi="Arial" w:cs="Arial"/>
                <w:sz w:val="20"/>
              </w:rPr>
            </w:pPr>
            <w:r w:rsidRPr="00B53852">
              <w:rPr>
                <w:rFonts w:ascii="Arial" w:hAnsi="Arial" w:cs="Arial"/>
                <w:sz w:val="20"/>
              </w:rPr>
              <w:t xml:space="preserve">Should your application be successful you will be sent further details via email from </w:t>
            </w:r>
            <w:proofErr w:type="spellStart"/>
            <w:r w:rsidRPr="00B53852">
              <w:rPr>
                <w:rFonts w:ascii="Arial" w:hAnsi="Arial" w:cs="Arial"/>
                <w:sz w:val="20"/>
              </w:rPr>
              <w:t>eSafeguarding</w:t>
            </w:r>
            <w:proofErr w:type="spellEnd"/>
            <w:r w:rsidRPr="00B53852">
              <w:rPr>
                <w:rFonts w:ascii="Arial" w:hAnsi="Arial" w:cs="Arial"/>
                <w:sz w:val="20"/>
              </w:rPr>
              <w:t>. They are the Registered Umbrella Body we have chosen to complete the Disclosure and Barring Service (DBS) process on your behalf.</w:t>
            </w:r>
          </w:p>
          <w:p w14:paraId="05CA879C" w14:textId="77777777" w:rsidR="00E34F59" w:rsidRPr="009105ED" w:rsidRDefault="004640D6" w:rsidP="004640D6">
            <w:pPr>
              <w:suppressAutoHyphens/>
              <w:jc w:val="both"/>
              <w:rPr>
                <w:rFonts w:ascii="Arial" w:hAnsi="Arial" w:cs="Arial"/>
                <w:b/>
                <w:sz w:val="22"/>
                <w:szCs w:val="22"/>
              </w:rPr>
            </w:pPr>
            <w:r w:rsidRPr="00B53852">
              <w:rPr>
                <w:rFonts w:ascii="Arial" w:hAnsi="Arial" w:cs="Arial"/>
                <w:sz w:val="20"/>
              </w:rPr>
              <w:t xml:space="preserve">Please note that all new employees of the College will be required to pay for their DBS check via </w:t>
            </w:r>
            <w:proofErr w:type="spellStart"/>
            <w:r w:rsidRPr="00B53852">
              <w:rPr>
                <w:rFonts w:ascii="Arial" w:hAnsi="Arial" w:cs="Arial"/>
                <w:sz w:val="20"/>
              </w:rPr>
              <w:t>eSafeguarding</w:t>
            </w:r>
            <w:proofErr w:type="spellEnd"/>
            <w:r w:rsidRPr="00B53852">
              <w:rPr>
                <w:rFonts w:ascii="Arial" w:hAnsi="Arial" w:cs="Arial"/>
                <w:sz w:val="20"/>
              </w:rPr>
              <w:t xml:space="preserve"> at the time of application (at present £40.00 for an enhanced level check).</w:t>
            </w:r>
          </w:p>
        </w:tc>
      </w:tr>
    </w:tbl>
    <w:p w14:paraId="05CA87A9" w14:textId="77777777"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14:paraId="05CA87AA" w14:textId="77777777" w:rsidR="005E7ADE" w:rsidRDefault="005E7ADE" w:rsidP="005E7ADE">
      <w:pPr>
        <w:suppressAutoHyphens/>
        <w:jc w:val="center"/>
        <w:rPr>
          <w:rFonts w:ascii="Arial" w:hAnsi="Arial" w:cs="Arial"/>
          <w:b/>
        </w:rPr>
      </w:pPr>
    </w:p>
    <w:p w14:paraId="05CA87AB"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05CA87AF" w14:textId="77777777" w:rsidTr="00EF3F70">
        <w:tc>
          <w:tcPr>
            <w:tcW w:w="9418" w:type="dxa"/>
            <w:gridSpan w:val="2"/>
            <w:tcBorders>
              <w:top w:val="single" w:sz="6" w:space="0" w:color="auto"/>
              <w:left w:val="single" w:sz="6" w:space="0" w:color="auto"/>
              <w:bottom w:val="nil"/>
              <w:right w:val="single" w:sz="6" w:space="0" w:color="auto"/>
            </w:tcBorders>
          </w:tcPr>
          <w:p w14:paraId="05CA87AC" w14:textId="77777777" w:rsidR="005E7ADE" w:rsidRDefault="005E7ADE" w:rsidP="005E7ADE">
            <w:pPr>
              <w:spacing w:before="100" w:beforeAutospacing="1" w:after="100" w:afterAutospacing="1"/>
              <w:jc w:val="both"/>
              <w:rPr>
                <w:rFonts w:ascii="Arial" w:hAnsi="Arial" w:cs="Arial"/>
                <w:szCs w:val="24"/>
                <w:lang w:val="en" w:eastAsia="en-GB"/>
              </w:rPr>
            </w:pPr>
          </w:p>
          <w:p w14:paraId="05CA87AD"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05CA87AE"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5CA87B2"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05CA87B0" w14:textId="77777777"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05CA87B1" w14:textId="77777777"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14:paraId="05CA87C4" w14:textId="77777777" w:rsidTr="00EF3F70">
        <w:tc>
          <w:tcPr>
            <w:tcW w:w="4709" w:type="dxa"/>
            <w:tcBorders>
              <w:top w:val="single" w:sz="6" w:space="0" w:color="auto"/>
              <w:left w:val="single" w:sz="6" w:space="0" w:color="auto"/>
              <w:bottom w:val="nil"/>
              <w:right w:val="single" w:sz="6" w:space="0" w:color="auto"/>
            </w:tcBorders>
          </w:tcPr>
          <w:p w14:paraId="05CA87B3" w14:textId="77777777" w:rsidR="005E7ADE" w:rsidRDefault="005E7ADE" w:rsidP="005E7ADE">
            <w:pPr>
              <w:ind w:left="720"/>
              <w:jc w:val="both"/>
              <w:rPr>
                <w:rFonts w:ascii="Arial" w:hAnsi="Arial" w:cs="Arial"/>
                <w:szCs w:val="24"/>
                <w:lang w:val="en" w:eastAsia="en-GB"/>
              </w:rPr>
            </w:pPr>
          </w:p>
          <w:p w14:paraId="05CA87B4" w14:textId="77777777" w:rsidR="005E7ADE" w:rsidRDefault="005E7ADE" w:rsidP="005E7ADE">
            <w:pPr>
              <w:numPr>
                <w:ilvl w:val="0"/>
                <w:numId w:val="14"/>
              </w:numPr>
              <w:jc w:val="both"/>
              <w:rPr>
                <w:rFonts w:ascii="Arial" w:hAnsi="Arial" w:cs="Arial"/>
                <w:szCs w:val="24"/>
                <w:lang w:val="en" w:eastAsia="en-GB"/>
              </w:rPr>
            </w:pPr>
            <w:r w:rsidRPr="005E7ADE">
              <w:rPr>
                <w:rFonts w:ascii="Arial" w:hAnsi="Arial" w:cs="Arial"/>
                <w:szCs w:val="24"/>
                <w:lang w:val="en" w:eastAsia="en-GB"/>
              </w:rPr>
              <w:t>Saves you time and money</w:t>
            </w:r>
          </w:p>
          <w:p w14:paraId="05CA87B5" w14:textId="77777777" w:rsidR="005E7ADE" w:rsidRPr="005E7ADE" w:rsidRDefault="005E7ADE" w:rsidP="005E7ADE">
            <w:pPr>
              <w:ind w:left="720"/>
              <w:jc w:val="both"/>
              <w:rPr>
                <w:rFonts w:ascii="Arial" w:hAnsi="Arial" w:cs="Arial"/>
                <w:szCs w:val="24"/>
                <w:lang w:val="en" w:eastAsia="en-GB"/>
              </w:rPr>
            </w:pPr>
          </w:p>
          <w:p w14:paraId="05CA87B6" w14:textId="77777777" w:rsidR="005E7ADE" w:rsidRDefault="005E7ADE" w:rsidP="005E7ADE">
            <w:pPr>
              <w:numPr>
                <w:ilvl w:val="0"/>
                <w:numId w:val="14"/>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05CA87B7" w14:textId="77777777" w:rsidR="005E7ADE" w:rsidRPr="005E7ADE" w:rsidRDefault="005E7ADE" w:rsidP="005E7ADE">
            <w:pPr>
              <w:jc w:val="both"/>
              <w:rPr>
                <w:rFonts w:ascii="Arial" w:hAnsi="Arial" w:cs="Arial"/>
                <w:szCs w:val="24"/>
                <w:lang w:val="en" w:eastAsia="en-GB"/>
              </w:rPr>
            </w:pPr>
          </w:p>
          <w:p w14:paraId="05CA87B8" w14:textId="77777777" w:rsidR="005E7ADE" w:rsidRDefault="005E7ADE" w:rsidP="005E7ADE">
            <w:pPr>
              <w:numPr>
                <w:ilvl w:val="0"/>
                <w:numId w:val="14"/>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05CA87B9" w14:textId="77777777" w:rsidR="005E7ADE" w:rsidRPr="005E7ADE" w:rsidRDefault="005E7ADE" w:rsidP="005E7ADE">
            <w:pPr>
              <w:jc w:val="both"/>
              <w:rPr>
                <w:rFonts w:ascii="Arial" w:hAnsi="Arial" w:cs="Arial"/>
                <w:szCs w:val="24"/>
                <w:lang w:val="en" w:eastAsia="en-GB"/>
              </w:rPr>
            </w:pPr>
          </w:p>
          <w:p w14:paraId="05CA87BA" w14:textId="77777777" w:rsidR="005E7ADE" w:rsidRDefault="005E7ADE" w:rsidP="005E7ADE">
            <w:pPr>
              <w:numPr>
                <w:ilvl w:val="0"/>
                <w:numId w:val="14"/>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05CA87BB" w14:textId="77777777" w:rsidR="005E7ADE" w:rsidRPr="005E7ADE" w:rsidRDefault="005E7ADE" w:rsidP="005E7ADE">
            <w:pPr>
              <w:jc w:val="both"/>
              <w:rPr>
                <w:rFonts w:ascii="Arial" w:hAnsi="Arial" w:cs="Arial"/>
                <w:szCs w:val="24"/>
                <w:lang w:val="en" w:eastAsia="en-GB"/>
              </w:rPr>
            </w:pPr>
          </w:p>
          <w:p w14:paraId="05CA87BC" w14:textId="77777777" w:rsidR="005E7ADE" w:rsidRPr="005E7ADE" w:rsidRDefault="005E7ADE" w:rsidP="005E7ADE">
            <w:pPr>
              <w:numPr>
                <w:ilvl w:val="0"/>
                <w:numId w:val="14"/>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05CA87BD"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05CA87BE"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3"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5CA87BF"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4"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05CA87C0"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5" w:history="1">
              <w:r w:rsidRPr="005E7ADE">
                <w:rPr>
                  <w:rFonts w:ascii="Arial" w:hAnsi="Arial" w:cs="Arial"/>
                  <w:szCs w:val="24"/>
                  <w:lang w:val="en" w:eastAsia="en-GB"/>
                </w:rPr>
                <w:t>DBS tracking service.</w:t>
              </w:r>
            </w:hyperlink>
          </w:p>
          <w:p w14:paraId="05CA87C1"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05CA87C2"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05CA87C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5CA87C6"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05CA87C5" w14:textId="77777777"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14:paraId="05CA87CC"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05CA87C7"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05CA87C8" w14:textId="77777777" w:rsidR="005E7ADE" w:rsidRPr="005E7ADE" w:rsidRDefault="005E7ADE" w:rsidP="005E7ADE">
            <w:pPr>
              <w:numPr>
                <w:ilvl w:val="0"/>
                <w:numId w:val="13"/>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05CA87C9" w14:textId="77777777" w:rsidR="005E7ADE" w:rsidRPr="005E7ADE" w:rsidRDefault="005E7ADE" w:rsidP="005E7ADE">
            <w:pPr>
              <w:numPr>
                <w:ilvl w:val="0"/>
                <w:numId w:val="13"/>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5CA87CA" w14:textId="77777777" w:rsidR="005E7ADE" w:rsidRPr="005E7ADE" w:rsidRDefault="005E7ADE" w:rsidP="005E7ADE">
            <w:pPr>
              <w:numPr>
                <w:ilvl w:val="0"/>
                <w:numId w:val="13"/>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05CA87CB" w14:textId="77777777" w:rsidR="005E7ADE" w:rsidRPr="005E7ADE" w:rsidRDefault="005E7ADE" w:rsidP="005E7ADE">
            <w:pPr>
              <w:suppressAutoHyphens/>
              <w:jc w:val="both"/>
              <w:rPr>
                <w:rFonts w:ascii="Arial" w:hAnsi="Arial" w:cs="Arial"/>
                <w:b/>
                <w:spacing w:val="-3"/>
                <w:szCs w:val="24"/>
              </w:rPr>
            </w:pPr>
          </w:p>
        </w:tc>
      </w:tr>
    </w:tbl>
    <w:p w14:paraId="05CA87CD"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32764" w14:textId="77777777" w:rsidR="006D0007" w:rsidRDefault="006D0007">
      <w:pPr>
        <w:spacing w:line="20" w:lineRule="exact"/>
      </w:pPr>
    </w:p>
  </w:endnote>
  <w:endnote w:type="continuationSeparator" w:id="0">
    <w:p w14:paraId="49206841" w14:textId="77777777" w:rsidR="006D0007" w:rsidRDefault="006D0007">
      <w:r>
        <w:t xml:space="preserve"> </w:t>
      </w:r>
    </w:p>
  </w:endnote>
  <w:endnote w:type="continuationNotice" w:id="1">
    <w:p w14:paraId="3D020AC9" w14:textId="77777777" w:rsidR="006D0007" w:rsidRDefault="006D000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A87D5" w14:textId="39BDF991" w:rsidR="00A9209A" w:rsidRDefault="005F5F46" w:rsidP="00C758FC">
    <w:pPr>
      <w:suppressAutoHyphens/>
      <w:jc w:val="both"/>
      <w:rPr>
        <w:rFonts w:ascii="Times New Roman" w:hAnsi="Times New Roman"/>
        <w:sz w:val="16"/>
      </w:rPr>
    </w:pPr>
    <w:r>
      <w:rPr>
        <w:noProof/>
      </w:rPr>
      <w:drawing>
        <wp:anchor distT="0" distB="0" distL="114300" distR="114300" simplePos="0" relativeHeight="251658752" behindDoc="0" locked="0" layoutInCell="1" allowOverlap="1" wp14:anchorId="05CA87D8" wp14:editId="4AF47BE3">
          <wp:simplePos x="0" y="0"/>
          <wp:positionH relativeFrom="column">
            <wp:posOffset>4163060</wp:posOffset>
          </wp:positionH>
          <wp:positionV relativeFrom="paragraph">
            <wp:posOffset>-16510</wp:posOffset>
          </wp:positionV>
          <wp:extent cx="895350" cy="400050"/>
          <wp:effectExtent l="0" t="0" r="0" b="0"/>
          <wp:wrapNone/>
          <wp:docPr id="6"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05CA87DA" wp14:editId="1189E669">
          <wp:simplePos x="0" y="0"/>
          <wp:positionH relativeFrom="column">
            <wp:posOffset>5186045</wp:posOffset>
          </wp:positionH>
          <wp:positionV relativeFrom="paragraph">
            <wp:posOffset>-3810</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Job description Project Coordinator – Aug 2021                                    </w:t>
    </w:r>
    <w:r>
      <w:rPr>
        <w:rFonts w:ascii="Arial" w:hAnsi="Arial" w:cs="Arial"/>
        <w:noProof/>
        <w:sz w:val="16"/>
        <w:szCs w:val="16"/>
      </w:rPr>
      <w:drawing>
        <wp:inline distT="0" distB="0" distL="0" distR="0" wp14:anchorId="3FEB2C34" wp14:editId="5B9DBEDF">
          <wp:extent cx="829310" cy="3841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A6351" w14:textId="77777777" w:rsidR="006D0007" w:rsidRDefault="006D0007">
      <w:r>
        <w:separator/>
      </w:r>
    </w:p>
  </w:footnote>
  <w:footnote w:type="continuationSeparator" w:id="0">
    <w:p w14:paraId="115D9F44" w14:textId="77777777" w:rsidR="006D0007" w:rsidRDefault="006D0007">
      <w:r>
        <w:continuationSeparator/>
      </w:r>
    </w:p>
  </w:footnote>
</w:footnotes>
</file>

<file path=word/intelligence.xml><?xml version="1.0" encoding="utf-8"?>
<int:Intelligence xmlns:int="http://schemas.microsoft.com/office/intelligence/2019/intelligence">
  <int:IntelligenceSettings/>
  <int:Manifest>
    <int:WordHash hashCode="2rw9mC+STdHuQs" id="3m1QUoMv"/>
  </int:Manifest>
  <int:Observations>
    <int:Content id="3m1QUoM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7A6"/>
    <w:multiLevelType w:val="hybridMultilevel"/>
    <w:tmpl w:val="3B36E674"/>
    <w:lvl w:ilvl="0" w:tplc="A8A2D48C">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230DD"/>
    <w:multiLevelType w:val="multilevel"/>
    <w:tmpl w:val="877296C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342D7B"/>
    <w:multiLevelType w:val="hybridMultilevel"/>
    <w:tmpl w:val="E6B075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4"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5"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6"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7" w15:restartNumberingAfterBreak="0">
    <w:nsid w:val="29624528"/>
    <w:multiLevelType w:val="hybridMultilevel"/>
    <w:tmpl w:val="4A700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C1055"/>
    <w:multiLevelType w:val="hybridMultilevel"/>
    <w:tmpl w:val="6E04F1AE"/>
    <w:lvl w:ilvl="0" w:tplc="38601FCC">
      <w:start w:val="1"/>
      <w:numFmt w:val="bullet"/>
      <w:lvlText w:val=""/>
      <w:lvlJc w:val="left"/>
      <w:pPr>
        <w:ind w:left="720" w:hanging="360"/>
      </w:pPr>
      <w:rPr>
        <w:rFonts w:ascii="Symbol" w:hAnsi="Symbol" w:hint="default"/>
      </w:rPr>
    </w:lvl>
    <w:lvl w:ilvl="1" w:tplc="3A8455C4">
      <w:start w:val="1"/>
      <w:numFmt w:val="bullet"/>
      <w:lvlText w:val="o"/>
      <w:lvlJc w:val="left"/>
      <w:pPr>
        <w:ind w:left="1440" w:hanging="360"/>
      </w:pPr>
      <w:rPr>
        <w:rFonts w:ascii="Courier New" w:hAnsi="Courier New" w:hint="default"/>
      </w:rPr>
    </w:lvl>
    <w:lvl w:ilvl="2" w:tplc="C466F082">
      <w:start w:val="1"/>
      <w:numFmt w:val="bullet"/>
      <w:lvlText w:val=""/>
      <w:lvlJc w:val="left"/>
      <w:pPr>
        <w:ind w:left="2160" w:hanging="360"/>
      </w:pPr>
      <w:rPr>
        <w:rFonts w:ascii="Wingdings" w:hAnsi="Wingdings" w:hint="default"/>
      </w:rPr>
    </w:lvl>
    <w:lvl w:ilvl="3" w:tplc="6C1024AE">
      <w:start w:val="1"/>
      <w:numFmt w:val="bullet"/>
      <w:lvlText w:val=""/>
      <w:lvlJc w:val="left"/>
      <w:pPr>
        <w:ind w:left="2880" w:hanging="360"/>
      </w:pPr>
      <w:rPr>
        <w:rFonts w:ascii="Symbol" w:hAnsi="Symbol" w:hint="default"/>
      </w:rPr>
    </w:lvl>
    <w:lvl w:ilvl="4" w:tplc="ACCC7982">
      <w:start w:val="1"/>
      <w:numFmt w:val="bullet"/>
      <w:lvlText w:val="o"/>
      <w:lvlJc w:val="left"/>
      <w:pPr>
        <w:ind w:left="3600" w:hanging="360"/>
      </w:pPr>
      <w:rPr>
        <w:rFonts w:ascii="Courier New" w:hAnsi="Courier New" w:hint="default"/>
      </w:rPr>
    </w:lvl>
    <w:lvl w:ilvl="5" w:tplc="072EEE3A">
      <w:start w:val="1"/>
      <w:numFmt w:val="bullet"/>
      <w:lvlText w:val=""/>
      <w:lvlJc w:val="left"/>
      <w:pPr>
        <w:ind w:left="4320" w:hanging="360"/>
      </w:pPr>
      <w:rPr>
        <w:rFonts w:ascii="Wingdings" w:hAnsi="Wingdings" w:hint="default"/>
      </w:rPr>
    </w:lvl>
    <w:lvl w:ilvl="6" w:tplc="DF30D8CE">
      <w:start w:val="1"/>
      <w:numFmt w:val="bullet"/>
      <w:lvlText w:val=""/>
      <w:lvlJc w:val="left"/>
      <w:pPr>
        <w:ind w:left="5040" w:hanging="360"/>
      </w:pPr>
      <w:rPr>
        <w:rFonts w:ascii="Symbol" w:hAnsi="Symbol" w:hint="default"/>
      </w:rPr>
    </w:lvl>
    <w:lvl w:ilvl="7" w:tplc="12B87212">
      <w:start w:val="1"/>
      <w:numFmt w:val="bullet"/>
      <w:lvlText w:val="o"/>
      <w:lvlJc w:val="left"/>
      <w:pPr>
        <w:ind w:left="5760" w:hanging="360"/>
      </w:pPr>
      <w:rPr>
        <w:rFonts w:ascii="Courier New" w:hAnsi="Courier New" w:hint="default"/>
      </w:rPr>
    </w:lvl>
    <w:lvl w:ilvl="8" w:tplc="9CFCF81E">
      <w:start w:val="1"/>
      <w:numFmt w:val="bullet"/>
      <w:lvlText w:val=""/>
      <w:lvlJc w:val="left"/>
      <w:pPr>
        <w:ind w:left="6480" w:hanging="360"/>
      </w:pPr>
      <w:rPr>
        <w:rFonts w:ascii="Wingdings" w:hAnsi="Wingdings" w:hint="default"/>
      </w:rPr>
    </w:lvl>
  </w:abstractNum>
  <w:abstractNum w:abstractNumId="11"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466233"/>
    <w:multiLevelType w:val="hybridMultilevel"/>
    <w:tmpl w:val="1C8A3F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E416D5"/>
    <w:multiLevelType w:val="hybridMultilevel"/>
    <w:tmpl w:val="1842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3"/>
  </w:num>
  <w:num w:numId="5">
    <w:abstractNumId w:val="5"/>
  </w:num>
  <w:num w:numId="6">
    <w:abstractNumId w:val="19"/>
  </w:num>
  <w:num w:numId="7">
    <w:abstractNumId w:val="12"/>
  </w:num>
  <w:num w:numId="8">
    <w:abstractNumId w:val="13"/>
  </w:num>
  <w:num w:numId="9">
    <w:abstractNumId w:val="14"/>
  </w:num>
  <w:num w:numId="10">
    <w:abstractNumId w:val="16"/>
  </w:num>
  <w:num w:numId="11">
    <w:abstractNumId w:val="20"/>
  </w:num>
  <w:num w:numId="12">
    <w:abstractNumId w:val="9"/>
  </w:num>
  <w:num w:numId="13">
    <w:abstractNumId w:val="15"/>
  </w:num>
  <w:num w:numId="14">
    <w:abstractNumId w:val="8"/>
  </w:num>
  <w:num w:numId="15">
    <w:abstractNumId w:val="9"/>
  </w:num>
  <w:num w:numId="16">
    <w:abstractNumId w:val="2"/>
  </w:num>
  <w:num w:numId="17">
    <w:abstractNumId w:val="17"/>
  </w:num>
  <w:num w:numId="18">
    <w:abstractNumId w:val="0"/>
  </w:num>
  <w:num w:numId="19">
    <w:abstractNumId w:val="1"/>
  </w:num>
  <w:num w:numId="20">
    <w:abstractNumId w:val="7"/>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81720"/>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1310"/>
    <w:rsid w:val="00183CB2"/>
    <w:rsid w:val="0018517D"/>
    <w:rsid w:val="001A79C1"/>
    <w:rsid w:val="001A7BA7"/>
    <w:rsid w:val="001A7BE1"/>
    <w:rsid w:val="001C1700"/>
    <w:rsid w:val="001C3199"/>
    <w:rsid w:val="001C78B2"/>
    <w:rsid w:val="001E6C5B"/>
    <w:rsid w:val="001F6201"/>
    <w:rsid w:val="001F7236"/>
    <w:rsid w:val="00206DC7"/>
    <w:rsid w:val="00210171"/>
    <w:rsid w:val="00213522"/>
    <w:rsid w:val="00213E43"/>
    <w:rsid w:val="0021579B"/>
    <w:rsid w:val="002233CF"/>
    <w:rsid w:val="00226977"/>
    <w:rsid w:val="00231267"/>
    <w:rsid w:val="00231457"/>
    <w:rsid w:val="0023194A"/>
    <w:rsid w:val="00236161"/>
    <w:rsid w:val="00236E39"/>
    <w:rsid w:val="0025472B"/>
    <w:rsid w:val="0025621E"/>
    <w:rsid w:val="00273EDA"/>
    <w:rsid w:val="00283F36"/>
    <w:rsid w:val="002840DB"/>
    <w:rsid w:val="0028731E"/>
    <w:rsid w:val="00291387"/>
    <w:rsid w:val="00292045"/>
    <w:rsid w:val="002A5709"/>
    <w:rsid w:val="002B100F"/>
    <w:rsid w:val="002B4A97"/>
    <w:rsid w:val="002B785E"/>
    <w:rsid w:val="002D2A27"/>
    <w:rsid w:val="002D367C"/>
    <w:rsid w:val="002D4AF0"/>
    <w:rsid w:val="002E688C"/>
    <w:rsid w:val="002E71C7"/>
    <w:rsid w:val="002F7A2F"/>
    <w:rsid w:val="003269AC"/>
    <w:rsid w:val="0032796D"/>
    <w:rsid w:val="00330D2D"/>
    <w:rsid w:val="00332927"/>
    <w:rsid w:val="003421F9"/>
    <w:rsid w:val="00344AC6"/>
    <w:rsid w:val="00351E59"/>
    <w:rsid w:val="00353ECE"/>
    <w:rsid w:val="003540DD"/>
    <w:rsid w:val="0036329F"/>
    <w:rsid w:val="003734C6"/>
    <w:rsid w:val="0037462A"/>
    <w:rsid w:val="003755ED"/>
    <w:rsid w:val="00376AA7"/>
    <w:rsid w:val="003817C5"/>
    <w:rsid w:val="00386BB8"/>
    <w:rsid w:val="003872F7"/>
    <w:rsid w:val="00395D1A"/>
    <w:rsid w:val="003A0D99"/>
    <w:rsid w:val="003A4AD3"/>
    <w:rsid w:val="003D6932"/>
    <w:rsid w:val="003E2AE8"/>
    <w:rsid w:val="003E5C79"/>
    <w:rsid w:val="003E5FD5"/>
    <w:rsid w:val="00412523"/>
    <w:rsid w:val="00433C81"/>
    <w:rsid w:val="00433EE1"/>
    <w:rsid w:val="00435890"/>
    <w:rsid w:val="00441B35"/>
    <w:rsid w:val="004640D6"/>
    <w:rsid w:val="00464498"/>
    <w:rsid w:val="004706B9"/>
    <w:rsid w:val="00484586"/>
    <w:rsid w:val="00494E8F"/>
    <w:rsid w:val="004A6AB6"/>
    <w:rsid w:val="004C30EF"/>
    <w:rsid w:val="004C6AEC"/>
    <w:rsid w:val="004D7BAB"/>
    <w:rsid w:val="004D7EC8"/>
    <w:rsid w:val="004E5124"/>
    <w:rsid w:val="004E5588"/>
    <w:rsid w:val="004E7295"/>
    <w:rsid w:val="004F5AFF"/>
    <w:rsid w:val="00500A89"/>
    <w:rsid w:val="00521B7B"/>
    <w:rsid w:val="00522E33"/>
    <w:rsid w:val="005243BC"/>
    <w:rsid w:val="005277F7"/>
    <w:rsid w:val="005371AE"/>
    <w:rsid w:val="00542129"/>
    <w:rsid w:val="005458EF"/>
    <w:rsid w:val="005471F1"/>
    <w:rsid w:val="005478D7"/>
    <w:rsid w:val="00547B6B"/>
    <w:rsid w:val="00562394"/>
    <w:rsid w:val="0057386C"/>
    <w:rsid w:val="00585A79"/>
    <w:rsid w:val="0059011C"/>
    <w:rsid w:val="005A5FCB"/>
    <w:rsid w:val="005C1E6E"/>
    <w:rsid w:val="005C783A"/>
    <w:rsid w:val="005D1E3C"/>
    <w:rsid w:val="005D70DF"/>
    <w:rsid w:val="005E0185"/>
    <w:rsid w:val="005E01A1"/>
    <w:rsid w:val="005E0991"/>
    <w:rsid w:val="005E1994"/>
    <w:rsid w:val="005E7ADE"/>
    <w:rsid w:val="005F2B0E"/>
    <w:rsid w:val="005F342B"/>
    <w:rsid w:val="005F44BE"/>
    <w:rsid w:val="005F5F46"/>
    <w:rsid w:val="006040EB"/>
    <w:rsid w:val="006127A6"/>
    <w:rsid w:val="006132E9"/>
    <w:rsid w:val="00616390"/>
    <w:rsid w:val="00622424"/>
    <w:rsid w:val="006441DF"/>
    <w:rsid w:val="00645161"/>
    <w:rsid w:val="00657AD6"/>
    <w:rsid w:val="00670A8A"/>
    <w:rsid w:val="00690A54"/>
    <w:rsid w:val="00690FF7"/>
    <w:rsid w:val="006B197C"/>
    <w:rsid w:val="006B2461"/>
    <w:rsid w:val="006B530E"/>
    <w:rsid w:val="006B6946"/>
    <w:rsid w:val="006B719B"/>
    <w:rsid w:val="006C4C02"/>
    <w:rsid w:val="006C5281"/>
    <w:rsid w:val="006D0007"/>
    <w:rsid w:val="006E1889"/>
    <w:rsid w:val="006F6F85"/>
    <w:rsid w:val="00700015"/>
    <w:rsid w:val="00705753"/>
    <w:rsid w:val="00711CA3"/>
    <w:rsid w:val="00723CD8"/>
    <w:rsid w:val="00733F29"/>
    <w:rsid w:val="0074421B"/>
    <w:rsid w:val="00753A27"/>
    <w:rsid w:val="007553DB"/>
    <w:rsid w:val="00755808"/>
    <w:rsid w:val="00760F8F"/>
    <w:rsid w:val="00764B0C"/>
    <w:rsid w:val="00774BE3"/>
    <w:rsid w:val="007821A0"/>
    <w:rsid w:val="007872D0"/>
    <w:rsid w:val="0079244C"/>
    <w:rsid w:val="007946F8"/>
    <w:rsid w:val="007975AB"/>
    <w:rsid w:val="007A1824"/>
    <w:rsid w:val="007A4CD5"/>
    <w:rsid w:val="007C11A1"/>
    <w:rsid w:val="007C1E4C"/>
    <w:rsid w:val="007C46A4"/>
    <w:rsid w:val="007D45F7"/>
    <w:rsid w:val="007D59DD"/>
    <w:rsid w:val="007D66B6"/>
    <w:rsid w:val="007E40A3"/>
    <w:rsid w:val="007E5019"/>
    <w:rsid w:val="008061F8"/>
    <w:rsid w:val="00820889"/>
    <w:rsid w:val="0083243A"/>
    <w:rsid w:val="008324FA"/>
    <w:rsid w:val="008417CF"/>
    <w:rsid w:val="008433AD"/>
    <w:rsid w:val="008465C3"/>
    <w:rsid w:val="008472CF"/>
    <w:rsid w:val="008510FC"/>
    <w:rsid w:val="00873442"/>
    <w:rsid w:val="00883E4F"/>
    <w:rsid w:val="0089298F"/>
    <w:rsid w:val="00893449"/>
    <w:rsid w:val="008935CE"/>
    <w:rsid w:val="00895844"/>
    <w:rsid w:val="008A01D5"/>
    <w:rsid w:val="008A3F9D"/>
    <w:rsid w:val="008A6B0B"/>
    <w:rsid w:val="008B3A91"/>
    <w:rsid w:val="008D093C"/>
    <w:rsid w:val="008E3A1A"/>
    <w:rsid w:val="00903E09"/>
    <w:rsid w:val="009047C7"/>
    <w:rsid w:val="00906D89"/>
    <w:rsid w:val="00910136"/>
    <w:rsid w:val="009105ED"/>
    <w:rsid w:val="00920D48"/>
    <w:rsid w:val="00921977"/>
    <w:rsid w:val="009266CE"/>
    <w:rsid w:val="00930333"/>
    <w:rsid w:val="0093183D"/>
    <w:rsid w:val="00931AF6"/>
    <w:rsid w:val="00946F03"/>
    <w:rsid w:val="00947987"/>
    <w:rsid w:val="00952880"/>
    <w:rsid w:val="0096161D"/>
    <w:rsid w:val="009646E5"/>
    <w:rsid w:val="00965E4F"/>
    <w:rsid w:val="00966180"/>
    <w:rsid w:val="00966CC0"/>
    <w:rsid w:val="0098018D"/>
    <w:rsid w:val="00991242"/>
    <w:rsid w:val="00993836"/>
    <w:rsid w:val="009B1363"/>
    <w:rsid w:val="009B188C"/>
    <w:rsid w:val="009C6927"/>
    <w:rsid w:val="009D3589"/>
    <w:rsid w:val="009E0E63"/>
    <w:rsid w:val="009E3404"/>
    <w:rsid w:val="009F397A"/>
    <w:rsid w:val="00A03F58"/>
    <w:rsid w:val="00A06CE5"/>
    <w:rsid w:val="00A06D27"/>
    <w:rsid w:val="00A0700A"/>
    <w:rsid w:val="00A1281B"/>
    <w:rsid w:val="00A242A0"/>
    <w:rsid w:val="00A3393B"/>
    <w:rsid w:val="00A37276"/>
    <w:rsid w:val="00A45118"/>
    <w:rsid w:val="00A63814"/>
    <w:rsid w:val="00A72A5F"/>
    <w:rsid w:val="00A74328"/>
    <w:rsid w:val="00A76D94"/>
    <w:rsid w:val="00A84C53"/>
    <w:rsid w:val="00A84D32"/>
    <w:rsid w:val="00A86C37"/>
    <w:rsid w:val="00A9209A"/>
    <w:rsid w:val="00A95B96"/>
    <w:rsid w:val="00AA0C6E"/>
    <w:rsid w:val="00AA2515"/>
    <w:rsid w:val="00AB06F3"/>
    <w:rsid w:val="00AB0EA8"/>
    <w:rsid w:val="00AB58D2"/>
    <w:rsid w:val="00AB5C57"/>
    <w:rsid w:val="00AB6C4D"/>
    <w:rsid w:val="00AC44F3"/>
    <w:rsid w:val="00AD1D20"/>
    <w:rsid w:val="00AD23DB"/>
    <w:rsid w:val="00AE7EC4"/>
    <w:rsid w:val="00B01D50"/>
    <w:rsid w:val="00B100E8"/>
    <w:rsid w:val="00B12EAC"/>
    <w:rsid w:val="00B14A79"/>
    <w:rsid w:val="00B1601B"/>
    <w:rsid w:val="00B2171B"/>
    <w:rsid w:val="00B26495"/>
    <w:rsid w:val="00B27C4F"/>
    <w:rsid w:val="00B4486A"/>
    <w:rsid w:val="00B44EFD"/>
    <w:rsid w:val="00B45031"/>
    <w:rsid w:val="00B730C3"/>
    <w:rsid w:val="00B73B25"/>
    <w:rsid w:val="00B831DC"/>
    <w:rsid w:val="00B944D5"/>
    <w:rsid w:val="00B958FC"/>
    <w:rsid w:val="00B9615B"/>
    <w:rsid w:val="00BB2136"/>
    <w:rsid w:val="00BD3352"/>
    <w:rsid w:val="00BE00D3"/>
    <w:rsid w:val="00BF30E4"/>
    <w:rsid w:val="00C0273F"/>
    <w:rsid w:val="00C10F04"/>
    <w:rsid w:val="00C125ED"/>
    <w:rsid w:val="00C2571C"/>
    <w:rsid w:val="00C417F2"/>
    <w:rsid w:val="00C455A3"/>
    <w:rsid w:val="00C66D38"/>
    <w:rsid w:val="00C758FC"/>
    <w:rsid w:val="00C7769E"/>
    <w:rsid w:val="00C87FB3"/>
    <w:rsid w:val="00C9600F"/>
    <w:rsid w:val="00CA4C25"/>
    <w:rsid w:val="00CA6D2E"/>
    <w:rsid w:val="00CB35F2"/>
    <w:rsid w:val="00CB43BF"/>
    <w:rsid w:val="00CB5F26"/>
    <w:rsid w:val="00CC1AFE"/>
    <w:rsid w:val="00CC5C3E"/>
    <w:rsid w:val="00CD0247"/>
    <w:rsid w:val="00CF4073"/>
    <w:rsid w:val="00CF4B6B"/>
    <w:rsid w:val="00D03945"/>
    <w:rsid w:val="00D05BE8"/>
    <w:rsid w:val="00D3118F"/>
    <w:rsid w:val="00D342A3"/>
    <w:rsid w:val="00D57A40"/>
    <w:rsid w:val="00D60F1C"/>
    <w:rsid w:val="00D6204E"/>
    <w:rsid w:val="00D7607D"/>
    <w:rsid w:val="00D82B50"/>
    <w:rsid w:val="00D83057"/>
    <w:rsid w:val="00D914DC"/>
    <w:rsid w:val="00D920D0"/>
    <w:rsid w:val="00DA279F"/>
    <w:rsid w:val="00DA2A38"/>
    <w:rsid w:val="00DB04AB"/>
    <w:rsid w:val="00DB2951"/>
    <w:rsid w:val="00DC1E41"/>
    <w:rsid w:val="00DD347C"/>
    <w:rsid w:val="00DD73BE"/>
    <w:rsid w:val="00DE6A45"/>
    <w:rsid w:val="00E0250D"/>
    <w:rsid w:val="00E152B3"/>
    <w:rsid w:val="00E22560"/>
    <w:rsid w:val="00E257A6"/>
    <w:rsid w:val="00E329E6"/>
    <w:rsid w:val="00E34F59"/>
    <w:rsid w:val="00E35039"/>
    <w:rsid w:val="00E56A5A"/>
    <w:rsid w:val="00E626A6"/>
    <w:rsid w:val="00E777CF"/>
    <w:rsid w:val="00E8110E"/>
    <w:rsid w:val="00E8529A"/>
    <w:rsid w:val="00E9590C"/>
    <w:rsid w:val="00EA4CFF"/>
    <w:rsid w:val="00EB4982"/>
    <w:rsid w:val="00EB4DF3"/>
    <w:rsid w:val="00EC1566"/>
    <w:rsid w:val="00EE1DAC"/>
    <w:rsid w:val="00EE3A03"/>
    <w:rsid w:val="00EE5894"/>
    <w:rsid w:val="00EF0AB9"/>
    <w:rsid w:val="00EF3F70"/>
    <w:rsid w:val="00EF7D8C"/>
    <w:rsid w:val="00F1637D"/>
    <w:rsid w:val="00F42911"/>
    <w:rsid w:val="00F47DD4"/>
    <w:rsid w:val="00F553A9"/>
    <w:rsid w:val="00F5680D"/>
    <w:rsid w:val="00F56889"/>
    <w:rsid w:val="00F74A68"/>
    <w:rsid w:val="00F96047"/>
    <w:rsid w:val="00FB405C"/>
    <w:rsid w:val="00FC0335"/>
    <w:rsid w:val="036A7B9B"/>
    <w:rsid w:val="05A37AD3"/>
    <w:rsid w:val="05B6DE62"/>
    <w:rsid w:val="0665B526"/>
    <w:rsid w:val="0CDB6710"/>
    <w:rsid w:val="0F0223F2"/>
    <w:rsid w:val="15505857"/>
    <w:rsid w:val="1837B4EE"/>
    <w:rsid w:val="1CBA9731"/>
    <w:rsid w:val="1E2DD1AD"/>
    <w:rsid w:val="1EE66AC5"/>
    <w:rsid w:val="22439C41"/>
    <w:rsid w:val="227A8820"/>
    <w:rsid w:val="22CBF7CF"/>
    <w:rsid w:val="281818B3"/>
    <w:rsid w:val="2947B61F"/>
    <w:rsid w:val="29FA38A3"/>
    <w:rsid w:val="2FC6E853"/>
    <w:rsid w:val="3034E2C9"/>
    <w:rsid w:val="31A5D29C"/>
    <w:rsid w:val="31BCEEF8"/>
    <w:rsid w:val="3463288B"/>
    <w:rsid w:val="34F2459D"/>
    <w:rsid w:val="384F1142"/>
    <w:rsid w:val="38E162DB"/>
    <w:rsid w:val="38EFEFA2"/>
    <w:rsid w:val="39361AA3"/>
    <w:rsid w:val="3B4463B0"/>
    <w:rsid w:val="3C3FD171"/>
    <w:rsid w:val="3E555FE4"/>
    <w:rsid w:val="434371C9"/>
    <w:rsid w:val="45DA7C3B"/>
    <w:rsid w:val="465A5226"/>
    <w:rsid w:val="46D49149"/>
    <w:rsid w:val="485E05FE"/>
    <w:rsid w:val="488F316B"/>
    <w:rsid w:val="4C6E8539"/>
    <w:rsid w:val="4C7396AB"/>
    <w:rsid w:val="55044CF0"/>
    <w:rsid w:val="5C5B8492"/>
    <w:rsid w:val="5CA994D7"/>
    <w:rsid w:val="5CFC3CED"/>
    <w:rsid w:val="62AD01E3"/>
    <w:rsid w:val="64AA5E76"/>
    <w:rsid w:val="65B9372B"/>
    <w:rsid w:val="6824CB18"/>
    <w:rsid w:val="6A928D5C"/>
    <w:rsid w:val="6B07AACB"/>
    <w:rsid w:val="6EE7A18A"/>
    <w:rsid w:val="71735328"/>
    <w:rsid w:val="71A6805D"/>
    <w:rsid w:val="75D5AC8A"/>
    <w:rsid w:val="79F8B62C"/>
    <w:rsid w:val="7AAF25BB"/>
    <w:rsid w:val="7B1DEE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A8679"/>
  <w15:chartTrackingRefBased/>
  <w15:docId w15:val="{092EFDEA-957F-4B55-8705-A702A01C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71F1"/>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uiPriority w:val="34"/>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styleId="NormalWeb">
    <w:name w:val="Normal (Web)"/>
    <w:basedOn w:val="Normal"/>
    <w:uiPriority w:val="99"/>
    <w:unhideWhenUsed/>
    <w:rsid w:val="008E3A1A"/>
    <w:pPr>
      <w:spacing w:before="100" w:beforeAutospacing="1" w:after="100" w:afterAutospacing="1"/>
    </w:pPr>
    <w:rPr>
      <w:rFonts w:ascii="Times New Roman" w:hAnsi="Times New Roman"/>
      <w:szCs w:val="24"/>
      <w:lang w:eastAsia="en-GB"/>
    </w:rPr>
  </w:style>
  <w:style w:type="paragraph" w:customStyle="1" w:styleId="paragraph">
    <w:name w:val="paragraph"/>
    <w:basedOn w:val="Normal"/>
    <w:rsid w:val="005F5F46"/>
    <w:pPr>
      <w:spacing w:before="100" w:beforeAutospacing="1" w:after="100" w:afterAutospacing="1"/>
    </w:pPr>
    <w:rPr>
      <w:rFonts w:ascii="Times New Roman" w:hAnsi="Times New Roman"/>
      <w:szCs w:val="24"/>
      <w:lang w:eastAsia="en-GB"/>
    </w:rPr>
  </w:style>
  <w:style w:type="character" w:customStyle="1" w:styleId="normaltextrun">
    <w:name w:val="normaltextrun"/>
    <w:rsid w:val="005F5F46"/>
  </w:style>
  <w:style w:type="character" w:customStyle="1" w:styleId="eop">
    <w:name w:val="eop"/>
    <w:rsid w:val="005F5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784156844">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018698562">
      <w:bodyDiv w:val="1"/>
      <w:marLeft w:val="0"/>
      <w:marRight w:val="0"/>
      <w:marTop w:val="0"/>
      <w:marBottom w:val="0"/>
      <w:divBdr>
        <w:top w:val="none" w:sz="0" w:space="0" w:color="auto"/>
        <w:left w:val="none" w:sz="0" w:space="0" w:color="auto"/>
        <w:bottom w:val="none" w:sz="0" w:space="0" w:color="auto"/>
        <w:right w:val="none" w:sz="0" w:space="0" w:color="auto"/>
      </w:divBdr>
    </w:div>
    <w:div w:id="1077509074">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cd3b65f3dd6d468a"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3" ma:contentTypeDescription="Create a new document." ma:contentTypeScope="" ma:versionID="2588070f275f2581408aec484fd200d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2133ea1ac98c8db13621f3f232c7cba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Heaton, Michael</DisplayName>
        <AccountId>12</AccountId>
        <AccountType/>
      </UserInfo>
      <UserInfo>
        <DisplayName>Seaward, Alex</DisplayName>
        <AccountId>25</AccountId>
        <AccountType/>
      </UserInfo>
    </SharedWithUsers>
  </documentManagement>
</p:properties>
</file>

<file path=customXml/itemProps1.xml><?xml version="1.0" encoding="utf-8"?>
<ds:datastoreItem xmlns:ds="http://schemas.openxmlformats.org/officeDocument/2006/customXml" ds:itemID="{A6A10EE8-4DD2-44F5-B60C-E15598C20BEE}"/>
</file>

<file path=customXml/itemProps2.xml><?xml version="1.0" encoding="utf-8"?>
<ds:datastoreItem xmlns:ds="http://schemas.openxmlformats.org/officeDocument/2006/customXml" ds:itemID="{3B470E46-0372-45DD-808B-F50454DCDB72}">
  <ds:schemaRefs>
    <ds:schemaRef ds:uri="http://schemas.microsoft.com/sharepoint/v3/contenttype/forms"/>
  </ds:schemaRefs>
</ds:datastoreItem>
</file>

<file path=customXml/itemProps3.xml><?xml version="1.0" encoding="utf-8"?>
<ds:datastoreItem xmlns:ds="http://schemas.openxmlformats.org/officeDocument/2006/customXml" ds:itemID="{B37088B5-BCD8-4770-B134-48045DF5246B}">
  <ds:schemaRefs>
    <ds:schemaRef ds:uri="http://schemas.microsoft.com/office/2006/metadata/longProperties"/>
  </ds:schemaRefs>
</ds:datastoreItem>
</file>

<file path=customXml/itemProps4.xml><?xml version="1.0" encoding="utf-8"?>
<ds:datastoreItem xmlns:ds="http://schemas.openxmlformats.org/officeDocument/2006/customXml" ds:itemID="{CC1B2456-73E4-4D25-9F27-BDBE67BC6CD1}">
  <ds:schemaRefs>
    <ds:schemaRef ds:uri="http://schemas.microsoft.com/office/2006/metadata/properties"/>
    <ds:schemaRef ds:uri="http://schemas.microsoft.com/office/infopath/2007/PartnerControls"/>
    <ds:schemaRef ds:uri="3ca896a2-df74-4205-89ae-ee37319ada1f"/>
  </ds:schemaRefs>
</ds:datastoreItem>
</file>

<file path=docProps/app.xml><?xml version="1.0" encoding="utf-8"?>
<Properties xmlns="http://schemas.openxmlformats.org/officeDocument/2006/extended-properties" xmlns:vt="http://schemas.openxmlformats.org/officeDocument/2006/docPropsVTypes">
  <Template>JOBDESC</Template>
  <TotalTime>7</TotalTime>
  <Pages>6</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France, Christine Elizabeth</cp:lastModifiedBy>
  <cp:revision>4</cp:revision>
  <cp:lastPrinted>2010-06-11T22:03:00Z</cp:lastPrinted>
  <dcterms:created xsi:type="dcterms:W3CDTF">2021-08-10T17:05:00Z</dcterms:created>
  <dcterms:modified xsi:type="dcterms:W3CDTF">2021-08-12T08:52:00Z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FolderType">
    <vt:lpwstr/>
  </property>
  <property fmtid="{D5CDD505-2E9C-101B-9397-08002B2CF9AE}" pid="4" name="Students">
    <vt:lpwstr/>
  </property>
  <property fmtid="{D5CDD505-2E9C-101B-9397-08002B2CF9AE}" pid="5" name="DefaultSectionNames">
    <vt:lpwstr/>
  </property>
  <property fmtid="{D5CDD505-2E9C-101B-9397-08002B2CF9AE}" pid="6" name="Math_Settings">
    <vt:lpwstr/>
  </property>
  <property fmtid="{D5CDD505-2E9C-101B-9397-08002B2CF9AE}" pid="7" name="Owner">
    <vt:lpwstr/>
  </property>
  <property fmtid="{D5CDD505-2E9C-101B-9397-08002B2CF9AE}" pid="8" name="Student_Groups">
    <vt:lpwstr/>
  </property>
  <property fmtid="{D5CDD505-2E9C-101B-9397-08002B2CF9AE}" pid="9" name="Has_Teacher_Only_SectionGroup">
    <vt:lpwstr/>
  </property>
  <property fmtid="{D5CDD505-2E9C-101B-9397-08002B2CF9AE}" pid="10" name="NotebookType">
    <vt:lpwstr/>
  </property>
  <property fmtid="{D5CDD505-2E9C-101B-9397-08002B2CF9AE}" pid="11" name="Distribution_Groups">
    <vt:lpwstr/>
  </property>
  <property fmtid="{D5CDD505-2E9C-101B-9397-08002B2CF9AE}" pid="12" name="AppVersion">
    <vt:lpwstr/>
  </property>
  <property fmtid="{D5CDD505-2E9C-101B-9397-08002B2CF9AE}" pid="13" name="LMS_Mappings">
    <vt:lpwstr/>
  </property>
  <property fmtid="{D5CDD505-2E9C-101B-9397-08002B2CF9AE}" pid="14" name="Teachers">
    <vt:lpwstr/>
  </property>
  <property fmtid="{D5CDD505-2E9C-101B-9397-08002B2CF9AE}" pid="15" name="TeamsChannelId">
    <vt:lpwstr/>
  </property>
  <property fmtid="{D5CDD505-2E9C-101B-9397-08002B2CF9AE}" pid="16" name="Invited_Teachers">
    <vt:lpwstr/>
  </property>
  <property fmtid="{D5CDD505-2E9C-101B-9397-08002B2CF9AE}" pid="17" name="Invited_Students">
    <vt:lpwstr/>
  </property>
  <property fmtid="{D5CDD505-2E9C-101B-9397-08002B2CF9AE}" pid="18" name="IsNotebookLocked">
    <vt:lpwstr/>
  </property>
  <property fmtid="{D5CDD505-2E9C-101B-9397-08002B2CF9AE}" pid="19" name="Is_Collaboration_Space_Locked">
    <vt:lpwstr/>
  </property>
  <property fmtid="{D5CDD505-2E9C-101B-9397-08002B2CF9AE}" pid="20" name="Templates">
    <vt:lpwstr/>
  </property>
  <property fmtid="{D5CDD505-2E9C-101B-9397-08002B2CF9AE}" pid="21" name="Self_Registration_Enabled">
    <vt:lpwstr/>
  </property>
  <property fmtid="{D5CDD505-2E9C-101B-9397-08002B2CF9AE}" pid="22" name="CultureName">
    <vt:lpwstr/>
  </property>
  <property fmtid="{D5CDD505-2E9C-101B-9397-08002B2CF9AE}" pid="23" name="xd_Signature">
    <vt:lpwstr/>
  </property>
  <property fmtid="{D5CDD505-2E9C-101B-9397-08002B2CF9AE}" pid="24" name="display_urn:schemas-microsoft-com:office:office#Editor">
    <vt:lpwstr>France, Christine Elizabeth</vt:lpwstr>
  </property>
  <property fmtid="{D5CDD505-2E9C-101B-9397-08002B2CF9AE}" pid="25" name="Order">
    <vt:lpwstr>984800.000000000</vt:lpwstr>
  </property>
  <property fmtid="{D5CDD505-2E9C-101B-9397-08002B2CF9AE}" pid="26" name="ComplianceAssetId">
    <vt:lpwstr/>
  </property>
  <property fmtid="{D5CDD505-2E9C-101B-9397-08002B2CF9AE}" pid="27" name="TemplateUrl">
    <vt:lpwstr/>
  </property>
  <property fmtid="{D5CDD505-2E9C-101B-9397-08002B2CF9AE}" pid="28" name="xd_ProgID">
    <vt:lpwstr/>
  </property>
  <property fmtid="{D5CDD505-2E9C-101B-9397-08002B2CF9AE}" pid="29" name="SharedWithUsers">
    <vt:lpwstr/>
  </property>
  <property fmtid="{D5CDD505-2E9C-101B-9397-08002B2CF9AE}" pid="30" name="display_urn:schemas-microsoft-com:office:office#Author">
    <vt:lpwstr>France, Christine Elizabeth</vt:lpwstr>
  </property>
</Properties>
</file>