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02"/>
        <w:gridCol w:w="120"/>
        <w:gridCol w:w="2949"/>
        <w:gridCol w:w="120"/>
        <w:gridCol w:w="1194"/>
        <w:gridCol w:w="120"/>
        <w:gridCol w:w="3421"/>
      </w:tblGrid>
      <w:tr w:rsidR="00000000">
        <w:trPr>
          <w:tblCellSpacing w:w="15" w:type="dxa"/>
        </w:trPr>
        <w:tc>
          <w:tcPr>
            <w:tcW w:w="5000" w:type="pct"/>
            <w:gridSpan w:val="7"/>
            <w:shd w:val="clear" w:color="auto" w:fill="85E7FF"/>
            <w:vAlign w:val="center"/>
            <w:hideMark/>
          </w:tcPr>
          <w:p w:rsidR="00000000" w:rsidRDefault="004B2BCE">
            <w:pPr>
              <w:jc w:val="center"/>
              <w:rPr>
                <w:rFonts w:eastAsia="Times New Roman"/>
                <w:color w:val="000000"/>
              </w:rPr>
            </w:pPr>
            <w:r>
              <w:rPr>
                <w:rFonts w:eastAsia="Times New Roman"/>
                <w:b/>
                <w:bCs/>
                <w:color w:val="000000"/>
              </w:rPr>
              <w:t>MINUTES</w:t>
            </w:r>
          </w:p>
        </w:tc>
      </w:tr>
      <w:tr w:rsidR="00000000">
        <w:trPr>
          <w:tblCellSpacing w:w="15" w:type="dxa"/>
        </w:trPr>
        <w:tc>
          <w:tcPr>
            <w:tcW w:w="5000" w:type="pct"/>
            <w:gridSpan w:val="7"/>
            <w:tcBorders>
              <w:bottom w:val="nil"/>
            </w:tcBorders>
            <w:shd w:val="clear" w:color="auto" w:fill="85E7FF"/>
            <w:vAlign w:val="center"/>
            <w:hideMark/>
          </w:tcPr>
          <w:p w:rsidR="00000000" w:rsidRDefault="004B2BCE">
            <w:pPr>
              <w:rPr>
                <w:rFonts w:eastAsia="Times New Roman"/>
              </w:rPr>
            </w:pPr>
            <w:r>
              <w:rPr>
                <w:rFonts w:eastAsia="Times New Roman"/>
              </w:rPr>
              <w:t> </w:t>
            </w:r>
          </w:p>
        </w:tc>
      </w:tr>
      <w:tr w:rsidR="00000000">
        <w:trPr>
          <w:tblCellSpacing w:w="15" w:type="dxa"/>
        </w:trPr>
        <w:tc>
          <w:tcPr>
            <w:tcW w:w="5000" w:type="pct"/>
            <w:gridSpan w:val="7"/>
            <w:shd w:val="clear" w:color="auto" w:fill="85E7FF"/>
            <w:hideMark/>
          </w:tcPr>
          <w:p w:rsidR="00000000" w:rsidRDefault="004B2BCE">
            <w:pPr>
              <w:jc w:val="center"/>
              <w:rPr>
                <w:rFonts w:eastAsia="Times New Roman"/>
                <w:color w:val="000000"/>
              </w:rPr>
            </w:pPr>
            <w:r>
              <w:rPr>
                <w:rFonts w:eastAsia="Times New Roman"/>
                <w:i/>
                <w:iCs/>
                <w:color w:val="000000"/>
              </w:rPr>
              <w:t>Audit and Governance Committee No 19</w:t>
            </w:r>
          </w:p>
        </w:tc>
      </w:tr>
      <w:tr w:rsidR="00000000">
        <w:trPr>
          <w:tblCellSpacing w:w="15" w:type="dxa"/>
        </w:trPr>
        <w:tc>
          <w:tcPr>
            <w:tcW w:w="5000" w:type="pct"/>
            <w:gridSpan w:val="7"/>
            <w:vAlign w:val="center"/>
            <w:hideMark/>
          </w:tcPr>
          <w:p w:rsidR="00000000" w:rsidRDefault="004B2BCE">
            <w:pPr>
              <w:rPr>
                <w:rFonts w:eastAsia="Times New Roman"/>
              </w:rPr>
            </w:pPr>
            <w:r>
              <w:rPr>
                <w:rFonts w:eastAsia="Times New Roman"/>
              </w:rPr>
              <w:t> </w:t>
            </w:r>
          </w:p>
        </w:tc>
      </w:tr>
      <w:tr w:rsidR="00000000">
        <w:trPr>
          <w:tblCellSpacing w:w="15" w:type="dxa"/>
        </w:trPr>
        <w:tc>
          <w:tcPr>
            <w:tcW w:w="5000" w:type="pct"/>
            <w:gridSpan w:val="7"/>
            <w:vAlign w:val="center"/>
            <w:hideMark/>
          </w:tcPr>
          <w:p w:rsidR="00000000" w:rsidRDefault="004B2BCE">
            <w:pPr>
              <w:rPr>
                <w:rFonts w:eastAsia="Times New Roman"/>
              </w:rPr>
            </w:pPr>
            <w:r>
              <w:rPr>
                <w:rFonts w:eastAsia="Times New Roman"/>
              </w:rPr>
              <w:t> </w:t>
            </w:r>
          </w:p>
        </w:tc>
      </w:tr>
      <w:tr w:rsidR="00000000">
        <w:trPr>
          <w:tblCellSpacing w:w="15" w:type="dxa"/>
        </w:trPr>
        <w:tc>
          <w:tcPr>
            <w:tcW w:w="500" w:type="pct"/>
            <w:hideMark/>
          </w:tcPr>
          <w:p w:rsidR="00000000" w:rsidRDefault="004B2BCE">
            <w:pPr>
              <w:jc w:val="right"/>
              <w:rPr>
                <w:rFonts w:eastAsia="Times New Roman"/>
              </w:rPr>
            </w:pPr>
            <w:r>
              <w:rPr>
                <w:rFonts w:eastAsia="Times New Roman"/>
              </w:rPr>
              <w:t>Date:</w:t>
            </w:r>
          </w:p>
        </w:tc>
        <w:tc>
          <w:tcPr>
            <w:tcW w:w="50" w:type="pct"/>
            <w:vAlign w:val="center"/>
            <w:hideMark/>
          </w:tcPr>
          <w:p w:rsidR="00000000" w:rsidRDefault="004B2BCE">
            <w:pPr>
              <w:rPr>
                <w:rFonts w:eastAsia="Times New Roman"/>
              </w:rPr>
            </w:pPr>
            <w:r>
              <w:rPr>
                <w:rFonts w:eastAsia="Times New Roman"/>
              </w:rPr>
              <w:t> </w:t>
            </w:r>
          </w:p>
        </w:tc>
        <w:tc>
          <w:tcPr>
            <w:tcW w:w="1750" w:type="pct"/>
            <w:hideMark/>
          </w:tcPr>
          <w:p w:rsidR="00000000" w:rsidRDefault="004B2BCE">
            <w:pPr>
              <w:rPr>
                <w:rFonts w:eastAsia="Times New Roman"/>
              </w:rPr>
            </w:pPr>
            <w:r>
              <w:rPr>
                <w:rFonts w:eastAsia="Times New Roman"/>
                <w:i/>
                <w:iCs/>
              </w:rPr>
              <w:t>04/02/2020 (Tuesday)</w:t>
            </w:r>
          </w:p>
        </w:tc>
        <w:tc>
          <w:tcPr>
            <w:tcW w:w="100" w:type="pct"/>
            <w:vAlign w:val="center"/>
            <w:hideMark/>
          </w:tcPr>
          <w:p w:rsidR="00000000" w:rsidRDefault="004B2BCE">
            <w:pPr>
              <w:rPr>
                <w:rFonts w:eastAsia="Times New Roman"/>
              </w:rPr>
            </w:pPr>
            <w:r>
              <w:rPr>
                <w:rFonts w:eastAsia="Times New Roman"/>
              </w:rPr>
              <w:t> </w:t>
            </w:r>
          </w:p>
        </w:tc>
        <w:tc>
          <w:tcPr>
            <w:tcW w:w="500" w:type="pct"/>
            <w:hideMark/>
          </w:tcPr>
          <w:p w:rsidR="00000000" w:rsidRDefault="004B2BCE">
            <w:pPr>
              <w:jc w:val="right"/>
              <w:rPr>
                <w:rFonts w:eastAsia="Times New Roman"/>
              </w:rPr>
            </w:pPr>
            <w:r>
              <w:rPr>
                <w:rFonts w:eastAsia="Times New Roman"/>
              </w:rPr>
              <w:t>Time:</w:t>
            </w:r>
          </w:p>
        </w:tc>
        <w:tc>
          <w:tcPr>
            <w:tcW w:w="50" w:type="pct"/>
            <w:vAlign w:val="center"/>
            <w:hideMark/>
          </w:tcPr>
          <w:p w:rsidR="00000000" w:rsidRDefault="004B2BCE">
            <w:pPr>
              <w:rPr>
                <w:rFonts w:eastAsia="Times New Roman"/>
              </w:rPr>
            </w:pPr>
            <w:r>
              <w:rPr>
                <w:rFonts w:eastAsia="Times New Roman"/>
              </w:rPr>
              <w:t> </w:t>
            </w:r>
          </w:p>
        </w:tc>
        <w:tc>
          <w:tcPr>
            <w:tcW w:w="1750" w:type="pct"/>
            <w:hideMark/>
          </w:tcPr>
          <w:p w:rsidR="00000000" w:rsidRDefault="004B2BCE">
            <w:pPr>
              <w:rPr>
                <w:rFonts w:eastAsia="Times New Roman"/>
              </w:rPr>
            </w:pPr>
            <w:r>
              <w:rPr>
                <w:rFonts w:eastAsia="Times New Roman"/>
                <w:i/>
                <w:iCs/>
              </w:rPr>
              <w:t>18:00–20:00</w:t>
            </w:r>
          </w:p>
        </w:tc>
      </w:tr>
      <w:tr w:rsidR="00000000">
        <w:trPr>
          <w:tblCellSpacing w:w="15" w:type="dxa"/>
        </w:trPr>
        <w:tc>
          <w:tcPr>
            <w:tcW w:w="5000" w:type="pct"/>
            <w:gridSpan w:val="7"/>
            <w:vAlign w:val="center"/>
            <w:hideMark/>
          </w:tcPr>
          <w:p w:rsidR="00000000" w:rsidRDefault="004B2BCE">
            <w:pPr>
              <w:rPr>
                <w:rFonts w:eastAsia="Times New Roman"/>
              </w:rPr>
            </w:pPr>
            <w:r>
              <w:rPr>
                <w:rFonts w:eastAsia="Times New Roman"/>
              </w:rPr>
              <w:t> </w:t>
            </w:r>
          </w:p>
        </w:tc>
      </w:tr>
      <w:tr w:rsidR="00000000">
        <w:trPr>
          <w:tblCellSpacing w:w="15" w:type="dxa"/>
        </w:trPr>
        <w:tc>
          <w:tcPr>
            <w:tcW w:w="500" w:type="pct"/>
            <w:hideMark/>
          </w:tcPr>
          <w:p w:rsidR="00000000" w:rsidRDefault="004B2BCE">
            <w:pPr>
              <w:jc w:val="right"/>
              <w:rPr>
                <w:rFonts w:eastAsia="Times New Roman"/>
              </w:rPr>
            </w:pPr>
            <w:r>
              <w:rPr>
                <w:rFonts w:eastAsia="Times New Roman"/>
              </w:rPr>
              <w:t>Venue:</w:t>
            </w:r>
          </w:p>
        </w:tc>
        <w:tc>
          <w:tcPr>
            <w:tcW w:w="50" w:type="pct"/>
            <w:vAlign w:val="center"/>
            <w:hideMark/>
          </w:tcPr>
          <w:p w:rsidR="00000000" w:rsidRDefault="004B2BCE">
            <w:pPr>
              <w:rPr>
                <w:rFonts w:eastAsia="Times New Roman"/>
              </w:rPr>
            </w:pPr>
            <w:r>
              <w:rPr>
                <w:rFonts w:eastAsia="Times New Roman"/>
              </w:rPr>
              <w:t> </w:t>
            </w:r>
          </w:p>
        </w:tc>
        <w:tc>
          <w:tcPr>
            <w:tcW w:w="1750" w:type="pct"/>
            <w:hideMark/>
          </w:tcPr>
          <w:p w:rsidR="00000000" w:rsidRDefault="004B2BCE">
            <w:pPr>
              <w:rPr>
                <w:rFonts w:eastAsia="Times New Roman"/>
              </w:rPr>
            </w:pPr>
            <w:r>
              <w:rPr>
                <w:rFonts w:eastAsia="Times New Roman"/>
                <w:i/>
                <w:iCs/>
              </w:rPr>
              <w:t>Rural Business Centre</w:t>
            </w:r>
          </w:p>
        </w:tc>
        <w:tc>
          <w:tcPr>
            <w:tcW w:w="100" w:type="pct"/>
            <w:vAlign w:val="center"/>
            <w:hideMark/>
          </w:tcPr>
          <w:p w:rsidR="00000000" w:rsidRDefault="004B2BCE">
            <w:pPr>
              <w:rPr>
                <w:rFonts w:eastAsia="Times New Roman"/>
              </w:rPr>
            </w:pPr>
            <w:r>
              <w:rPr>
                <w:rFonts w:eastAsia="Times New Roman"/>
              </w:rPr>
              <w:t> </w:t>
            </w:r>
          </w:p>
        </w:tc>
        <w:tc>
          <w:tcPr>
            <w:tcW w:w="500" w:type="pct"/>
            <w:hideMark/>
          </w:tcPr>
          <w:p w:rsidR="00000000" w:rsidRDefault="004B2BCE">
            <w:pPr>
              <w:jc w:val="right"/>
              <w:rPr>
                <w:rFonts w:eastAsia="Times New Roman"/>
              </w:rPr>
            </w:pPr>
            <w:r>
              <w:rPr>
                <w:rFonts w:eastAsia="Times New Roman"/>
              </w:rPr>
              <w:t>Committee:</w:t>
            </w:r>
          </w:p>
        </w:tc>
        <w:tc>
          <w:tcPr>
            <w:tcW w:w="50" w:type="pct"/>
            <w:vAlign w:val="center"/>
            <w:hideMark/>
          </w:tcPr>
          <w:p w:rsidR="00000000" w:rsidRDefault="004B2BCE">
            <w:pPr>
              <w:rPr>
                <w:rFonts w:eastAsia="Times New Roman"/>
              </w:rPr>
            </w:pPr>
            <w:r>
              <w:rPr>
                <w:rFonts w:eastAsia="Times New Roman"/>
              </w:rPr>
              <w:t> </w:t>
            </w:r>
          </w:p>
        </w:tc>
        <w:tc>
          <w:tcPr>
            <w:tcW w:w="1750" w:type="pct"/>
            <w:hideMark/>
          </w:tcPr>
          <w:p w:rsidR="00000000" w:rsidRDefault="004B2BCE">
            <w:pPr>
              <w:rPr>
                <w:rFonts w:eastAsia="Times New Roman"/>
              </w:rPr>
            </w:pPr>
            <w:r>
              <w:rPr>
                <w:rFonts w:eastAsia="Times New Roman"/>
                <w:i/>
                <w:iCs/>
              </w:rPr>
              <w:t>Audit and Governance</w:t>
            </w:r>
          </w:p>
        </w:tc>
      </w:tr>
      <w:tr w:rsidR="00000000">
        <w:trPr>
          <w:tblCellSpacing w:w="15" w:type="dxa"/>
        </w:trPr>
        <w:tc>
          <w:tcPr>
            <w:tcW w:w="5000" w:type="pct"/>
            <w:gridSpan w:val="7"/>
            <w:vAlign w:val="center"/>
            <w:hideMark/>
          </w:tcPr>
          <w:p w:rsidR="00000000" w:rsidRDefault="004B2BCE">
            <w:pPr>
              <w:rPr>
                <w:rFonts w:eastAsia="Times New Roman"/>
              </w:rPr>
            </w:pPr>
            <w:r>
              <w:rPr>
                <w:rFonts w:eastAsia="Times New Roman"/>
              </w:rPr>
              <w:t> </w:t>
            </w:r>
          </w:p>
        </w:tc>
      </w:tr>
      <w:tr w:rsidR="00000000">
        <w:trPr>
          <w:tblCellSpacing w:w="15" w:type="dxa"/>
        </w:trPr>
        <w:tc>
          <w:tcPr>
            <w:tcW w:w="500" w:type="pct"/>
            <w:hideMark/>
          </w:tcPr>
          <w:p w:rsidR="00000000" w:rsidRDefault="004B2BCE">
            <w:pPr>
              <w:jc w:val="right"/>
              <w:rPr>
                <w:rFonts w:eastAsia="Times New Roman"/>
              </w:rPr>
            </w:pPr>
            <w:r>
              <w:rPr>
                <w:rFonts w:eastAsia="Times New Roman"/>
              </w:rPr>
              <w:t>Notes:</w:t>
            </w:r>
          </w:p>
        </w:tc>
        <w:tc>
          <w:tcPr>
            <w:tcW w:w="50" w:type="pct"/>
            <w:vAlign w:val="center"/>
            <w:hideMark/>
          </w:tcPr>
          <w:p w:rsidR="00000000" w:rsidRDefault="004B2BCE">
            <w:pPr>
              <w:rPr>
                <w:rFonts w:eastAsia="Times New Roman"/>
              </w:rPr>
            </w:pPr>
            <w:r>
              <w:rPr>
                <w:rFonts w:eastAsia="Times New Roman"/>
              </w:rPr>
              <w:t> </w:t>
            </w:r>
          </w:p>
        </w:tc>
        <w:tc>
          <w:tcPr>
            <w:tcW w:w="2700" w:type="pct"/>
            <w:gridSpan w:val="5"/>
            <w:hideMark/>
          </w:tcPr>
          <w:p w:rsidR="00000000" w:rsidRDefault="004B2BCE">
            <w:pPr>
              <w:rPr>
                <w:rFonts w:eastAsia="Times New Roman"/>
              </w:rPr>
            </w:pPr>
            <w:r>
              <w:rPr>
                <w:rFonts w:eastAsia="Times New Roman"/>
                <w:i/>
                <w:iCs/>
              </w:rPr>
              <w:t>Vouchers will be issued to obtain refreshments in the staff restaurant prior to the meeting. Tea and Coffee will be available in the meeting.</w:t>
            </w:r>
          </w:p>
        </w:tc>
      </w:tr>
      <w:tr w:rsidR="00000000">
        <w:trPr>
          <w:tblCellSpacing w:w="15" w:type="dxa"/>
        </w:trPr>
        <w:tc>
          <w:tcPr>
            <w:tcW w:w="5000" w:type="pct"/>
            <w:gridSpan w:val="7"/>
            <w:vAlign w:val="center"/>
            <w:hideMark/>
          </w:tcPr>
          <w:p w:rsidR="00000000" w:rsidRDefault="004B2BCE">
            <w:pPr>
              <w:rPr>
                <w:rFonts w:eastAsia="Times New Roman"/>
              </w:rPr>
            </w:pPr>
            <w:r>
              <w:rPr>
                <w:rFonts w:eastAsia="Times New Roman"/>
              </w:rPr>
              <w:t> </w:t>
            </w:r>
          </w:p>
        </w:tc>
      </w:tr>
      <w:tr w:rsidR="00000000">
        <w:trPr>
          <w:tblCellSpacing w:w="15" w:type="dxa"/>
        </w:trPr>
        <w:tc>
          <w:tcPr>
            <w:tcW w:w="5000" w:type="pct"/>
            <w:gridSpan w:val="7"/>
            <w:vAlign w:val="center"/>
            <w:hideMark/>
          </w:tcPr>
          <w:p w:rsidR="00000000" w:rsidRDefault="004B2BCE">
            <w:pPr>
              <w:rPr>
                <w:rFonts w:eastAsia="Times New Roman"/>
              </w:rPr>
            </w:pPr>
            <w:r>
              <w:rPr>
                <w:rFonts w:eastAsia="Times New Roman"/>
              </w:rPr>
              <w:t> </w:t>
            </w:r>
          </w:p>
        </w:tc>
      </w:tr>
      <w:tr w:rsidR="00000000">
        <w:trPr>
          <w:tblCellSpacing w:w="15" w:type="dxa"/>
        </w:trPr>
        <w:tc>
          <w:tcPr>
            <w:tcW w:w="500" w:type="pct"/>
            <w:hideMark/>
          </w:tcPr>
          <w:p w:rsidR="00000000" w:rsidRDefault="004B2BCE">
            <w:pPr>
              <w:jc w:val="right"/>
              <w:rPr>
                <w:rFonts w:eastAsia="Times New Roman"/>
              </w:rPr>
            </w:pPr>
            <w:r>
              <w:rPr>
                <w:rFonts w:eastAsia="Times New Roman"/>
              </w:rPr>
              <w:t>Present:</w:t>
            </w:r>
          </w:p>
        </w:tc>
        <w:tc>
          <w:tcPr>
            <w:tcW w:w="50" w:type="pct"/>
            <w:vAlign w:val="center"/>
            <w:hideMark/>
          </w:tcPr>
          <w:p w:rsidR="00000000" w:rsidRDefault="004B2BCE">
            <w:pPr>
              <w:rPr>
                <w:rFonts w:eastAsia="Times New Roman"/>
              </w:rPr>
            </w:pPr>
            <w:r>
              <w:rPr>
                <w:rFonts w:eastAsia="Times New Roman"/>
              </w:rPr>
              <w:t> </w:t>
            </w:r>
          </w:p>
        </w:tc>
        <w:tc>
          <w:tcPr>
            <w:tcW w:w="2700" w:type="pct"/>
            <w:gridSpan w:val="5"/>
            <w:hideMark/>
          </w:tcPr>
          <w:p w:rsidR="00000000" w:rsidRDefault="004B2BCE">
            <w:pPr>
              <w:rPr>
                <w:rFonts w:eastAsia="Times New Roman"/>
              </w:rPr>
            </w:pPr>
            <w:r>
              <w:rPr>
                <w:rFonts w:eastAsia="Times New Roman"/>
                <w:i/>
                <w:iCs/>
              </w:rPr>
              <w:t xml:space="preserve">Barbara </w:t>
            </w:r>
            <w:proofErr w:type="spellStart"/>
            <w:r>
              <w:rPr>
                <w:rFonts w:eastAsia="Times New Roman"/>
                <w:i/>
                <w:iCs/>
              </w:rPr>
              <w:t>Godby</w:t>
            </w:r>
            <w:proofErr w:type="spellEnd"/>
            <w:r>
              <w:rPr>
                <w:rFonts w:eastAsia="Times New Roman"/>
                <w:i/>
                <w:iCs/>
              </w:rPr>
              <w:t>, Jane Booker (Chairman), Robert Wallace and Robin Newton-</w:t>
            </w:r>
            <w:proofErr w:type="spellStart"/>
            <w:r>
              <w:rPr>
                <w:rFonts w:eastAsia="Times New Roman"/>
                <w:i/>
                <w:iCs/>
              </w:rPr>
              <w:t>Syms</w:t>
            </w:r>
            <w:proofErr w:type="spellEnd"/>
          </w:p>
        </w:tc>
      </w:tr>
      <w:tr w:rsidR="00000000">
        <w:trPr>
          <w:tblCellSpacing w:w="15" w:type="dxa"/>
        </w:trPr>
        <w:tc>
          <w:tcPr>
            <w:tcW w:w="5000" w:type="pct"/>
            <w:gridSpan w:val="7"/>
            <w:vAlign w:val="center"/>
            <w:hideMark/>
          </w:tcPr>
          <w:p w:rsidR="00000000" w:rsidRDefault="004B2BCE">
            <w:pPr>
              <w:rPr>
                <w:rFonts w:eastAsia="Times New Roman"/>
              </w:rPr>
            </w:pPr>
            <w:r>
              <w:rPr>
                <w:rFonts w:eastAsia="Times New Roman"/>
              </w:rPr>
              <w:t> </w:t>
            </w:r>
          </w:p>
        </w:tc>
      </w:tr>
      <w:tr w:rsidR="00000000">
        <w:trPr>
          <w:tblCellSpacing w:w="15" w:type="dxa"/>
        </w:trPr>
        <w:tc>
          <w:tcPr>
            <w:tcW w:w="500" w:type="pct"/>
            <w:hideMark/>
          </w:tcPr>
          <w:p w:rsidR="00000000" w:rsidRDefault="004B2BCE">
            <w:pPr>
              <w:jc w:val="right"/>
              <w:rPr>
                <w:rFonts w:eastAsia="Times New Roman"/>
              </w:rPr>
            </w:pPr>
            <w:r>
              <w:rPr>
                <w:rFonts w:eastAsia="Times New Roman"/>
              </w:rPr>
              <w:t>Attending:</w:t>
            </w:r>
          </w:p>
        </w:tc>
        <w:tc>
          <w:tcPr>
            <w:tcW w:w="50" w:type="pct"/>
            <w:vAlign w:val="center"/>
            <w:hideMark/>
          </w:tcPr>
          <w:p w:rsidR="00000000" w:rsidRDefault="004B2BCE">
            <w:pPr>
              <w:rPr>
                <w:rFonts w:eastAsia="Times New Roman"/>
              </w:rPr>
            </w:pPr>
            <w:r>
              <w:rPr>
                <w:rFonts w:eastAsia="Times New Roman"/>
              </w:rPr>
              <w:t> </w:t>
            </w:r>
          </w:p>
        </w:tc>
        <w:tc>
          <w:tcPr>
            <w:tcW w:w="2700" w:type="pct"/>
            <w:gridSpan w:val="5"/>
            <w:hideMark/>
          </w:tcPr>
          <w:p w:rsidR="00000000" w:rsidRDefault="004B2BCE">
            <w:pPr>
              <w:rPr>
                <w:rFonts w:eastAsia="Times New Roman"/>
              </w:rPr>
            </w:pPr>
            <w:r>
              <w:rPr>
                <w:rFonts w:eastAsia="Times New Roman"/>
                <w:i/>
                <w:iCs/>
              </w:rPr>
              <w:t>Alison Robinson (Principal) and Janet Whiteside (Deputy Principal)</w:t>
            </w:r>
          </w:p>
        </w:tc>
      </w:tr>
      <w:tr w:rsidR="00000000">
        <w:trPr>
          <w:tblCellSpacing w:w="15" w:type="dxa"/>
        </w:trPr>
        <w:tc>
          <w:tcPr>
            <w:tcW w:w="5000" w:type="pct"/>
            <w:gridSpan w:val="7"/>
            <w:vAlign w:val="center"/>
            <w:hideMark/>
          </w:tcPr>
          <w:p w:rsidR="00000000" w:rsidRDefault="004B2BCE">
            <w:pPr>
              <w:rPr>
                <w:rFonts w:eastAsia="Times New Roman"/>
              </w:rPr>
            </w:pPr>
            <w:r>
              <w:rPr>
                <w:rFonts w:eastAsia="Times New Roman"/>
              </w:rPr>
              <w:t> </w:t>
            </w:r>
          </w:p>
        </w:tc>
      </w:tr>
      <w:tr w:rsidR="00000000">
        <w:trPr>
          <w:tblCellSpacing w:w="15" w:type="dxa"/>
        </w:trPr>
        <w:tc>
          <w:tcPr>
            <w:tcW w:w="500" w:type="pct"/>
            <w:hideMark/>
          </w:tcPr>
          <w:p w:rsidR="00000000" w:rsidRDefault="004B2BCE">
            <w:pPr>
              <w:jc w:val="right"/>
              <w:rPr>
                <w:rFonts w:eastAsia="Times New Roman"/>
              </w:rPr>
            </w:pPr>
            <w:r>
              <w:rPr>
                <w:rFonts w:eastAsia="Times New Roman"/>
              </w:rPr>
              <w:t>Clerks:</w:t>
            </w:r>
          </w:p>
        </w:tc>
        <w:tc>
          <w:tcPr>
            <w:tcW w:w="50" w:type="pct"/>
            <w:vAlign w:val="center"/>
            <w:hideMark/>
          </w:tcPr>
          <w:p w:rsidR="00000000" w:rsidRDefault="004B2BCE">
            <w:pPr>
              <w:rPr>
                <w:rFonts w:eastAsia="Times New Roman"/>
              </w:rPr>
            </w:pPr>
            <w:r>
              <w:rPr>
                <w:rFonts w:eastAsia="Times New Roman"/>
              </w:rPr>
              <w:t> </w:t>
            </w:r>
          </w:p>
        </w:tc>
        <w:tc>
          <w:tcPr>
            <w:tcW w:w="2700" w:type="pct"/>
            <w:gridSpan w:val="5"/>
            <w:hideMark/>
          </w:tcPr>
          <w:p w:rsidR="00000000" w:rsidRDefault="004B2BCE">
            <w:pPr>
              <w:rPr>
                <w:rFonts w:eastAsia="Times New Roman"/>
              </w:rPr>
            </w:pPr>
            <w:r>
              <w:rPr>
                <w:rFonts w:eastAsia="Times New Roman"/>
                <w:i/>
                <w:iCs/>
              </w:rPr>
              <w:t>Ron Matthews (Clerk)</w:t>
            </w:r>
          </w:p>
        </w:tc>
      </w:tr>
      <w:tr w:rsidR="00000000">
        <w:trPr>
          <w:tblCellSpacing w:w="15" w:type="dxa"/>
        </w:trPr>
        <w:tc>
          <w:tcPr>
            <w:tcW w:w="5000" w:type="pct"/>
            <w:gridSpan w:val="7"/>
            <w:vAlign w:val="center"/>
            <w:hideMark/>
          </w:tcPr>
          <w:p w:rsidR="00000000" w:rsidRDefault="004B2BCE">
            <w:pPr>
              <w:rPr>
                <w:rFonts w:eastAsia="Times New Roman"/>
              </w:rPr>
            </w:pPr>
            <w:r>
              <w:rPr>
                <w:rFonts w:eastAsia="Times New Roman"/>
              </w:rPr>
              <w:t> </w:t>
            </w:r>
          </w:p>
        </w:tc>
      </w:tr>
      <w:tr w:rsidR="00000000">
        <w:trPr>
          <w:tblCellSpacing w:w="15" w:type="dxa"/>
        </w:trPr>
        <w:tc>
          <w:tcPr>
            <w:tcW w:w="500" w:type="pct"/>
            <w:hideMark/>
          </w:tcPr>
          <w:p w:rsidR="00000000" w:rsidRDefault="004B2BCE">
            <w:pPr>
              <w:jc w:val="right"/>
              <w:rPr>
                <w:rFonts w:eastAsia="Times New Roman"/>
              </w:rPr>
            </w:pPr>
            <w:r>
              <w:rPr>
                <w:rFonts w:eastAsia="Times New Roman"/>
              </w:rPr>
              <w:t>Guests:</w:t>
            </w:r>
          </w:p>
        </w:tc>
        <w:tc>
          <w:tcPr>
            <w:tcW w:w="50" w:type="pct"/>
            <w:vAlign w:val="center"/>
            <w:hideMark/>
          </w:tcPr>
          <w:p w:rsidR="00000000" w:rsidRDefault="004B2BCE">
            <w:pPr>
              <w:rPr>
                <w:rFonts w:eastAsia="Times New Roman"/>
              </w:rPr>
            </w:pPr>
            <w:r>
              <w:rPr>
                <w:rFonts w:eastAsia="Times New Roman"/>
              </w:rPr>
              <w:t> </w:t>
            </w:r>
          </w:p>
        </w:tc>
        <w:tc>
          <w:tcPr>
            <w:tcW w:w="2700" w:type="pct"/>
            <w:gridSpan w:val="5"/>
            <w:hideMark/>
          </w:tcPr>
          <w:p w:rsidR="00000000" w:rsidRDefault="004B2BCE">
            <w:pPr>
              <w:rPr>
                <w:rFonts w:eastAsia="Times New Roman"/>
              </w:rPr>
            </w:pPr>
            <w:proofErr w:type="spellStart"/>
            <w:r>
              <w:rPr>
                <w:rFonts w:eastAsia="Times New Roman"/>
                <w:i/>
                <w:iCs/>
              </w:rPr>
              <w:t>Kashif</w:t>
            </w:r>
            <w:proofErr w:type="spellEnd"/>
            <w:r>
              <w:rPr>
                <w:rFonts w:eastAsia="Times New Roman"/>
                <w:i/>
                <w:iCs/>
              </w:rPr>
              <w:t xml:space="preserve"> </w:t>
            </w:r>
            <w:proofErr w:type="spellStart"/>
            <w:r>
              <w:rPr>
                <w:rFonts w:eastAsia="Times New Roman"/>
                <w:i/>
                <w:iCs/>
              </w:rPr>
              <w:t>Azeem</w:t>
            </w:r>
            <w:proofErr w:type="spellEnd"/>
            <w:r>
              <w:rPr>
                <w:rFonts w:eastAsia="Times New Roman"/>
                <w:i/>
                <w:iCs/>
              </w:rPr>
              <w:t xml:space="preserve"> (Internal Auditor)</w:t>
            </w:r>
          </w:p>
        </w:tc>
      </w:tr>
      <w:tr w:rsidR="00000000">
        <w:trPr>
          <w:tblCellSpacing w:w="15" w:type="dxa"/>
        </w:trPr>
        <w:tc>
          <w:tcPr>
            <w:tcW w:w="5000" w:type="pct"/>
            <w:gridSpan w:val="7"/>
            <w:vAlign w:val="center"/>
            <w:hideMark/>
          </w:tcPr>
          <w:p w:rsidR="00000000" w:rsidRDefault="004B2BCE">
            <w:pPr>
              <w:rPr>
                <w:rFonts w:eastAsia="Times New Roman"/>
              </w:rPr>
            </w:pPr>
            <w:r>
              <w:rPr>
                <w:rFonts w:eastAsia="Times New Roman"/>
              </w:rPr>
              <w:t> </w:t>
            </w:r>
          </w:p>
        </w:tc>
      </w:tr>
    </w:tbl>
    <w:p w:rsidR="00000000" w:rsidRDefault="004B2BCE">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32"/>
        <w:gridCol w:w="7194"/>
      </w:tblGrid>
      <w:tr w:rsidR="00000000">
        <w:trPr>
          <w:tblCellSpacing w:w="15" w:type="dxa"/>
        </w:trPr>
        <w:tc>
          <w:tcPr>
            <w:tcW w:w="5000" w:type="pct"/>
            <w:gridSpan w:val="2"/>
            <w:vAlign w:val="center"/>
            <w:hideMark/>
          </w:tcPr>
          <w:p w:rsidR="00000000" w:rsidRDefault="004B2BCE">
            <w:pPr>
              <w:jc w:val="center"/>
              <w:rPr>
                <w:rFonts w:eastAsia="Times New Roman"/>
              </w:rPr>
            </w:pPr>
            <w:r>
              <w:rPr>
                <w:rFonts w:eastAsia="Times New Roman"/>
                <w:b/>
                <w:bCs/>
                <w:i/>
                <w:iCs/>
              </w:rPr>
              <w:t>Public</w:t>
            </w:r>
            <w:r>
              <w:rPr>
                <w:rFonts w:eastAsia="Times New Roman"/>
                <w:b/>
                <w:bCs/>
              </w:rPr>
              <w:t xml:space="preserve"> Minutes</w:t>
            </w:r>
          </w:p>
        </w:tc>
      </w:tr>
      <w:tr w:rsidR="00000000">
        <w:trPr>
          <w:tblCellSpacing w:w="15" w:type="dxa"/>
        </w:trPr>
        <w:tc>
          <w:tcPr>
            <w:tcW w:w="5000" w:type="pct"/>
            <w:gridSpan w:val="2"/>
            <w:vAlign w:val="center"/>
            <w:hideMark/>
          </w:tcPr>
          <w:p w:rsidR="00000000" w:rsidRDefault="004B2BCE">
            <w:pPr>
              <w:rPr>
                <w:rFonts w:eastAsia="Times New Roman"/>
              </w:rPr>
            </w:pPr>
            <w:r>
              <w:rPr>
                <w:rFonts w:eastAsia="Times New Roman"/>
              </w:rPr>
              <w:t> </w:t>
            </w:r>
          </w:p>
        </w:tc>
      </w:tr>
      <w:tr w:rsidR="00000000">
        <w:trPr>
          <w:tblCellSpacing w:w="15" w:type="dxa"/>
        </w:trPr>
        <w:tc>
          <w:tcPr>
            <w:tcW w:w="1000" w:type="pct"/>
            <w:hideMark/>
          </w:tcPr>
          <w:p w:rsidR="00000000" w:rsidRDefault="004B2BCE">
            <w:pPr>
              <w:rPr>
                <w:rFonts w:eastAsia="Times New Roman"/>
              </w:rPr>
            </w:pPr>
            <w:r>
              <w:rPr>
                <w:rFonts w:eastAsia="Times New Roman"/>
              </w:rPr>
              <w:t>Item number:</w:t>
            </w:r>
          </w:p>
        </w:tc>
        <w:tc>
          <w:tcPr>
            <w:tcW w:w="4000" w:type="pct"/>
            <w:hideMark/>
          </w:tcPr>
          <w:p w:rsidR="00000000" w:rsidRDefault="004B2BCE">
            <w:pPr>
              <w:rPr>
                <w:rFonts w:eastAsia="Times New Roman"/>
              </w:rPr>
            </w:pPr>
            <w:r>
              <w:rPr>
                <w:rFonts w:eastAsia="Times New Roman"/>
              </w:rPr>
              <w:t>Item description:</w:t>
            </w:r>
          </w:p>
        </w:tc>
      </w:tr>
      <w:tr w:rsidR="00000000">
        <w:trPr>
          <w:tblCellSpacing w:w="15" w:type="dxa"/>
        </w:trPr>
        <w:tc>
          <w:tcPr>
            <w:tcW w:w="1000" w:type="pct"/>
            <w:hideMark/>
          </w:tcPr>
          <w:p w:rsidR="00000000" w:rsidRDefault="004B2BCE">
            <w:pPr>
              <w:rPr>
                <w:rFonts w:eastAsia="Times New Roman"/>
              </w:rPr>
            </w:pPr>
            <w:r>
              <w:rPr>
                <w:rFonts w:eastAsia="Times New Roman"/>
              </w:rPr>
              <w:t>(and category)</w:t>
            </w:r>
          </w:p>
        </w:tc>
        <w:tc>
          <w:tcPr>
            <w:tcW w:w="4000" w:type="pct"/>
            <w:hideMark/>
          </w:tcPr>
          <w:p w:rsidR="00000000" w:rsidRDefault="004B2BCE">
            <w:pPr>
              <w:rPr>
                <w:rFonts w:eastAsia="Times New Roman"/>
              </w:rPr>
            </w:pPr>
            <w:r>
              <w:rPr>
                <w:rFonts w:eastAsia="Times New Roman"/>
              </w:rPr>
              <w:t> </w:t>
            </w:r>
          </w:p>
        </w:tc>
      </w:tr>
      <w:tr w:rsidR="00000000">
        <w:trPr>
          <w:tblCellSpacing w:w="15" w:type="dxa"/>
        </w:trPr>
        <w:tc>
          <w:tcPr>
            <w:tcW w:w="5000" w:type="pct"/>
            <w:gridSpan w:val="2"/>
            <w:vAlign w:val="center"/>
            <w:hideMark/>
          </w:tcPr>
          <w:p w:rsidR="00000000" w:rsidRDefault="004B2BCE">
            <w:pPr>
              <w:rPr>
                <w:rFonts w:eastAsia="Times New Roman"/>
              </w:rPr>
            </w:pPr>
            <w:r>
              <w:rPr>
                <w:rFonts w:eastAsia="Times New Roman"/>
              </w:rPr>
              <w:t> </w:t>
            </w:r>
          </w:p>
        </w:tc>
      </w:tr>
      <w:tr w:rsidR="00000000">
        <w:trPr>
          <w:tblCellSpacing w:w="15" w:type="dxa"/>
        </w:trPr>
        <w:tc>
          <w:tcPr>
            <w:tcW w:w="1000" w:type="pct"/>
            <w:hideMark/>
          </w:tcPr>
          <w:p w:rsidR="00000000" w:rsidRDefault="004B2BCE">
            <w:pPr>
              <w:rPr>
                <w:rFonts w:eastAsia="Times New Roman"/>
              </w:rPr>
            </w:pPr>
            <w:r>
              <w:rPr>
                <w:rFonts w:eastAsia="Times New Roman"/>
                <w:b/>
                <w:bCs/>
              </w:rPr>
              <w:t>01.20</w:t>
            </w:r>
          </w:p>
        </w:tc>
        <w:tc>
          <w:tcPr>
            <w:tcW w:w="4000" w:type="pct"/>
            <w:hideMark/>
          </w:tcPr>
          <w:p w:rsidR="00000000" w:rsidRDefault="004B2BCE">
            <w:pPr>
              <w:rPr>
                <w:rFonts w:eastAsia="Times New Roman"/>
              </w:rPr>
            </w:pPr>
            <w:r>
              <w:rPr>
                <w:rFonts w:eastAsia="Times New Roman"/>
                <w:b/>
                <w:bCs/>
                <w:i/>
                <w:iCs/>
              </w:rPr>
              <w:t>Attendance of College Management Staff and Internal Auditor</w:t>
            </w:r>
          </w:p>
        </w:tc>
      </w:tr>
      <w:tr w:rsidR="00000000">
        <w:trPr>
          <w:tblCellSpacing w:w="15" w:type="dxa"/>
        </w:trPr>
        <w:tc>
          <w:tcPr>
            <w:tcW w:w="1000" w:type="pct"/>
            <w:hideMark/>
          </w:tcPr>
          <w:p w:rsidR="00000000" w:rsidRDefault="004B2BCE">
            <w:pPr>
              <w:rPr>
                <w:rFonts w:eastAsia="Times New Roman"/>
              </w:rPr>
            </w:pPr>
            <w:r>
              <w:rPr>
                <w:rFonts w:eastAsia="Times New Roman"/>
                <w:b/>
                <w:bCs/>
                <w:i/>
                <w:iCs/>
              </w:rPr>
              <w:t>Decision</w:t>
            </w:r>
          </w:p>
        </w:tc>
        <w:tc>
          <w:tcPr>
            <w:tcW w:w="4000" w:type="pct"/>
            <w:hideMark/>
          </w:tcPr>
          <w:p w:rsidR="00BF7F77" w:rsidRDefault="004B2BCE">
            <w:pPr>
              <w:rPr>
                <w:rFonts w:eastAsia="Times New Roman"/>
              </w:rPr>
            </w:pPr>
            <w:r>
              <w:rPr>
                <w:rFonts w:eastAsia="Times New Roman"/>
              </w:rPr>
              <w:t>Section 8.1 of the current Constitution and Terms of Reference for the Audit and Governance Committee states "the Principal or any other senior manager who is responsible for the College's internal control and a representative of the Internal Auditors shal</w:t>
            </w:r>
            <w:r>
              <w:rPr>
                <w:rFonts w:eastAsia="Times New Roman"/>
              </w:rPr>
              <w:t>l normally attend meetings at the invitation of the Committee and the Committee shall have the power to invite such other persons to attend meetings as may be desirable or necessary".</w:t>
            </w:r>
          </w:p>
          <w:p w:rsidR="00BF7F77" w:rsidRDefault="00BF7F77">
            <w:pPr>
              <w:rPr>
                <w:rFonts w:eastAsia="Times New Roman"/>
              </w:rPr>
            </w:pPr>
          </w:p>
          <w:p w:rsidR="00BF7F77" w:rsidRDefault="004B2BCE">
            <w:pPr>
              <w:rPr>
                <w:rFonts w:eastAsia="Times New Roman"/>
              </w:rPr>
            </w:pPr>
            <w:r>
              <w:rPr>
                <w:rFonts w:eastAsia="Times New Roman"/>
              </w:rPr>
              <w:br w:type="page"/>
            </w:r>
            <w:r>
              <w:rPr>
                <w:rFonts w:eastAsia="Times New Roman"/>
              </w:rPr>
              <w:br w:type="page"/>
              <w:t>Members welcomed Robin Newton-</w:t>
            </w:r>
            <w:proofErr w:type="spellStart"/>
            <w:r>
              <w:rPr>
                <w:rFonts w:eastAsia="Times New Roman"/>
              </w:rPr>
              <w:t>Syms</w:t>
            </w:r>
            <w:proofErr w:type="spellEnd"/>
            <w:r>
              <w:rPr>
                <w:rFonts w:eastAsia="Times New Roman"/>
              </w:rPr>
              <w:t> to his first meeting of the Audit an</w:t>
            </w:r>
            <w:r>
              <w:rPr>
                <w:rFonts w:eastAsia="Times New Roman"/>
              </w:rPr>
              <w:t>d Governance Committee having recently been appointed to the Board.</w:t>
            </w:r>
            <w:r>
              <w:rPr>
                <w:rFonts w:eastAsia="Times New Roman"/>
              </w:rPr>
              <w:br w:type="page"/>
              <w:t> </w:t>
            </w:r>
            <w:r>
              <w:rPr>
                <w:rFonts w:eastAsia="Times New Roman"/>
              </w:rPr>
              <w:br w:type="page"/>
            </w:r>
          </w:p>
          <w:p w:rsidR="00BF7F77" w:rsidRDefault="00BF7F77">
            <w:pPr>
              <w:rPr>
                <w:rFonts w:eastAsia="Times New Roman"/>
              </w:rPr>
            </w:pPr>
          </w:p>
          <w:p w:rsidR="00BF7F77" w:rsidRDefault="004B2BCE">
            <w:pPr>
              <w:rPr>
                <w:rStyle w:val="Strong"/>
                <w:rFonts w:eastAsia="Times New Roman"/>
              </w:rPr>
            </w:pPr>
            <w:r>
              <w:rPr>
                <w:rStyle w:val="Strong"/>
                <w:rFonts w:eastAsia="Times New Roman"/>
              </w:rPr>
              <w:t>Resolved:</w:t>
            </w:r>
          </w:p>
          <w:p w:rsidR="00BF7F77" w:rsidRDefault="00BF7F77">
            <w:pPr>
              <w:rPr>
                <w:rStyle w:val="Strong"/>
                <w:rFonts w:eastAsia="Times New Roman"/>
              </w:rPr>
            </w:pPr>
          </w:p>
          <w:p w:rsidR="00000000" w:rsidRDefault="004B2BCE" w:rsidP="00BF7F77">
            <w:pPr>
              <w:rPr>
                <w:rFonts w:eastAsia="Times New Roman"/>
              </w:rPr>
            </w:pPr>
            <w:r>
              <w:rPr>
                <w:rFonts w:eastAsia="Times New Roman"/>
              </w:rPr>
              <w:br w:type="page"/>
            </w:r>
            <w:r>
              <w:rPr>
                <w:rFonts w:eastAsia="Times New Roman"/>
              </w:rPr>
              <w:br w:type="page"/>
            </w:r>
            <w:r>
              <w:rPr>
                <w:rStyle w:val="Strong"/>
                <w:rFonts w:eastAsia="Times New Roman"/>
              </w:rPr>
              <w:t xml:space="preserve">That College Management staff and the Internal Audit </w:t>
            </w:r>
            <w:r w:rsidR="00BF7F77">
              <w:rPr>
                <w:rStyle w:val="Strong"/>
                <w:rFonts w:eastAsia="Times New Roman"/>
              </w:rPr>
              <w:t>r</w:t>
            </w:r>
            <w:r>
              <w:rPr>
                <w:rStyle w:val="Strong"/>
                <w:rFonts w:eastAsia="Times New Roman"/>
              </w:rPr>
              <w:t xml:space="preserve">epresentative, </w:t>
            </w:r>
            <w:proofErr w:type="spellStart"/>
            <w:r>
              <w:rPr>
                <w:rStyle w:val="Strong"/>
                <w:rFonts w:eastAsia="Times New Roman"/>
              </w:rPr>
              <w:t>Kashif</w:t>
            </w:r>
            <w:proofErr w:type="spellEnd"/>
            <w:r>
              <w:rPr>
                <w:rStyle w:val="Strong"/>
                <w:rFonts w:eastAsia="Times New Roman"/>
              </w:rPr>
              <w:t xml:space="preserve"> </w:t>
            </w:r>
            <w:proofErr w:type="spellStart"/>
            <w:r>
              <w:rPr>
                <w:rStyle w:val="Strong"/>
                <w:rFonts w:eastAsia="Times New Roman"/>
              </w:rPr>
              <w:t>Azeem</w:t>
            </w:r>
            <w:proofErr w:type="spellEnd"/>
            <w:r>
              <w:rPr>
                <w:rStyle w:val="Strong"/>
                <w:rFonts w:eastAsia="Times New Roman"/>
              </w:rPr>
              <w:t>, attend the meeting.</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4B2BCE">
            <w:pPr>
              <w:rPr>
                <w:rFonts w:eastAsia="Times New Roman"/>
              </w:rPr>
            </w:pPr>
            <w:r>
              <w:rPr>
                <w:rFonts w:eastAsia="Times New Roman"/>
              </w:rPr>
              <w:t> </w:t>
            </w:r>
          </w:p>
        </w:tc>
      </w:tr>
      <w:tr w:rsidR="00000000">
        <w:trPr>
          <w:tblCellSpacing w:w="15" w:type="dxa"/>
        </w:trPr>
        <w:tc>
          <w:tcPr>
            <w:tcW w:w="1000" w:type="pct"/>
            <w:hideMark/>
          </w:tcPr>
          <w:p w:rsidR="00000000" w:rsidRDefault="004B2BCE">
            <w:pPr>
              <w:rPr>
                <w:rFonts w:eastAsia="Times New Roman"/>
              </w:rPr>
            </w:pPr>
            <w:r>
              <w:rPr>
                <w:rFonts w:eastAsia="Times New Roman"/>
                <w:b/>
                <w:bCs/>
              </w:rPr>
              <w:t>01.20</w:t>
            </w:r>
          </w:p>
        </w:tc>
        <w:tc>
          <w:tcPr>
            <w:tcW w:w="4000" w:type="pct"/>
            <w:hideMark/>
          </w:tcPr>
          <w:p w:rsidR="00000000" w:rsidRDefault="004B2BCE">
            <w:pPr>
              <w:rPr>
                <w:rFonts w:eastAsia="Times New Roman"/>
              </w:rPr>
            </w:pPr>
            <w:r>
              <w:rPr>
                <w:rFonts w:eastAsia="Times New Roman"/>
                <w:b/>
                <w:bCs/>
                <w:i/>
                <w:iCs/>
              </w:rPr>
              <w:t>Apologies for Absence</w:t>
            </w:r>
          </w:p>
        </w:tc>
      </w:tr>
      <w:tr w:rsidR="00000000">
        <w:trPr>
          <w:tblCellSpacing w:w="15" w:type="dxa"/>
        </w:trPr>
        <w:tc>
          <w:tcPr>
            <w:tcW w:w="1000" w:type="pct"/>
            <w:hideMark/>
          </w:tcPr>
          <w:p w:rsidR="00000000" w:rsidRDefault="004B2BCE">
            <w:pPr>
              <w:rPr>
                <w:rFonts w:eastAsia="Times New Roman"/>
              </w:rPr>
            </w:pPr>
            <w:r>
              <w:rPr>
                <w:rFonts w:eastAsia="Times New Roman"/>
                <w:b/>
                <w:bCs/>
                <w:i/>
                <w:iCs/>
              </w:rPr>
              <w:t>Record</w:t>
            </w:r>
          </w:p>
        </w:tc>
        <w:tc>
          <w:tcPr>
            <w:tcW w:w="4000" w:type="pct"/>
            <w:hideMark/>
          </w:tcPr>
          <w:p w:rsidR="00000000" w:rsidRDefault="004B2BCE">
            <w:pPr>
              <w:rPr>
                <w:rFonts w:eastAsia="Times New Roman"/>
              </w:rPr>
            </w:pPr>
            <w:r>
              <w:rPr>
                <w:rFonts w:eastAsia="Times New Roman"/>
              </w:rPr>
              <w:t>All members of the Committee were present.</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4B2BCE">
            <w:pPr>
              <w:rPr>
                <w:rFonts w:eastAsia="Times New Roman"/>
              </w:rPr>
            </w:pPr>
            <w:r>
              <w:rPr>
                <w:rFonts w:eastAsia="Times New Roman"/>
              </w:rPr>
              <w:t> </w:t>
            </w:r>
          </w:p>
        </w:tc>
      </w:tr>
      <w:tr w:rsidR="00000000">
        <w:trPr>
          <w:tblCellSpacing w:w="15" w:type="dxa"/>
        </w:trPr>
        <w:tc>
          <w:tcPr>
            <w:tcW w:w="1000" w:type="pct"/>
            <w:hideMark/>
          </w:tcPr>
          <w:p w:rsidR="00000000" w:rsidRDefault="004B2BCE">
            <w:pPr>
              <w:rPr>
                <w:rFonts w:eastAsia="Times New Roman"/>
              </w:rPr>
            </w:pPr>
            <w:r>
              <w:rPr>
                <w:rFonts w:eastAsia="Times New Roman"/>
                <w:b/>
                <w:bCs/>
              </w:rPr>
              <w:t>02.20</w:t>
            </w:r>
          </w:p>
        </w:tc>
        <w:tc>
          <w:tcPr>
            <w:tcW w:w="4000" w:type="pct"/>
            <w:hideMark/>
          </w:tcPr>
          <w:p w:rsidR="00000000" w:rsidRDefault="004B2BCE">
            <w:pPr>
              <w:rPr>
                <w:rFonts w:eastAsia="Times New Roman"/>
              </w:rPr>
            </w:pPr>
            <w:r>
              <w:rPr>
                <w:rFonts w:eastAsia="Times New Roman"/>
                <w:b/>
                <w:bCs/>
                <w:i/>
                <w:iCs/>
              </w:rPr>
              <w:t>Declarations of Interest</w:t>
            </w:r>
          </w:p>
        </w:tc>
      </w:tr>
      <w:tr w:rsidR="00000000">
        <w:trPr>
          <w:tblCellSpacing w:w="15" w:type="dxa"/>
        </w:trPr>
        <w:tc>
          <w:tcPr>
            <w:tcW w:w="1000" w:type="pct"/>
            <w:hideMark/>
          </w:tcPr>
          <w:p w:rsidR="00000000" w:rsidRDefault="004B2BCE">
            <w:pPr>
              <w:rPr>
                <w:rFonts w:eastAsia="Times New Roman"/>
              </w:rPr>
            </w:pPr>
            <w:r>
              <w:rPr>
                <w:rFonts w:eastAsia="Times New Roman"/>
                <w:b/>
                <w:bCs/>
                <w:i/>
                <w:iCs/>
              </w:rPr>
              <w:t>Record</w:t>
            </w:r>
          </w:p>
        </w:tc>
        <w:tc>
          <w:tcPr>
            <w:tcW w:w="4000" w:type="pct"/>
            <w:hideMark/>
          </w:tcPr>
          <w:p w:rsidR="00000000" w:rsidRDefault="004B2BCE">
            <w:pPr>
              <w:rPr>
                <w:rFonts w:eastAsia="Times New Roman"/>
              </w:rPr>
            </w:pPr>
            <w:r>
              <w:rPr>
                <w:rFonts w:eastAsia="Times New Roman"/>
              </w:rPr>
              <w:t>There were no declarations of interest made in respect of the items on the public agenda.</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4B2BCE">
            <w:pPr>
              <w:rPr>
                <w:rFonts w:eastAsia="Times New Roman"/>
              </w:rPr>
            </w:pPr>
            <w:r>
              <w:rPr>
                <w:rFonts w:eastAsia="Times New Roman"/>
              </w:rPr>
              <w:t> </w:t>
            </w:r>
          </w:p>
        </w:tc>
      </w:tr>
      <w:tr w:rsidR="00000000">
        <w:trPr>
          <w:tblCellSpacing w:w="15" w:type="dxa"/>
        </w:trPr>
        <w:tc>
          <w:tcPr>
            <w:tcW w:w="1000" w:type="pct"/>
            <w:hideMark/>
          </w:tcPr>
          <w:p w:rsidR="00000000" w:rsidRDefault="004B2BCE">
            <w:pPr>
              <w:rPr>
                <w:rFonts w:eastAsia="Times New Roman"/>
              </w:rPr>
            </w:pPr>
            <w:r>
              <w:rPr>
                <w:rFonts w:eastAsia="Times New Roman"/>
                <w:b/>
                <w:bCs/>
              </w:rPr>
              <w:t>03.20</w:t>
            </w:r>
          </w:p>
        </w:tc>
        <w:tc>
          <w:tcPr>
            <w:tcW w:w="4000" w:type="pct"/>
            <w:hideMark/>
          </w:tcPr>
          <w:p w:rsidR="00000000" w:rsidRDefault="004B2BCE">
            <w:pPr>
              <w:rPr>
                <w:rFonts w:eastAsia="Times New Roman"/>
              </w:rPr>
            </w:pPr>
            <w:r>
              <w:rPr>
                <w:rFonts w:eastAsia="Times New Roman"/>
                <w:b/>
                <w:bCs/>
                <w:i/>
                <w:iCs/>
              </w:rPr>
              <w:t>Appointment of Vice Chair</w:t>
            </w:r>
          </w:p>
        </w:tc>
      </w:tr>
      <w:tr w:rsidR="00000000">
        <w:trPr>
          <w:tblCellSpacing w:w="15" w:type="dxa"/>
        </w:trPr>
        <w:tc>
          <w:tcPr>
            <w:tcW w:w="1000" w:type="pct"/>
            <w:hideMark/>
          </w:tcPr>
          <w:p w:rsidR="00000000" w:rsidRDefault="004B2BCE">
            <w:pPr>
              <w:rPr>
                <w:rFonts w:eastAsia="Times New Roman"/>
              </w:rPr>
            </w:pPr>
            <w:r>
              <w:rPr>
                <w:rFonts w:eastAsia="Times New Roman"/>
                <w:b/>
                <w:bCs/>
                <w:i/>
                <w:iCs/>
              </w:rPr>
              <w:t>Decision</w:t>
            </w:r>
          </w:p>
        </w:tc>
        <w:tc>
          <w:tcPr>
            <w:tcW w:w="4000" w:type="pct"/>
            <w:hideMark/>
          </w:tcPr>
          <w:p w:rsidR="00BF7F77" w:rsidRDefault="004B2BCE">
            <w:pPr>
              <w:rPr>
                <w:rFonts w:eastAsia="Times New Roman"/>
              </w:rPr>
            </w:pPr>
            <w:r>
              <w:rPr>
                <w:rFonts w:eastAsia="Times New Roman"/>
              </w:rPr>
              <w:t>In light of the recent resig</w:t>
            </w:r>
            <w:r>
              <w:rPr>
                <w:rFonts w:eastAsia="Times New Roman"/>
              </w:rPr>
              <w:t>nation of the Chair of the Corporation and the discussions programmed for the Governors Away Event on 28 February 2020 it was not considered a suitable time to appoint a Vice Chair.</w:t>
            </w:r>
            <w:r>
              <w:rPr>
                <w:rFonts w:eastAsia="Times New Roman"/>
              </w:rPr>
              <w:br w:type="page"/>
            </w:r>
            <w:r>
              <w:rPr>
                <w:rFonts w:eastAsia="Times New Roman"/>
              </w:rPr>
              <w:br w:type="page"/>
            </w:r>
          </w:p>
          <w:p w:rsidR="00BF7F77" w:rsidRDefault="00BF7F77">
            <w:pPr>
              <w:rPr>
                <w:rFonts w:eastAsia="Times New Roman"/>
              </w:rPr>
            </w:pPr>
          </w:p>
          <w:p w:rsidR="00BF7F77" w:rsidRDefault="004B2BCE">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BF7F77" w:rsidRDefault="00BF7F77">
            <w:pPr>
              <w:rPr>
                <w:rFonts w:eastAsia="Times New Roman"/>
                <w:b/>
                <w:bCs/>
              </w:rPr>
            </w:pPr>
          </w:p>
          <w:p w:rsidR="00BF7F77" w:rsidRDefault="00BF7F77">
            <w:pPr>
              <w:rPr>
                <w:rFonts w:eastAsia="Times New Roman"/>
                <w:b/>
                <w:bCs/>
              </w:rPr>
            </w:pPr>
          </w:p>
          <w:p w:rsidR="00000000" w:rsidRDefault="004B2BCE">
            <w:pPr>
              <w:rPr>
                <w:rFonts w:eastAsia="Times New Roman"/>
              </w:rPr>
            </w:pPr>
            <w:r>
              <w:rPr>
                <w:rStyle w:val="Strong"/>
                <w:rFonts w:eastAsia="Times New Roman"/>
              </w:rPr>
              <w:t>That the appointment of a Vice Chair of the Committee be defer</w:t>
            </w:r>
            <w:r>
              <w:rPr>
                <w:rStyle w:val="Strong"/>
                <w:rFonts w:eastAsia="Times New Roman"/>
              </w:rPr>
              <w:t>red.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4B2BCE">
            <w:pPr>
              <w:rPr>
                <w:rFonts w:eastAsia="Times New Roman"/>
              </w:rPr>
            </w:pPr>
            <w:r>
              <w:rPr>
                <w:rFonts w:eastAsia="Times New Roman"/>
              </w:rPr>
              <w:t> </w:t>
            </w:r>
          </w:p>
        </w:tc>
      </w:tr>
      <w:tr w:rsidR="00000000">
        <w:trPr>
          <w:tblCellSpacing w:w="15" w:type="dxa"/>
        </w:trPr>
        <w:tc>
          <w:tcPr>
            <w:tcW w:w="1000" w:type="pct"/>
            <w:hideMark/>
          </w:tcPr>
          <w:p w:rsidR="00000000" w:rsidRDefault="004B2BCE">
            <w:pPr>
              <w:rPr>
                <w:rFonts w:eastAsia="Times New Roman"/>
              </w:rPr>
            </w:pPr>
            <w:r>
              <w:rPr>
                <w:rFonts w:eastAsia="Times New Roman"/>
                <w:b/>
                <w:bCs/>
              </w:rPr>
              <w:t>04.20</w:t>
            </w:r>
          </w:p>
        </w:tc>
        <w:tc>
          <w:tcPr>
            <w:tcW w:w="4000" w:type="pct"/>
            <w:hideMark/>
          </w:tcPr>
          <w:p w:rsidR="00000000" w:rsidRDefault="004B2BCE">
            <w:pPr>
              <w:rPr>
                <w:rFonts w:eastAsia="Times New Roman"/>
              </w:rPr>
            </w:pPr>
            <w:r>
              <w:rPr>
                <w:rFonts w:eastAsia="Times New Roman"/>
                <w:b/>
                <w:bCs/>
                <w:i/>
                <w:iCs/>
              </w:rPr>
              <w:t>Public Minutes of Previous Meeting</w:t>
            </w:r>
          </w:p>
        </w:tc>
      </w:tr>
      <w:tr w:rsidR="00000000">
        <w:trPr>
          <w:tblCellSpacing w:w="15" w:type="dxa"/>
        </w:trPr>
        <w:tc>
          <w:tcPr>
            <w:tcW w:w="1000" w:type="pct"/>
            <w:hideMark/>
          </w:tcPr>
          <w:p w:rsidR="00000000" w:rsidRDefault="004B2BCE">
            <w:pPr>
              <w:rPr>
                <w:rFonts w:eastAsia="Times New Roman"/>
              </w:rPr>
            </w:pPr>
            <w:r>
              <w:rPr>
                <w:rFonts w:eastAsia="Times New Roman"/>
                <w:b/>
                <w:bCs/>
                <w:i/>
                <w:iCs/>
              </w:rPr>
              <w:t>Decision</w:t>
            </w:r>
          </w:p>
        </w:tc>
        <w:tc>
          <w:tcPr>
            <w:tcW w:w="4000" w:type="pct"/>
            <w:hideMark/>
          </w:tcPr>
          <w:p w:rsidR="00000000" w:rsidRDefault="004B2BCE">
            <w:pPr>
              <w:rPr>
                <w:rFonts w:eastAsia="Times New Roman"/>
              </w:rPr>
            </w:pPr>
            <w:r>
              <w:rPr>
                <w:rFonts w:eastAsia="Times New Roman"/>
              </w:rPr>
              <w:t>The public and confidential minutes of Audit and Governance meeting number 18 held on Tuesday 5 November 2019, published on the extranet were </w:t>
            </w:r>
            <w:r>
              <w:rPr>
                <w:rFonts w:eastAsia="Times New Roman"/>
              </w:rPr>
              <w:t>agreed and signed as a true and accurate record of the meeting.</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4B2BCE">
            <w:pPr>
              <w:rPr>
                <w:rFonts w:eastAsia="Times New Roman"/>
              </w:rPr>
            </w:pPr>
            <w:r>
              <w:rPr>
                <w:rFonts w:eastAsia="Times New Roman"/>
              </w:rPr>
              <w:t> </w:t>
            </w:r>
          </w:p>
        </w:tc>
      </w:tr>
      <w:tr w:rsidR="00000000">
        <w:trPr>
          <w:tblCellSpacing w:w="15" w:type="dxa"/>
        </w:trPr>
        <w:tc>
          <w:tcPr>
            <w:tcW w:w="1000" w:type="pct"/>
            <w:hideMark/>
          </w:tcPr>
          <w:p w:rsidR="00000000" w:rsidRDefault="004B2BCE">
            <w:pPr>
              <w:rPr>
                <w:rFonts w:eastAsia="Times New Roman"/>
              </w:rPr>
            </w:pPr>
            <w:r>
              <w:rPr>
                <w:rFonts w:eastAsia="Times New Roman"/>
                <w:b/>
                <w:bCs/>
              </w:rPr>
              <w:lastRenderedPageBreak/>
              <w:t>05.20</w:t>
            </w:r>
          </w:p>
        </w:tc>
        <w:tc>
          <w:tcPr>
            <w:tcW w:w="4000" w:type="pct"/>
            <w:hideMark/>
          </w:tcPr>
          <w:p w:rsidR="00000000" w:rsidRDefault="004B2BCE">
            <w:pPr>
              <w:rPr>
                <w:rFonts w:eastAsia="Times New Roman"/>
              </w:rPr>
            </w:pPr>
            <w:r>
              <w:rPr>
                <w:rFonts w:eastAsia="Times New Roman"/>
                <w:b/>
                <w:bCs/>
                <w:i/>
                <w:iCs/>
              </w:rPr>
              <w:t>Internal Audit Reports</w:t>
            </w:r>
          </w:p>
        </w:tc>
      </w:tr>
      <w:tr w:rsidR="00000000">
        <w:trPr>
          <w:tblCellSpacing w:w="15" w:type="dxa"/>
        </w:trPr>
        <w:tc>
          <w:tcPr>
            <w:tcW w:w="1000" w:type="pct"/>
            <w:hideMark/>
          </w:tcPr>
          <w:p w:rsidR="00000000" w:rsidRDefault="004B2BCE">
            <w:pPr>
              <w:rPr>
                <w:rFonts w:eastAsia="Times New Roman"/>
              </w:rPr>
            </w:pPr>
            <w:r>
              <w:rPr>
                <w:rFonts w:eastAsia="Times New Roman"/>
                <w:b/>
                <w:bCs/>
                <w:i/>
                <w:iCs/>
              </w:rPr>
              <w:t>Decision</w:t>
            </w:r>
          </w:p>
        </w:tc>
        <w:tc>
          <w:tcPr>
            <w:tcW w:w="4000" w:type="pct"/>
            <w:hideMark/>
          </w:tcPr>
          <w:p w:rsidR="00BF7F77" w:rsidRDefault="004B2BCE">
            <w:pPr>
              <w:rPr>
                <w:rFonts w:eastAsia="Times New Roman"/>
              </w:rPr>
            </w:pPr>
            <w:r>
              <w:rPr>
                <w:rFonts w:eastAsia="Times New Roman"/>
              </w:rPr>
              <w:t>Audit &amp; Governance Committee considered three reports.  </w:t>
            </w:r>
            <w:r>
              <w:rPr>
                <w:rFonts w:eastAsia="Times New Roman"/>
              </w:rPr>
              <w:br w:type="page"/>
              <w:t> </w:t>
            </w:r>
            <w:r>
              <w:rPr>
                <w:rFonts w:eastAsia="Times New Roman"/>
              </w:rPr>
              <w:br w:type="page"/>
              <w:t> </w:t>
            </w:r>
          </w:p>
          <w:p w:rsidR="00BF7F77" w:rsidRDefault="00BF7F77">
            <w:pPr>
              <w:rPr>
                <w:rFonts w:eastAsia="Times New Roman"/>
              </w:rPr>
            </w:pPr>
          </w:p>
          <w:p w:rsidR="00BF7F77" w:rsidRDefault="004B2BCE">
            <w:pPr>
              <w:rPr>
                <w:rFonts w:eastAsia="Times New Roman"/>
              </w:rPr>
            </w:pPr>
            <w:r>
              <w:rPr>
                <w:rStyle w:val="Strong"/>
                <w:rFonts w:eastAsia="Times New Roman"/>
              </w:rPr>
              <w:t>Cash Handling</w:t>
            </w:r>
            <w:r>
              <w:rPr>
                <w:rFonts w:eastAsia="Times New Roman"/>
                <w:b/>
                <w:bCs/>
              </w:rPr>
              <w:br w:type="page"/>
            </w:r>
            <w:r>
              <w:rPr>
                <w:rStyle w:val="Strong"/>
                <w:rFonts w:eastAsia="Times New Roman"/>
              </w:rPr>
              <w:t> </w:t>
            </w:r>
            <w:r>
              <w:rPr>
                <w:rFonts w:eastAsia="Times New Roman"/>
              </w:rPr>
              <w:br w:type="page"/>
            </w:r>
          </w:p>
          <w:p w:rsidR="00BF7F77" w:rsidRDefault="00BF7F77">
            <w:pPr>
              <w:rPr>
                <w:rFonts w:eastAsia="Times New Roman"/>
              </w:rPr>
            </w:pPr>
          </w:p>
          <w:p w:rsidR="00BF7F77" w:rsidRDefault="004B2BCE">
            <w:pPr>
              <w:rPr>
                <w:rFonts w:eastAsia="Times New Roman"/>
              </w:rPr>
            </w:pPr>
            <w:r>
              <w:rPr>
                <w:rFonts w:eastAsia="Times New Roman"/>
              </w:rPr>
              <w:t>The audit of cash handling was undertaken due to the ten commercial ou</w:t>
            </w:r>
            <w:r>
              <w:rPr>
                <w:rFonts w:eastAsia="Times New Roman"/>
              </w:rPr>
              <w:t>tlets operated by the College, seven of which were catering facilities. All were predominantly cash based. The audit resulted in two low and one medium priority recommendations. The low priority recommendations related to procedural documentation and the s</w:t>
            </w:r>
            <w:r>
              <w:rPr>
                <w:rFonts w:eastAsia="Times New Roman"/>
              </w:rPr>
              <w:t>egregated authorisation of duties being noted on the paperwork. Both had been implemented by Management prior to 31 January 2020.</w:t>
            </w:r>
          </w:p>
          <w:p w:rsidR="00BF7F77" w:rsidRDefault="00BF7F77">
            <w:pPr>
              <w:rPr>
                <w:rFonts w:eastAsia="Times New Roman"/>
              </w:rPr>
            </w:pPr>
          </w:p>
          <w:p w:rsidR="00BF7F77" w:rsidRDefault="004B2BCE">
            <w:pPr>
              <w:rPr>
                <w:rFonts w:eastAsia="Times New Roman"/>
              </w:rPr>
            </w:pPr>
            <w:r>
              <w:rPr>
                <w:rFonts w:eastAsia="Times New Roman"/>
              </w:rPr>
              <w:br w:type="page"/>
            </w:r>
            <w:r>
              <w:rPr>
                <w:rFonts w:eastAsia="Times New Roman"/>
              </w:rPr>
              <w:br w:type="page"/>
              <w:t>The medium recommendation related to the review of monthly banking reconciliation procedures. Whilst this was undertaken elec</w:t>
            </w:r>
            <w:r>
              <w:rPr>
                <w:rFonts w:eastAsia="Times New Roman"/>
              </w:rPr>
              <w:t xml:space="preserve">tronically there was no provision within the system to identify that this had been done. For this reason the recommendation requested a paper copy should be produced as evidence that the review had been undertaken. Governors questioned this requirement as </w:t>
            </w:r>
            <w:r>
              <w:rPr>
                <w:rFonts w:eastAsia="Times New Roman"/>
              </w:rPr>
              <w:t>it appeared a retrograde step from electronic processes back to paper documentation. They also explored the amount of additional work required. Janet Whiteside gave an explanation of the processes and the amount of additional paperwork required. The Audito</w:t>
            </w:r>
            <w:r>
              <w:rPr>
                <w:rFonts w:eastAsia="Times New Roman"/>
              </w:rPr>
              <w:t>r explained that the current finance system had no provision for this to be undertaken within the system. He also acknowledged that the benchmarking information in the report was for information only and was not for comparison purposes.</w:t>
            </w:r>
            <w:r>
              <w:rPr>
                <w:rFonts w:eastAsia="Times New Roman"/>
              </w:rPr>
              <w:br w:type="page"/>
            </w:r>
            <w:r>
              <w:rPr>
                <w:rFonts w:eastAsia="Times New Roman"/>
              </w:rPr>
              <w:br w:type="page"/>
            </w:r>
          </w:p>
          <w:p w:rsidR="00BF7F77" w:rsidRDefault="00BF7F77">
            <w:pPr>
              <w:rPr>
                <w:rFonts w:eastAsia="Times New Roman"/>
              </w:rPr>
            </w:pPr>
          </w:p>
          <w:p w:rsidR="00BF7F77" w:rsidRDefault="004B2BCE">
            <w:pPr>
              <w:rPr>
                <w:rFonts w:eastAsia="Times New Roman"/>
              </w:rPr>
            </w:pPr>
            <w:r>
              <w:rPr>
                <w:rFonts w:eastAsia="Times New Roman"/>
              </w:rPr>
              <w:t>Management had alr</w:t>
            </w:r>
            <w:r>
              <w:rPr>
                <w:rFonts w:eastAsia="Times New Roman"/>
              </w:rPr>
              <w:t>eady implemented the recommendation by 31 January 2020.</w:t>
            </w:r>
            <w:r>
              <w:rPr>
                <w:rFonts w:eastAsia="Times New Roman"/>
              </w:rPr>
              <w:br w:type="page"/>
            </w:r>
            <w:r>
              <w:rPr>
                <w:rFonts w:eastAsia="Times New Roman"/>
              </w:rPr>
              <w:br w:type="page"/>
            </w:r>
          </w:p>
          <w:p w:rsidR="00BF7F77" w:rsidRDefault="00BF7F77">
            <w:pPr>
              <w:rPr>
                <w:rFonts w:eastAsia="Times New Roman"/>
              </w:rPr>
            </w:pPr>
          </w:p>
          <w:p w:rsidR="00BF7F77" w:rsidRDefault="004B2BCE">
            <w:pPr>
              <w:rPr>
                <w:rStyle w:val="Strong"/>
                <w:rFonts w:eastAsia="Times New Roman"/>
              </w:rPr>
            </w:pPr>
            <w:r>
              <w:rPr>
                <w:rStyle w:val="Strong"/>
                <w:rFonts w:eastAsia="Times New Roman"/>
              </w:rPr>
              <w:t>Student Mental Health Framework</w:t>
            </w:r>
          </w:p>
          <w:p w:rsidR="00BF7F77" w:rsidRDefault="00BF7F77">
            <w:pPr>
              <w:rPr>
                <w:rStyle w:val="Strong"/>
                <w:rFonts w:eastAsia="Times New Roman"/>
              </w:rPr>
            </w:pPr>
          </w:p>
          <w:p w:rsidR="00BF7F77" w:rsidRDefault="004B2BCE">
            <w:pPr>
              <w:rPr>
                <w:rFonts w:eastAsia="Times New Roman"/>
              </w:rPr>
            </w:pPr>
            <w:r>
              <w:rPr>
                <w:rFonts w:eastAsia="Times New Roman"/>
                <w:b/>
                <w:bCs/>
              </w:rPr>
              <w:br w:type="page"/>
            </w:r>
            <w:r>
              <w:rPr>
                <w:rFonts w:eastAsia="Times New Roman"/>
              </w:rPr>
              <w:br w:type="page"/>
              <w:t>The second audit related to College provision with regard to a Framework to help students in dealing with mental health issues. There were seven low priority recommen</w:t>
            </w:r>
            <w:r>
              <w:rPr>
                <w:rFonts w:eastAsia="Times New Roman"/>
              </w:rPr>
              <w:t>dations. Governors recognised that mental health was an emerging issue both nationally as well as within the education environment. Management agreed to implement all the recommendations by 31 May 2020 and acknowledged that they would assist in the overall</w:t>
            </w:r>
            <w:r>
              <w:rPr>
                <w:rFonts w:eastAsia="Times New Roman"/>
              </w:rPr>
              <w:t xml:space="preserve"> development of the framework.</w:t>
            </w:r>
            <w:r>
              <w:rPr>
                <w:rFonts w:eastAsia="Times New Roman"/>
              </w:rPr>
              <w:br w:type="page"/>
              <w:t> </w:t>
            </w:r>
            <w:r>
              <w:rPr>
                <w:rFonts w:eastAsia="Times New Roman"/>
              </w:rPr>
              <w:br w:type="page"/>
            </w:r>
          </w:p>
          <w:p w:rsidR="00BF7F77" w:rsidRDefault="00BF7F77">
            <w:pPr>
              <w:rPr>
                <w:rFonts w:eastAsia="Times New Roman"/>
              </w:rPr>
            </w:pPr>
          </w:p>
          <w:p w:rsidR="00BF7F77" w:rsidRDefault="004B2BCE">
            <w:pPr>
              <w:rPr>
                <w:rFonts w:eastAsia="Times New Roman"/>
              </w:rPr>
            </w:pPr>
            <w:r>
              <w:rPr>
                <w:rStyle w:val="Strong"/>
                <w:rFonts w:eastAsia="Times New Roman"/>
              </w:rPr>
              <w:t>Internal Audit Progress Report</w:t>
            </w:r>
            <w:r>
              <w:rPr>
                <w:rFonts w:eastAsia="Times New Roman"/>
                <w:b/>
                <w:bCs/>
              </w:rPr>
              <w:br w:type="page"/>
            </w:r>
            <w:r>
              <w:rPr>
                <w:rStyle w:val="Strong"/>
                <w:rFonts w:eastAsia="Times New Roman"/>
              </w:rPr>
              <w:t> </w:t>
            </w:r>
            <w:r>
              <w:rPr>
                <w:rFonts w:eastAsia="Times New Roman"/>
              </w:rPr>
              <w:br w:type="page"/>
            </w:r>
          </w:p>
          <w:p w:rsidR="00BF7F77" w:rsidRDefault="00BF7F77">
            <w:pPr>
              <w:rPr>
                <w:rFonts w:eastAsia="Times New Roman"/>
              </w:rPr>
            </w:pPr>
          </w:p>
          <w:p w:rsidR="00BF7F77" w:rsidRDefault="004B2BCE">
            <w:pPr>
              <w:rPr>
                <w:rFonts w:eastAsia="Times New Roman"/>
              </w:rPr>
            </w:pPr>
            <w:r>
              <w:rPr>
                <w:rFonts w:eastAsia="Times New Roman"/>
              </w:rPr>
              <w:t>The report provided an update on progress against the Internal Audit Plan for 2019/20.</w:t>
            </w:r>
            <w:r>
              <w:rPr>
                <w:rFonts w:eastAsia="Times New Roman"/>
              </w:rPr>
              <w:br w:type="page"/>
            </w:r>
          </w:p>
          <w:p w:rsidR="00BF7F77" w:rsidRDefault="00BF7F77">
            <w:pPr>
              <w:rPr>
                <w:rFonts w:eastAsia="Times New Roman"/>
              </w:rPr>
            </w:pPr>
          </w:p>
          <w:p w:rsidR="00BF7F77" w:rsidRDefault="004B2BCE">
            <w:pPr>
              <w:rPr>
                <w:rFonts w:eastAsia="Times New Roman"/>
              </w:rPr>
            </w:pPr>
            <w:r>
              <w:rPr>
                <w:rFonts w:eastAsia="Times New Roman"/>
              </w:rPr>
              <w:t>Two assignments had been completed as detailed above. A further Progress Report was now available and w</w:t>
            </w:r>
            <w:r>
              <w:rPr>
                <w:rFonts w:eastAsia="Times New Roman"/>
              </w:rPr>
              <w:t>ould be added to the agenda after the meeting.</w:t>
            </w:r>
            <w:r>
              <w:rPr>
                <w:rFonts w:eastAsia="Times New Roman"/>
              </w:rPr>
              <w:br w:type="page"/>
            </w:r>
            <w:r>
              <w:rPr>
                <w:rFonts w:eastAsia="Times New Roman"/>
              </w:rPr>
              <w:br w:type="page"/>
            </w:r>
          </w:p>
          <w:p w:rsidR="00BF7F77" w:rsidRDefault="00BF7F77">
            <w:pPr>
              <w:rPr>
                <w:rFonts w:eastAsia="Times New Roman"/>
              </w:rPr>
            </w:pPr>
          </w:p>
          <w:p w:rsidR="00BF7F77" w:rsidRDefault="004B2BCE">
            <w:pPr>
              <w:rPr>
                <w:rFonts w:eastAsia="Times New Roman"/>
              </w:rPr>
            </w:pPr>
            <w:r>
              <w:rPr>
                <w:rFonts w:eastAsia="Times New Roman"/>
              </w:rPr>
              <w:lastRenderedPageBreak/>
              <w:t>Audits on Student Recruitment and School Liaison and Student Tracking/Monitoring would be undertaken in early March 2020 with a Follow Up report later in the year.</w:t>
            </w:r>
            <w:r>
              <w:rPr>
                <w:rFonts w:eastAsia="Times New Roman"/>
              </w:rPr>
              <w:br w:type="page"/>
            </w:r>
            <w:r>
              <w:rPr>
                <w:rFonts w:eastAsia="Times New Roman"/>
              </w:rPr>
              <w:br w:type="page"/>
            </w:r>
          </w:p>
          <w:p w:rsidR="00BF7F77" w:rsidRDefault="00BF7F77">
            <w:pPr>
              <w:rPr>
                <w:rFonts w:eastAsia="Times New Roman"/>
              </w:rPr>
            </w:pPr>
          </w:p>
          <w:p w:rsidR="00BF7F77" w:rsidRDefault="004B2BCE">
            <w:pPr>
              <w:rPr>
                <w:rFonts w:eastAsia="Times New Roman"/>
              </w:rPr>
            </w:pPr>
            <w:r>
              <w:rPr>
                <w:rFonts w:eastAsia="Times New Roman"/>
              </w:rPr>
              <w:t>In light of the timing of the outstanding r</w:t>
            </w:r>
            <w:r>
              <w:rPr>
                <w:rFonts w:eastAsia="Times New Roman"/>
              </w:rPr>
              <w:t>eports it was confirmed that it would be unlikely that they would be available for the scheduled meeting of the Committee on 7 April 2020.</w:t>
            </w:r>
            <w:r>
              <w:rPr>
                <w:rFonts w:eastAsia="Times New Roman"/>
              </w:rPr>
              <w:br w:type="page"/>
            </w:r>
            <w:r>
              <w:rPr>
                <w:rFonts w:eastAsia="Times New Roman"/>
              </w:rPr>
              <w:br w:type="page"/>
            </w:r>
          </w:p>
          <w:p w:rsidR="00BF7F77" w:rsidRDefault="00BF7F77">
            <w:pPr>
              <w:rPr>
                <w:rFonts w:eastAsia="Times New Roman"/>
              </w:rPr>
            </w:pPr>
          </w:p>
          <w:p w:rsidR="00BF7F77" w:rsidRDefault="004B2BCE">
            <w:pPr>
              <w:rPr>
                <w:rFonts w:eastAsia="Times New Roman"/>
              </w:rPr>
            </w:pPr>
            <w:r>
              <w:rPr>
                <w:rFonts w:eastAsia="Times New Roman"/>
              </w:rPr>
              <w:t>The current Progress Report would be added to the agenda after the meeting.</w:t>
            </w:r>
            <w:r>
              <w:rPr>
                <w:rFonts w:eastAsia="Times New Roman"/>
              </w:rPr>
              <w:br w:type="page"/>
              <w:t> </w:t>
            </w:r>
            <w:r>
              <w:rPr>
                <w:rFonts w:eastAsia="Times New Roman"/>
              </w:rPr>
              <w:br w:type="page"/>
            </w:r>
          </w:p>
          <w:p w:rsidR="00BF7F77" w:rsidRDefault="00BF7F77">
            <w:pPr>
              <w:rPr>
                <w:rFonts w:eastAsia="Times New Roman"/>
              </w:rPr>
            </w:pPr>
          </w:p>
          <w:p w:rsidR="00BF7F77" w:rsidRDefault="004B2BCE">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BF7F77" w:rsidRDefault="00BF7F77">
            <w:pPr>
              <w:rPr>
                <w:rFonts w:eastAsia="Times New Roman"/>
                <w:b/>
                <w:bCs/>
              </w:rPr>
            </w:pPr>
          </w:p>
          <w:p w:rsidR="00BF7F77" w:rsidRDefault="004B2BCE">
            <w:pPr>
              <w:rPr>
                <w:rStyle w:val="Strong"/>
                <w:rFonts w:eastAsia="Times New Roman"/>
              </w:rPr>
            </w:pPr>
            <w:r>
              <w:rPr>
                <w:rStyle w:val="Strong"/>
                <w:rFonts w:eastAsia="Times New Roman"/>
              </w:rPr>
              <w:t xml:space="preserve">1. That the Internal Audit </w:t>
            </w:r>
            <w:r>
              <w:rPr>
                <w:rStyle w:val="Strong"/>
                <w:rFonts w:eastAsia="Times New Roman"/>
              </w:rPr>
              <w:t>Reports be received.</w:t>
            </w:r>
          </w:p>
          <w:p w:rsidR="00BF7F77" w:rsidRDefault="00BF7F77">
            <w:pPr>
              <w:rPr>
                <w:rStyle w:val="Strong"/>
                <w:rFonts w:eastAsia="Times New Roman"/>
              </w:rPr>
            </w:pPr>
          </w:p>
          <w:p w:rsidR="00BF7F77" w:rsidRDefault="004B2BCE">
            <w:pPr>
              <w:rPr>
                <w:rStyle w:val="Strong"/>
                <w:rFonts w:eastAsia="Times New Roman"/>
              </w:rPr>
            </w:pPr>
            <w:r>
              <w:rPr>
                <w:rFonts w:eastAsia="Times New Roman"/>
                <w:b/>
                <w:bCs/>
              </w:rPr>
              <w:br w:type="page"/>
            </w:r>
            <w:r>
              <w:rPr>
                <w:rFonts w:eastAsia="Times New Roman"/>
                <w:b/>
                <w:bCs/>
              </w:rPr>
              <w:br w:type="page"/>
            </w:r>
            <w:r>
              <w:rPr>
                <w:rStyle w:val="Strong"/>
                <w:rFonts w:eastAsia="Times New Roman"/>
              </w:rPr>
              <w:t xml:space="preserve">2. That the meeting of the Committee scheduled for 7 April 2020 be </w:t>
            </w:r>
          </w:p>
          <w:p w:rsidR="00000000" w:rsidRDefault="00BF7F77">
            <w:pPr>
              <w:rPr>
                <w:rFonts w:eastAsia="Times New Roman"/>
              </w:rPr>
            </w:pPr>
            <w:r>
              <w:rPr>
                <w:rStyle w:val="Strong"/>
                <w:rFonts w:eastAsia="Times New Roman"/>
              </w:rPr>
              <w:t xml:space="preserve">    </w:t>
            </w:r>
            <w:proofErr w:type="gramStart"/>
            <w:r w:rsidR="004B2BCE">
              <w:rPr>
                <w:rStyle w:val="Strong"/>
                <w:rFonts w:eastAsia="Times New Roman"/>
              </w:rPr>
              <w:t>cancelled</w:t>
            </w:r>
            <w:proofErr w:type="gramEnd"/>
            <w:r w:rsidR="004B2BCE">
              <w:rPr>
                <w:rStyle w:val="Strong"/>
                <w:rFonts w:eastAsia="Times New Roman"/>
              </w:rPr>
              <w:t>.</w:t>
            </w:r>
            <w:r w:rsidR="004B2BCE">
              <w:rPr>
                <w:rFonts w:eastAsia="Times New Roman"/>
                <w:b/>
                <w:bCs/>
              </w:rPr>
              <w:br w:type="page"/>
            </w:r>
            <w:r w:rsidR="004B2BCE">
              <w:rPr>
                <w:rFonts w:eastAsia="Times New Roman"/>
                <w:b/>
                <w:bCs/>
              </w:rPr>
              <w:br w:type="page"/>
            </w:r>
          </w:p>
        </w:tc>
      </w:tr>
      <w:tr w:rsidR="00000000">
        <w:trPr>
          <w:tblCellSpacing w:w="15" w:type="dxa"/>
        </w:trPr>
        <w:tc>
          <w:tcPr>
            <w:tcW w:w="5000" w:type="pct"/>
            <w:gridSpan w:val="2"/>
            <w:vAlign w:val="center"/>
            <w:hideMark/>
          </w:tcPr>
          <w:p w:rsidR="00000000" w:rsidRDefault="004B2BCE">
            <w:pPr>
              <w:rPr>
                <w:rFonts w:eastAsia="Times New Roman"/>
              </w:rPr>
            </w:pPr>
            <w:r>
              <w:rPr>
                <w:rFonts w:eastAsia="Times New Roman"/>
              </w:rPr>
              <w:lastRenderedPageBreak/>
              <w:t> </w:t>
            </w:r>
          </w:p>
        </w:tc>
      </w:tr>
      <w:tr w:rsidR="00000000">
        <w:trPr>
          <w:tblCellSpacing w:w="15" w:type="dxa"/>
        </w:trPr>
        <w:tc>
          <w:tcPr>
            <w:tcW w:w="1000" w:type="pct"/>
            <w:hideMark/>
          </w:tcPr>
          <w:p w:rsidR="00000000" w:rsidRDefault="004B2BCE">
            <w:pPr>
              <w:rPr>
                <w:rFonts w:eastAsia="Times New Roman"/>
              </w:rPr>
            </w:pPr>
            <w:r>
              <w:rPr>
                <w:rFonts w:eastAsia="Times New Roman"/>
                <w:b/>
                <w:bCs/>
              </w:rPr>
              <w:t>06.20</w:t>
            </w:r>
          </w:p>
        </w:tc>
        <w:tc>
          <w:tcPr>
            <w:tcW w:w="4000" w:type="pct"/>
            <w:hideMark/>
          </w:tcPr>
          <w:p w:rsidR="00000000" w:rsidRDefault="004B2BCE">
            <w:pPr>
              <w:rPr>
                <w:rFonts w:eastAsia="Times New Roman"/>
              </w:rPr>
            </w:pPr>
            <w:r>
              <w:rPr>
                <w:rFonts w:eastAsia="Times New Roman"/>
                <w:b/>
                <w:bCs/>
                <w:i/>
                <w:iCs/>
              </w:rPr>
              <w:t>Internal Audit Progress Report and Summary Report</w:t>
            </w:r>
          </w:p>
        </w:tc>
      </w:tr>
      <w:tr w:rsidR="00000000">
        <w:trPr>
          <w:tblCellSpacing w:w="15" w:type="dxa"/>
        </w:trPr>
        <w:tc>
          <w:tcPr>
            <w:tcW w:w="1000" w:type="pct"/>
            <w:hideMark/>
          </w:tcPr>
          <w:p w:rsidR="00000000" w:rsidRDefault="004B2BCE">
            <w:pPr>
              <w:rPr>
                <w:rFonts w:eastAsia="Times New Roman"/>
              </w:rPr>
            </w:pPr>
            <w:r>
              <w:rPr>
                <w:rFonts w:eastAsia="Times New Roman"/>
                <w:b/>
                <w:bCs/>
                <w:i/>
                <w:iCs/>
              </w:rPr>
              <w:t>Decision</w:t>
            </w:r>
          </w:p>
        </w:tc>
        <w:tc>
          <w:tcPr>
            <w:tcW w:w="4000" w:type="pct"/>
            <w:hideMark/>
          </w:tcPr>
          <w:p w:rsidR="00BF7F77" w:rsidRDefault="004B2BCE">
            <w:pPr>
              <w:rPr>
                <w:rFonts w:eastAsia="Times New Roman"/>
              </w:rPr>
            </w:pPr>
            <w:r>
              <w:rPr>
                <w:rFonts w:eastAsia="Times New Roman"/>
              </w:rPr>
              <w:t>The Committee received and noted the above report, which contained information detailing progress to date on all recommendations made. In total 10 recommendations were made for 2019/2020 of which 3 (30%) had been implemented, 7 (70%) were not yet due.</w:t>
            </w:r>
            <w:r>
              <w:rPr>
                <w:rFonts w:eastAsia="Times New Roman"/>
              </w:rPr>
              <w:br w:type="page"/>
            </w:r>
            <w:r>
              <w:rPr>
                <w:rFonts w:eastAsia="Times New Roman"/>
              </w:rPr>
              <w:br w:type="page"/>
            </w:r>
          </w:p>
          <w:p w:rsidR="00BF7F77" w:rsidRDefault="00BF7F77">
            <w:pPr>
              <w:rPr>
                <w:rFonts w:eastAsia="Times New Roman"/>
              </w:rPr>
            </w:pPr>
          </w:p>
          <w:p w:rsidR="00BF7F77" w:rsidRDefault="004B2BCE">
            <w:pPr>
              <w:rPr>
                <w:rFonts w:eastAsia="Times New Roman"/>
              </w:rPr>
            </w:pPr>
            <w:r>
              <w:rPr>
                <w:rFonts w:eastAsia="Times New Roman"/>
              </w:rPr>
              <w:t>The</w:t>
            </w:r>
            <w:r>
              <w:rPr>
                <w:rFonts w:eastAsia="Times New Roman"/>
              </w:rPr>
              <w:t xml:space="preserve"> Summary report also detailed the outcomes of recommendations for 2017/2018 and 2018/2019. It indicated that two recommendations relating to Disaster Recovery and Cyber Security were outstanding from October 2017 and January 2018 and one on GDPR from Janua</w:t>
            </w:r>
            <w:r>
              <w:rPr>
                <w:rFonts w:eastAsia="Times New Roman"/>
              </w:rPr>
              <w:t>ry 2019. The Committee expressed concern that these remained outstanding despite registering similar views at the last meeting. Explanations were given but Management also acknowledged that these issues should have been resolved. Governors requested that a</w:t>
            </w:r>
            <w:r>
              <w:rPr>
                <w:rFonts w:eastAsia="Times New Roman"/>
              </w:rPr>
              <w:t xml:space="preserve"> narrative to the report would help with understanding those issues that remained unresolved.</w:t>
            </w:r>
            <w:r>
              <w:rPr>
                <w:rFonts w:eastAsia="Times New Roman"/>
              </w:rPr>
              <w:br w:type="page"/>
              <w:t> </w:t>
            </w:r>
            <w:r>
              <w:rPr>
                <w:rFonts w:eastAsia="Times New Roman"/>
              </w:rPr>
              <w:br w:type="page"/>
            </w:r>
          </w:p>
          <w:p w:rsidR="00BF7F77" w:rsidRDefault="00BF7F77">
            <w:pPr>
              <w:rPr>
                <w:rFonts w:eastAsia="Times New Roman"/>
              </w:rPr>
            </w:pPr>
          </w:p>
          <w:p w:rsidR="00BF7F77" w:rsidRDefault="004B2BCE">
            <w:pPr>
              <w:rPr>
                <w:rStyle w:val="Strong"/>
                <w:rFonts w:eastAsia="Times New Roman"/>
              </w:rPr>
            </w:pPr>
            <w:r>
              <w:rPr>
                <w:rStyle w:val="Strong"/>
                <w:rFonts w:eastAsia="Times New Roman"/>
              </w:rPr>
              <w:t>Resolved:</w:t>
            </w:r>
          </w:p>
          <w:p w:rsidR="00BF7F77" w:rsidRDefault="00BF7F77">
            <w:pPr>
              <w:rPr>
                <w:rStyle w:val="Strong"/>
                <w:rFonts w:eastAsia="Times New Roman"/>
              </w:rPr>
            </w:pPr>
          </w:p>
          <w:p w:rsidR="00BF7F77" w:rsidRDefault="004B2BCE" w:rsidP="00BF7F77">
            <w:pPr>
              <w:rPr>
                <w:rStyle w:val="Strong"/>
                <w:rFonts w:eastAsia="Times New Roman"/>
              </w:rPr>
            </w:pPr>
            <w:r>
              <w:rPr>
                <w:rFonts w:eastAsia="Times New Roman"/>
                <w:b/>
                <w:bCs/>
              </w:rPr>
              <w:br w:type="page"/>
            </w:r>
            <w:r>
              <w:rPr>
                <w:rFonts w:eastAsia="Times New Roman"/>
                <w:b/>
                <w:bCs/>
              </w:rPr>
              <w:br w:type="page"/>
            </w:r>
            <w:r>
              <w:rPr>
                <w:rStyle w:val="Strong"/>
                <w:rFonts w:eastAsia="Times New Roman"/>
              </w:rPr>
              <w:t xml:space="preserve">1.   That the relevant managers be informed of the Committee's </w:t>
            </w:r>
          </w:p>
          <w:p w:rsidR="00BF7F77" w:rsidRDefault="00BF7F77" w:rsidP="00BF7F77">
            <w:pPr>
              <w:rPr>
                <w:rStyle w:val="Strong"/>
                <w:rFonts w:eastAsia="Times New Roman"/>
              </w:rPr>
            </w:pPr>
            <w:r>
              <w:rPr>
                <w:rStyle w:val="Strong"/>
                <w:rFonts w:eastAsia="Times New Roman"/>
              </w:rPr>
              <w:t xml:space="preserve">     </w:t>
            </w:r>
            <w:r w:rsidR="004B2BCE">
              <w:rPr>
                <w:rStyle w:val="Strong"/>
                <w:rFonts w:eastAsia="Times New Roman"/>
              </w:rPr>
              <w:t xml:space="preserve">concern in the </w:t>
            </w:r>
            <w:r w:rsidR="004B2BCE">
              <w:rPr>
                <w:rFonts w:eastAsia="Times New Roman"/>
                <w:b/>
                <w:bCs/>
              </w:rPr>
              <w:br w:type="page"/>
            </w:r>
            <w:r w:rsidR="004B2BCE">
              <w:rPr>
                <w:rStyle w:val="Strong"/>
                <w:rFonts w:eastAsia="Times New Roman"/>
              </w:rPr>
              <w:t> </w:t>
            </w:r>
            <w:r w:rsidR="004B2BCE">
              <w:rPr>
                <w:rStyle w:val="Strong"/>
                <w:rFonts w:eastAsia="Times New Roman"/>
              </w:rPr>
              <w:t xml:space="preserve">delay in implementation of the recommendations </w:t>
            </w:r>
          </w:p>
          <w:p w:rsidR="00BF7F77" w:rsidRDefault="00BF7F77" w:rsidP="00BF7F77">
            <w:pPr>
              <w:rPr>
                <w:rStyle w:val="Strong"/>
                <w:rFonts w:eastAsia="Times New Roman"/>
              </w:rPr>
            </w:pPr>
            <w:r>
              <w:rPr>
                <w:rStyle w:val="Strong"/>
                <w:rFonts w:eastAsia="Times New Roman"/>
              </w:rPr>
              <w:t xml:space="preserve">     </w:t>
            </w:r>
            <w:proofErr w:type="gramStart"/>
            <w:r w:rsidR="004B2BCE">
              <w:rPr>
                <w:rStyle w:val="Strong"/>
                <w:rFonts w:eastAsia="Times New Roman"/>
              </w:rPr>
              <w:t>from</w:t>
            </w:r>
            <w:proofErr w:type="gramEnd"/>
            <w:r w:rsidR="004B2BCE">
              <w:rPr>
                <w:rStyle w:val="Strong"/>
                <w:rFonts w:eastAsia="Times New Roman"/>
              </w:rPr>
              <w:t xml:space="preserve"> October 2017</w:t>
            </w:r>
            <w:r w:rsidR="004B2BCE">
              <w:rPr>
                <w:rStyle w:val="Strong"/>
                <w:rFonts w:eastAsia="Times New Roman"/>
              </w:rPr>
              <w:t xml:space="preserve">, </w:t>
            </w:r>
            <w:r w:rsidR="004B2BCE">
              <w:rPr>
                <w:rStyle w:val="Strong"/>
                <w:rFonts w:eastAsia="Times New Roman"/>
              </w:rPr>
              <w:t>January 2018 and January 2019.</w:t>
            </w:r>
          </w:p>
          <w:p w:rsidR="00BF7F77" w:rsidRDefault="00BF7F77" w:rsidP="00BF7F77">
            <w:pPr>
              <w:rPr>
                <w:rStyle w:val="Strong"/>
                <w:rFonts w:eastAsia="Times New Roman"/>
              </w:rPr>
            </w:pPr>
          </w:p>
          <w:p w:rsidR="00000000" w:rsidRDefault="004B2BCE" w:rsidP="00BF7F77">
            <w:pPr>
              <w:rPr>
                <w:rFonts w:eastAsia="Times New Roman"/>
              </w:rPr>
            </w:pPr>
            <w:r>
              <w:rPr>
                <w:rFonts w:eastAsia="Times New Roman"/>
                <w:b/>
                <w:bCs/>
              </w:rPr>
              <w:br w:type="page"/>
            </w:r>
            <w:r>
              <w:rPr>
                <w:rFonts w:eastAsia="Times New Roman"/>
                <w:b/>
                <w:bCs/>
              </w:rPr>
              <w:br w:type="page"/>
            </w:r>
            <w:r>
              <w:rPr>
                <w:rStyle w:val="Strong"/>
                <w:rFonts w:eastAsia="Times New Roman"/>
              </w:rPr>
              <w:t>2.   That the reports be received.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4B2BCE">
            <w:pPr>
              <w:rPr>
                <w:rFonts w:eastAsia="Times New Roman"/>
              </w:rPr>
            </w:pPr>
            <w:r>
              <w:rPr>
                <w:rFonts w:eastAsia="Times New Roman"/>
              </w:rPr>
              <w:t> </w:t>
            </w:r>
          </w:p>
        </w:tc>
      </w:tr>
      <w:tr w:rsidR="00000000">
        <w:trPr>
          <w:tblCellSpacing w:w="15" w:type="dxa"/>
        </w:trPr>
        <w:tc>
          <w:tcPr>
            <w:tcW w:w="1000" w:type="pct"/>
            <w:hideMark/>
          </w:tcPr>
          <w:p w:rsidR="00000000" w:rsidRDefault="004B2BCE">
            <w:pPr>
              <w:rPr>
                <w:rFonts w:eastAsia="Times New Roman"/>
              </w:rPr>
            </w:pPr>
            <w:r>
              <w:rPr>
                <w:rFonts w:eastAsia="Times New Roman"/>
                <w:b/>
                <w:bCs/>
              </w:rPr>
              <w:t>07.20</w:t>
            </w:r>
          </w:p>
        </w:tc>
        <w:tc>
          <w:tcPr>
            <w:tcW w:w="4000" w:type="pct"/>
            <w:hideMark/>
          </w:tcPr>
          <w:p w:rsidR="00000000" w:rsidRDefault="004B2BCE">
            <w:pPr>
              <w:rPr>
                <w:rFonts w:eastAsia="Times New Roman"/>
              </w:rPr>
            </w:pPr>
            <w:r>
              <w:rPr>
                <w:rFonts w:eastAsia="Times New Roman"/>
                <w:b/>
                <w:bCs/>
                <w:i/>
                <w:iCs/>
              </w:rPr>
              <w:t>Strategic Risk Register</w:t>
            </w:r>
          </w:p>
        </w:tc>
      </w:tr>
      <w:tr w:rsidR="00000000">
        <w:trPr>
          <w:tblCellSpacing w:w="15" w:type="dxa"/>
        </w:trPr>
        <w:tc>
          <w:tcPr>
            <w:tcW w:w="1000" w:type="pct"/>
            <w:hideMark/>
          </w:tcPr>
          <w:p w:rsidR="00000000" w:rsidRDefault="004B2BCE">
            <w:pPr>
              <w:rPr>
                <w:rFonts w:eastAsia="Times New Roman"/>
              </w:rPr>
            </w:pPr>
            <w:r>
              <w:rPr>
                <w:rFonts w:eastAsia="Times New Roman"/>
                <w:b/>
                <w:bCs/>
                <w:i/>
                <w:iCs/>
              </w:rPr>
              <w:t>Decision</w:t>
            </w:r>
          </w:p>
        </w:tc>
        <w:tc>
          <w:tcPr>
            <w:tcW w:w="4000" w:type="pct"/>
            <w:hideMark/>
          </w:tcPr>
          <w:p w:rsidR="00BF7F77" w:rsidRDefault="004B2BCE">
            <w:pPr>
              <w:rPr>
                <w:rFonts w:eastAsia="Times New Roman"/>
              </w:rPr>
            </w:pPr>
            <w:r>
              <w:rPr>
                <w:rFonts w:eastAsia="Times New Roman"/>
              </w:rPr>
              <w:t xml:space="preserve">Audit and Governance Committee considered the Strategic &amp; </w:t>
            </w:r>
            <w:r>
              <w:rPr>
                <w:rFonts w:eastAsia="Times New Roman"/>
              </w:rPr>
              <w:t>Governance Risk Report for 2019/2020 as presented by the Interim Deputy Principal, Finance and Corporate Services.  Their deliberations were aided through reference to the risk appetite statement, risk assessment framework and risk heat map.</w:t>
            </w:r>
          </w:p>
          <w:p w:rsidR="00BF7F77" w:rsidRDefault="00BF7F77">
            <w:pPr>
              <w:rPr>
                <w:rFonts w:eastAsia="Times New Roman"/>
              </w:rPr>
            </w:pPr>
          </w:p>
          <w:p w:rsidR="00BF7F77" w:rsidRDefault="004B2BCE">
            <w:pPr>
              <w:rPr>
                <w:rFonts w:eastAsia="Times New Roman"/>
              </w:rPr>
            </w:pPr>
            <w:r>
              <w:rPr>
                <w:rFonts w:eastAsia="Times New Roman"/>
              </w:rPr>
              <w:lastRenderedPageBreak/>
              <w:br w:type="page"/>
            </w:r>
            <w:r>
              <w:rPr>
                <w:rFonts w:eastAsia="Times New Roman"/>
              </w:rPr>
              <w:br w:type="page"/>
              <w:t>Risks were re</w:t>
            </w:r>
            <w:r>
              <w:rPr>
                <w:rFonts w:eastAsia="Times New Roman"/>
              </w:rPr>
              <w:t xml:space="preserve">ferenced to the College's strategic objectives, scored using a 5x5 matrix and scored according to pre-mitigation actions, 'inherent' and post mitigation actions, </w:t>
            </w:r>
            <w:proofErr w:type="gramStart"/>
            <w:r>
              <w:rPr>
                <w:rFonts w:eastAsia="Times New Roman"/>
              </w:rPr>
              <w:t>'residual'</w:t>
            </w:r>
            <w:proofErr w:type="gramEnd"/>
            <w:r>
              <w:rPr>
                <w:rFonts w:eastAsia="Times New Roman"/>
              </w:rPr>
              <w:t>.  Changes were summarised.</w:t>
            </w:r>
            <w:r>
              <w:rPr>
                <w:rFonts w:eastAsia="Times New Roman"/>
              </w:rPr>
              <w:br w:type="page"/>
            </w:r>
            <w:r>
              <w:rPr>
                <w:rFonts w:eastAsia="Times New Roman"/>
              </w:rPr>
              <w:br w:type="page"/>
            </w:r>
          </w:p>
          <w:p w:rsidR="00BF7F77" w:rsidRDefault="00BF7F77">
            <w:pPr>
              <w:rPr>
                <w:rFonts w:eastAsia="Times New Roman"/>
              </w:rPr>
            </w:pPr>
          </w:p>
          <w:p w:rsidR="00BF7F77" w:rsidRDefault="004B2BCE">
            <w:pPr>
              <w:rPr>
                <w:rFonts w:eastAsia="Times New Roman"/>
              </w:rPr>
            </w:pPr>
            <w:r>
              <w:rPr>
                <w:rFonts w:eastAsia="Times New Roman"/>
              </w:rPr>
              <w:t xml:space="preserve">The risk registers for Strategic Risks, Governance and </w:t>
            </w:r>
            <w:r>
              <w:rPr>
                <w:rFonts w:eastAsia="Times New Roman"/>
              </w:rPr>
              <w:t>Cross College risks were presented for review.  </w:t>
            </w:r>
          </w:p>
          <w:p w:rsidR="00BF7F77" w:rsidRDefault="00BF7F77">
            <w:pPr>
              <w:rPr>
                <w:rFonts w:eastAsia="Times New Roman"/>
              </w:rPr>
            </w:pPr>
          </w:p>
          <w:p w:rsidR="00BF7F77" w:rsidRDefault="004B2BCE">
            <w:pPr>
              <w:rPr>
                <w:rFonts w:eastAsia="Times New Roman"/>
              </w:rPr>
            </w:pPr>
            <w:r>
              <w:rPr>
                <w:rFonts w:eastAsia="Times New Roman"/>
              </w:rPr>
              <w:br w:type="page"/>
              <w:t>These risks recognised the importance of higher education within the College strategy. The Office for Students has considerably greater regulatory powers than the previous body, the Higher Education Fundin</w:t>
            </w:r>
            <w:r>
              <w:rPr>
                <w:rFonts w:eastAsia="Times New Roman"/>
              </w:rPr>
              <w:t>g Council (HEFCE).</w:t>
            </w:r>
            <w:r>
              <w:rPr>
                <w:rFonts w:eastAsia="Times New Roman"/>
              </w:rPr>
              <w:br w:type="page"/>
              <w:t> </w:t>
            </w:r>
          </w:p>
          <w:p w:rsidR="00BF7F77" w:rsidRDefault="00BF7F77">
            <w:pPr>
              <w:rPr>
                <w:rFonts w:eastAsia="Times New Roman"/>
              </w:rPr>
            </w:pPr>
          </w:p>
          <w:p w:rsidR="00BF7F77" w:rsidRDefault="004B2BCE">
            <w:pPr>
              <w:rPr>
                <w:rFonts w:eastAsia="Times New Roman"/>
              </w:rPr>
            </w:pPr>
            <w:r>
              <w:rPr>
                <w:rFonts w:eastAsia="Times New Roman"/>
              </w:rPr>
              <w:br w:type="page"/>
              <w:t>Members questioned if the failure to implement the earlier audit recommendations was reflected in the register. Questions were also asked about the level of risks on specific issues and management responded accordingly. Comment was als</w:t>
            </w:r>
            <w:r>
              <w:rPr>
                <w:rFonts w:eastAsia="Times New Roman"/>
              </w:rPr>
              <w:t>o made on the excellent report with information presented in a meaningful way to aid scrutiny.</w:t>
            </w:r>
          </w:p>
          <w:p w:rsidR="00BF7F77" w:rsidRDefault="00BF7F77">
            <w:pPr>
              <w:rPr>
                <w:rFonts w:eastAsia="Times New Roman"/>
              </w:rPr>
            </w:pPr>
          </w:p>
          <w:p w:rsidR="00BF7F77" w:rsidRDefault="004B2BCE">
            <w:pPr>
              <w:rPr>
                <w:rStyle w:val="Strong"/>
                <w:rFonts w:eastAsia="Times New Roman"/>
              </w:rPr>
            </w:pPr>
            <w:r>
              <w:rPr>
                <w:rFonts w:eastAsia="Times New Roman"/>
              </w:rPr>
              <w:br w:type="page"/>
            </w:r>
            <w:r>
              <w:rPr>
                <w:rFonts w:eastAsia="Times New Roman"/>
              </w:rPr>
              <w:br w:type="page"/>
            </w:r>
            <w:r>
              <w:rPr>
                <w:rFonts w:eastAsia="Times New Roman"/>
              </w:rPr>
              <w:br w:type="page"/>
            </w:r>
            <w:r>
              <w:rPr>
                <w:rStyle w:val="Strong"/>
                <w:rFonts w:eastAsia="Times New Roman"/>
              </w:rPr>
              <w:t>Resolved:</w:t>
            </w:r>
          </w:p>
          <w:p w:rsidR="00BF7F77" w:rsidRDefault="00BF7F77">
            <w:pPr>
              <w:rPr>
                <w:rStyle w:val="Strong"/>
                <w:rFonts w:eastAsia="Times New Roman"/>
              </w:rPr>
            </w:pPr>
          </w:p>
          <w:p w:rsidR="00000000" w:rsidRDefault="004B2BCE">
            <w:pPr>
              <w:rPr>
                <w:rFonts w:eastAsia="Times New Roman"/>
              </w:rPr>
            </w:pPr>
            <w:r>
              <w:rPr>
                <w:rFonts w:eastAsia="Times New Roman"/>
              </w:rPr>
              <w:br w:type="page"/>
            </w:r>
            <w:r>
              <w:rPr>
                <w:rFonts w:eastAsia="Times New Roman"/>
              </w:rPr>
              <w:br w:type="page"/>
            </w:r>
            <w:r>
              <w:rPr>
                <w:rStyle w:val="Strong"/>
                <w:rFonts w:eastAsia="Times New Roman"/>
              </w:rPr>
              <w:t>That the Strategic Risk Register Report be received.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4B2BCE">
            <w:pPr>
              <w:rPr>
                <w:rFonts w:eastAsia="Times New Roman"/>
              </w:rPr>
            </w:pPr>
            <w:r>
              <w:rPr>
                <w:rFonts w:eastAsia="Times New Roman"/>
              </w:rPr>
              <w:lastRenderedPageBreak/>
              <w:t> </w:t>
            </w:r>
          </w:p>
        </w:tc>
      </w:tr>
      <w:tr w:rsidR="00000000">
        <w:trPr>
          <w:tblCellSpacing w:w="15" w:type="dxa"/>
        </w:trPr>
        <w:tc>
          <w:tcPr>
            <w:tcW w:w="1000" w:type="pct"/>
            <w:hideMark/>
          </w:tcPr>
          <w:p w:rsidR="00000000" w:rsidRDefault="004B2BCE">
            <w:pPr>
              <w:rPr>
                <w:rFonts w:eastAsia="Times New Roman"/>
              </w:rPr>
            </w:pPr>
            <w:r>
              <w:rPr>
                <w:rFonts w:eastAsia="Times New Roman"/>
                <w:b/>
                <w:bCs/>
              </w:rPr>
              <w:t>08.20</w:t>
            </w:r>
          </w:p>
        </w:tc>
        <w:tc>
          <w:tcPr>
            <w:tcW w:w="4000" w:type="pct"/>
            <w:hideMark/>
          </w:tcPr>
          <w:p w:rsidR="00000000" w:rsidRDefault="004B2BCE">
            <w:pPr>
              <w:rPr>
                <w:rFonts w:eastAsia="Times New Roman"/>
              </w:rPr>
            </w:pPr>
            <w:r>
              <w:rPr>
                <w:rFonts w:eastAsia="Times New Roman"/>
                <w:b/>
                <w:bCs/>
                <w:i/>
                <w:iCs/>
              </w:rPr>
              <w:t>Data Returns Report</w:t>
            </w:r>
          </w:p>
        </w:tc>
      </w:tr>
      <w:tr w:rsidR="00000000">
        <w:trPr>
          <w:tblCellSpacing w:w="15" w:type="dxa"/>
        </w:trPr>
        <w:tc>
          <w:tcPr>
            <w:tcW w:w="1000" w:type="pct"/>
            <w:hideMark/>
          </w:tcPr>
          <w:p w:rsidR="00000000" w:rsidRDefault="004B2BCE">
            <w:pPr>
              <w:rPr>
                <w:rFonts w:eastAsia="Times New Roman"/>
              </w:rPr>
            </w:pPr>
            <w:r>
              <w:rPr>
                <w:rFonts w:eastAsia="Times New Roman"/>
                <w:b/>
                <w:bCs/>
                <w:i/>
                <w:iCs/>
              </w:rPr>
              <w:t>Decision</w:t>
            </w:r>
          </w:p>
        </w:tc>
        <w:tc>
          <w:tcPr>
            <w:tcW w:w="4000" w:type="pct"/>
            <w:hideMark/>
          </w:tcPr>
          <w:p w:rsidR="00BF7F77" w:rsidRDefault="004B2BCE">
            <w:pPr>
              <w:rPr>
                <w:rFonts w:eastAsia="Times New Roman"/>
              </w:rPr>
            </w:pPr>
            <w:r>
              <w:rPr>
                <w:rFonts w:eastAsia="Times New Roman"/>
              </w:rPr>
              <w:t>In compliance with the Financial Memorandum, Audit &amp;</w:t>
            </w:r>
            <w:r>
              <w:rPr>
                <w:rFonts w:eastAsia="Times New Roman"/>
              </w:rPr>
              <w:t xml:space="preserve"> Governance Committee considered the Data Returns report.</w:t>
            </w:r>
            <w:r>
              <w:rPr>
                <w:rFonts w:eastAsia="Times New Roman"/>
              </w:rPr>
              <w:br w:type="page"/>
            </w:r>
            <w:r>
              <w:rPr>
                <w:rFonts w:eastAsia="Times New Roman"/>
              </w:rPr>
              <w:br w:type="page"/>
            </w:r>
          </w:p>
          <w:p w:rsidR="00BF7F77" w:rsidRDefault="00BF7F77">
            <w:pPr>
              <w:rPr>
                <w:rFonts w:eastAsia="Times New Roman"/>
              </w:rPr>
            </w:pPr>
          </w:p>
          <w:p w:rsidR="00BF7F77" w:rsidRDefault="004B2BCE">
            <w:pPr>
              <w:rPr>
                <w:rFonts w:eastAsia="Times New Roman"/>
              </w:rPr>
            </w:pPr>
            <w:r>
              <w:rPr>
                <w:rFonts w:eastAsia="Times New Roman"/>
              </w:rPr>
              <w:t>All submissions had been completed within the required time frames to the funding body. The return due for 6 February 2020 was ready to submit on time.</w:t>
            </w:r>
            <w:r>
              <w:rPr>
                <w:rFonts w:eastAsia="Times New Roman"/>
              </w:rPr>
              <w:br w:type="page"/>
            </w:r>
            <w:r>
              <w:rPr>
                <w:rFonts w:eastAsia="Times New Roman"/>
              </w:rPr>
              <w:br w:type="page"/>
            </w:r>
          </w:p>
          <w:p w:rsidR="00BF7F77" w:rsidRDefault="00BF7F77">
            <w:pPr>
              <w:rPr>
                <w:rFonts w:eastAsia="Times New Roman"/>
              </w:rPr>
            </w:pPr>
          </w:p>
          <w:p w:rsidR="00BF7F77" w:rsidRDefault="004B2BCE">
            <w:pPr>
              <w:rPr>
                <w:rFonts w:eastAsia="Times New Roman"/>
              </w:rPr>
            </w:pPr>
            <w:r>
              <w:rPr>
                <w:rStyle w:val="Strong"/>
                <w:rFonts w:eastAsia="Times New Roman"/>
              </w:rPr>
              <w:t>Resolved:</w:t>
            </w:r>
            <w:r>
              <w:rPr>
                <w:rFonts w:eastAsia="Times New Roman"/>
              </w:rPr>
              <w:br w:type="page"/>
            </w:r>
            <w:r>
              <w:rPr>
                <w:rFonts w:eastAsia="Times New Roman"/>
              </w:rPr>
              <w:br w:type="page"/>
            </w:r>
          </w:p>
          <w:p w:rsidR="00BF7F77" w:rsidRDefault="00BF7F77">
            <w:pPr>
              <w:rPr>
                <w:rFonts w:eastAsia="Times New Roman"/>
              </w:rPr>
            </w:pPr>
          </w:p>
          <w:p w:rsidR="00000000" w:rsidRDefault="004B2BCE">
            <w:pPr>
              <w:rPr>
                <w:rFonts w:eastAsia="Times New Roman"/>
              </w:rPr>
            </w:pPr>
            <w:r>
              <w:rPr>
                <w:rStyle w:val="Strong"/>
                <w:rFonts w:eastAsia="Times New Roman"/>
              </w:rPr>
              <w:t>That the Data Returns Report be r</w:t>
            </w:r>
            <w:r>
              <w:rPr>
                <w:rStyle w:val="Strong"/>
                <w:rFonts w:eastAsia="Times New Roman"/>
              </w:rPr>
              <w:t>eceived.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4B2BCE">
            <w:pPr>
              <w:rPr>
                <w:rFonts w:eastAsia="Times New Roman"/>
              </w:rPr>
            </w:pPr>
            <w:r>
              <w:rPr>
                <w:rFonts w:eastAsia="Times New Roman"/>
              </w:rPr>
              <w:t> </w:t>
            </w:r>
          </w:p>
        </w:tc>
      </w:tr>
      <w:tr w:rsidR="00000000">
        <w:trPr>
          <w:tblCellSpacing w:w="15" w:type="dxa"/>
        </w:trPr>
        <w:tc>
          <w:tcPr>
            <w:tcW w:w="1000" w:type="pct"/>
            <w:hideMark/>
          </w:tcPr>
          <w:p w:rsidR="00000000" w:rsidRDefault="004B2BCE">
            <w:pPr>
              <w:rPr>
                <w:rFonts w:eastAsia="Times New Roman"/>
              </w:rPr>
            </w:pPr>
            <w:r>
              <w:rPr>
                <w:rFonts w:eastAsia="Times New Roman"/>
                <w:b/>
                <w:bCs/>
              </w:rPr>
              <w:t>09.20</w:t>
            </w:r>
          </w:p>
        </w:tc>
        <w:tc>
          <w:tcPr>
            <w:tcW w:w="4000" w:type="pct"/>
            <w:hideMark/>
          </w:tcPr>
          <w:p w:rsidR="00000000" w:rsidRDefault="004B2BCE">
            <w:pPr>
              <w:rPr>
                <w:rFonts w:eastAsia="Times New Roman"/>
              </w:rPr>
            </w:pPr>
            <w:r>
              <w:rPr>
                <w:rFonts w:eastAsia="Times New Roman"/>
                <w:b/>
                <w:bCs/>
                <w:i/>
                <w:iCs/>
              </w:rPr>
              <w:t>Subcontracting Arrangements 2019/2020</w:t>
            </w:r>
          </w:p>
        </w:tc>
      </w:tr>
      <w:tr w:rsidR="00000000">
        <w:trPr>
          <w:tblCellSpacing w:w="15" w:type="dxa"/>
        </w:trPr>
        <w:tc>
          <w:tcPr>
            <w:tcW w:w="1000" w:type="pct"/>
            <w:hideMark/>
          </w:tcPr>
          <w:p w:rsidR="00000000" w:rsidRDefault="004B2BCE">
            <w:pPr>
              <w:rPr>
                <w:rFonts w:eastAsia="Times New Roman"/>
              </w:rPr>
            </w:pPr>
            <w:r>
              <w:rPr>
                <w:rFonts w:eastAsia="Times New Roman"/>
                <w:b/>
                <w:bCs/>
                <w:i/>
                <w:iCs/>
              </w:rPr>
              <w:t>Decision</w:t>
            </w:r>
          </w:p>
        </w:tc>
        <w:tc>
          <w:tcPr>
            <w:tcW w:w="4000" w:type="pct"/>
            <w:hideMark/>
          </w:tcPr>
          <w:p w:rsidR="00BF7F77" w:rsidRDefault="004B2BCE" w:rsidP="00BF7F77">
            <w:pPr>
              <w:rPr>
                <w:rFonts w:eastAsia="Times New Roman"/>
              </w:rPr>
            </w:pPr>
            <w:r>
              <w:rPr>
                <w:rFonts w:eastAsia="Times New Roman"/>
              </w:rPr>
              <w:t xml:space="preserve">Audit &amp; Governance Committee considered the report on the current level of Subcontracting for 2019/2020 which was issued to the Committee as required by the funding body. The budget for </w:t>
            </w:r>
            <w:r>
              <w:rPr>
                <w:rFonts w:eastAsia="Times New Roman"/>
              </w:rPr>
              <w:t>this delivery had been approved by Corporation in July 2019. Monitoring of the various activities contributes to the Board’s assurance framework.</w:t>
            </w:r>
          </w:p>
          <w:p w:rsidR="00BF7F77" w:rsidRDefault="00BF7F77" w:rsidP="00BF7F77">
            <w:pPr>
              <w:rPr>
                <w:rFonts w:eastAsia="Times New Roman"/>
              </w:rPr>
            </w:pPr>
          </w:p>
          <w:p w:rsidR="00BF7F77" w:rsidRDefault="004B2BCE" w:rsidP="00BF7F77">
            <w:pPr>
              <w:rPr>
                <w:rFonts w:eastAsia="Times New Roman"/>
              </w:rPr>
            </w:pPr>
            <w:r>
              <w:rPr>
                <w:rFonts w:eastAsia="Times New Roman"/>
              </w:rPr>
              <w:br w:type="page"/>
            </w:r>
            <w:r>
              <w:rPr>
                <w:rFonts w:eastAsia="Times New Roman"/>
              </w:rPr>
              <w:br w:type="page"/>
              <w:t xml:space="preserve">The report detailed the various contracts, numbers enrolled, the funding value, success rates for 2018/2019 </w:t>
            </w:r>
            <w:r>
              <w:rPr>
                <w:rFonts w:eastAsia="Times New Roman"/>
              </w:rPr>
              <w:t>and the reasons for subcontracting the provision.  Audit arrangements ensured that the College complied with ESFA requirements regarding providers who subcontract to a value in excess of £100k funded provision.  Members noted that subcontracted provision w</w:t>
            </w:r>
            <w:r>
              <w:rPr>
                <w:rFonts w:eastAsia="Times New Roman"/>
              </w:rPr>
              <w:t>idened participation and served local community needs.</w:t>
            </w:r>
            <w:r>
              <w:rPr>
                <w:rFonts w:eastAsia="Times New Roman"/>
              </w:rPr>
              <w:br w:type="page"/>
            </w:r>
          </w:p>
          <w:p w:rsidR="00BF7F77" w:rsidRDefault="00BF7F77" w:rsidP="00BF7F77">
            <w:pPr>
              <w:rPr>
                <w:rFonts w:eastAsia="Times New Roman"/>
              </w:rPr>
            </w:pPr>
          </w:p>
          <w:p w:rsidR="00BF7F77" w:rsidRDefault="004B2BCE" w:rsidP="00BF7F77">
            <w:pPr>
              <w:rPr>
                <w:rFonts w:eastAsia="Times New Roman"/>
              </w:rPr>
            </w:pPr>
            <w:r>
              <w:rPr>
                <w:rFonts w:eastAsia="Times New Roman"/>
              </w:rPr>
              <w:lastRenderedPageBreak/>
              <w:br w:type="page"/>
              <w:t>Members noted that there was no intention to continue with two of the providers listed as their students were carry over learners finishing their studies.</w:t>
            </w:r>
            <w:r>
              <w:rPr>
                <w:rFonts w:eastAsia="Times New Roman"/>
              </w:rPr>
              <w:br w:type="page"/>
            </w:r>
            <w:r>
              <w:rPr>
                <w:rFonts w:eastAsia="Times New Roman"/>
              </w:rPr>
              <w:br w:type="page"/>
            </w:r>
          </w:p>
          <w:p w:rsidR="00BF7F77" w:rsidRDefault="00BF7F77" w:rsidP="00BF7F77">
            <w:pPr>
              <w:rPr>
                <w:rFonts w:eastAsia="Times New Roman"/>
              </w:rPr>
            </w:pPr>
          </w:p>
          <w:p w:rsidR="00BF7F77" w:rsidRDefault="004B2BCE" w:rsidP="00BF7F77">
            <w:pPr>
              <w:rPr>
                <w:rFonts w:eastAsia="Times New Roman"/>
              </w:rPr>
            </w:pPr>
            <w:r>
              <w:rPr>
                <w:rFonts w:eastAsia="Times New Roman"/>
              </w:rPr>
              <w:t>The College was seeking to reduce subcontra</w:t>
            </w:r>
            <w:r>
              <w:rPr>
                <w:rFonts w:eastAsia="Times New Roman"/>
              </w:rPr>
              <w:t>cting provision with students being enrolled on courses within existing College provision.  </w:t>
            </w:r>
            <w:r>
              <w:rPr>
                <w:rFonts w:eastAsia="Times New Roman"/>
              </w:rPr>
              <w:br w:type="page"/>
              <w:t> </w:t>
            </w:r>
          </w:p>
          <w:p w:rsidR="00BF7F77" w:rsidRDefault="00BF7F77" w:rsidP="00BF7F77">
            <w:pPr>
              <w:rPr>
                <w:rFonts w:eastAsia="Times New Roman"/>
              </w:rPr>
            </w:pPr>
          </w:p>
          <w:p w:rsidR="00BF7F77" w:rsidRDefault="004B2BCE" w:rsidP="00BF7F77">
            <w:pPr>
              <w:rPr>
                <w:rFonts w:eastAsia="Times New Roman"/>
              </w:rPr>
            </w:pPr>
            <w:r>
              <w:rPr>
                <w:rFonts w:eastAsia="Times New Roman"/>
              </w:rPr>
              <w:br w:type="page"/>
            </w:r>
            <w:r>
              <w:rPr>
                <w:rStyle w:val="Strong"/>
                <w:rFonts w:eastAsia="Times New Roman"/>
              </w:rPr>
              <w:t>Resolved: </w:t>
            </w:r>
            <w:r>
              <w:rPr>
                <w:rFonts w:eastAsia="Times New Roman"/>
              </w:rPr>
              <w:br w:type="page"/>
            </w:r>
            <w:r>
              <w:rPr>
                <w:rFonts w:eastAsia="Times New Roman"/>
              </w:rPr>
              <w:br w:type="page"/>
            </w:r>
          </w:p>
          <w:p w:rsidR="00BF7F77" w:rsidRDefault="00BF7F77" w:rsidP="00BF7F77">
            <w:pPr>
              <w:rPr>
                <w:rFonts w:eastAsia="Times New Roman"/>
              </w:rPr>
            </w:pPr>
          </w:p>
          <w:p w:rsidR="00000000" w:rsidRDefault="004B2BCE" w:rsidP="00BF7F77">
            <w:pPr>
              <w:rPr>
                <w:rFonts w:eastAsia="Times New Roman"/>
              </w:rPr>
            </w:pPr>
            <w:r>
              <w:rPr>
                <w:rStyle w:val="Strong"/>
                <w:rFonts w:eastAsia="Times New Roman"/>
              </w:rPr>
              <w:t>That the Subcontractors Arrangements Report 2019/2020 be received. </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4B2BCE">
            <w:pPr>
              <w:rPr>
                <w:rFonts w:eastAsia="Times New Roman"/>
              </w:rPr>
            </w:pPr>
            <w:r>
              <w:rPr>
                <w:rFonts w:eastAsia="Times New Roman"/>
              </w:rPr>
              <w:lastRenderedPageBreak/>
              <w:t> </w:t>
            </w:r>
          </w:p>
        </w:tc>
      </w:tr>
      <w:tr w:rsidR="00000000">
        <w:trPr>
          <w:tblCellSpacing w:w="15" w:type="dxa"/>
        </w:trPr>
        <w:tc>
          <w:tcPr>
            <w:tcW w:w="1000" w:type="pct"/>
            <w:hideMark/>
          </w:tcPr>
          <w:p w:rsidR="00000000" w:rsidRDefault="004B2BCE">
            <w:pPr>
              <w:rPr>
                <w:rFonts w:eastAsia="Times New Roman"/>
              </w:rPr>
            </w:pPr>
            <w:r>
              <w:rPr>
                <w:rFonts w:eastAsia="Times New Roman"/>
                <w:b/>
                <w:bCs/>
              </w:rPr>
              <w:t>10.20</w:t>
            </w:r>
          </w:p>
        </w:tc>
        <w:tc>
          <w:tcPr>
            <w:tcW w:w="4000" w:type="pct"/>
            <w:hideMark/>
          </w:tcPr>
          <w:p w:rsidR="00000000" w:rsidRDefault="004B2BCE">
            <w:pPr>
              <w:rPr>
                <w:rFonts w:eastAsia="Times New Roman"/>
              </w:rPr>
            </w:pPr>
            <w:r>
              <w:rPr>
                <w:rFonts w:eastAsia="Times New Roman"/>
                <w:b/>
                <w:bCs/>
                <w:i/>
                <w:iCs/>
              </w:rPr>
              <w:t>Governance Quality Improvement Plan 2019/2020</w:t>
            </w:r>
          </w:p>
        </w:tc>
      </w:tr>
      <w:tr w:rsidR="00000000">
        <w:trPr>
          <w:tblCellSpacing w:w="15" w:type="dxa"/>
        </w:trPr>
        <w:tc>
          <w:tcPr>
            <w:tcW w:w="1000" w:type="pct"/>
            <w:hideMark/>
          </w:tcPr>
          <w:p w:rsidR="00000000" w:rsidRDefault="004B2BCE">
            <w:pPr>
              <w:rPr>
                <w:rFonts w:eastAsia="Times New Roman"/>
              </w:rPr>
            </w:pPr>
            <w:r>
              <w:rPr>
                <w:rFonts w:eastAsia="Times New Roman"/>
                <w:b/>
                <w:bCs/>
                <w:i/>
                <w:iCs/>
              </w:rPr>
              <w:t>Decision</w:t>
            </w:r>
          </w:p>
        </w:tc>
        <w:tc>
          <w:tcPr>
            <w:tcW w:w="4000" w:type="pct"/>
            <w:hideMark/>
          </w:tcPr>
          <w:p w:rsidR="00BF7F77" w:rsidRDefault="004B2BCE">
            <w:pPr>
              <w:rPr>
                <w:rFonts w:eastAsia="Times New Roman"/>
              </w:rPr>
            </w:pPr>
            <w:r>
              <w:rPr>
                <w:rFonts w:eastAsia="Times New Roman"/>
              </w:rPr>
              <w:t>The Committee considered the progress on the Governance Improvement Plan for 2019/2020.</w:t>
            </w:r>
            <w:r>
              <w:rPr>
                <w:rFonts w:eastAsia="Times New Roman"/>
              </w:rPr>
              <w:br w:type="page"/>
            </w:r>
            <w:r>
              <w:rPr>
                <w:rFonts w:eastAsia="Times New Roman"/>
              </w:rPr>
              <w:br w:type="page"/>
            </w:r>
          </w:p>
          <w:p w:rsidR="00BF7F77" w:rsidRDefault="00BF7F77">
            <w:pPr>
              <w:rPr>
                <w:rFonts w:eastAsia="Times New Roman"/>
              </w:rPr>
            </w:pPr>
          </w:p>
          <w:p w:rsidR="00BF7F77" w:rsidRDefault="004B2BCE">
            <w:pPr>
              <w:rPr>
                <w:rFonts w:eastAsia="Times New Roman"/>
              </w:rPr>
            </w:pPr>
            <w:r>
              <w:rPr>
                <w:rFonts w:eastAsia="Times New Roman"/>
              </w:rPr>
              <w:t>It was pointed out that some of the items included were areas for improvement whilst others areas for development. Management would review the plan before the next mee</w:t>
            </w:r>
            <w:r>
              <w:rPr>
                <w:rFonts w:eastAsia="Times New Roman"/>
              </w:rPr>
              <w:t>ting.</w:t>
            </w:r>
          </w:p>
          <w:p w:rsidR="00BF7F77" w:rsidRDefault="00BF7F77">
            <w:pPr>
              <w:rPr>
                <w:rFonts w:eastAsia="Times New Roman"/>
              </w:rPr>
            </w:pPr>
          </w:p>
          <w:p w:rsidR="00BF7F77" w:rsidRDefault="004B2BCE">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BF7F77" w:rsidRDefault="00BF7F77">
            <w:pPr>
              <w:rPr>
                <w:rFonts w:eastAsia="Times New Roman"/>
                <w:b/>
                <w:bCs/>
              </w:rPr>
            </w:pPr>
          </w:p>
          <w:p w:rsidR="00000000" w:rsidRDefault="004B2BCE">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4B2BCE">
            <w:pPr>
              <w:rPr>
                <w:rFonts w:eastAsia="Times New Roman"/>
              </w:rPr>
            </w:pPr>
            <w:r>
              <w:rPr>
                <w:rFonts w:eastAsia="Times New Roman"/>
              </w:rPr>
              <w:t> </w:t>
            </w:r>
          </w:p>
        </w:tc>
      </w:tr>
      <w:tr w:rsidR="00000000">
        <w:trPr>
          <w:tblCellSpacing w:w="15" w:type="dxa"/>
        </w:trPr>
        <w:tc>
          <w:tcPr>
            <w:tcW w:w="1000" w:type="pct"/>
            <w:hideMark/>
          </w:tcPr>
          <w:p w:rsidR="00000000" w:rsidRDefault="004B2BCE">
            <w:pPr>
              <w:rPr>
                <w:rFonts w:eastAsia="Times New Roman"/>
              </w:rPr>
            </w:pPr>
            <w:r>
              <w:rPr>
                <w:rFonts w:eastAsia="Times New Roman"/>
                <w:b/>
                <w:bCs/>
              </w:rPr>
              <w:t>11.20</w:t>
            </w:r>
          </w:p>
        </w:tc>
        <w:tc>
          <w:tcPr>
            <w:tcW w:w="4000" w:type="pct"/>
            <w:hideMark/>
          </w:tcPr>
          <w:p w:rsidR="00000000" w:rsidRDefault="004B2BCE">
            <w:pPr>
              <w:rPr>
                <w:rFonts w:eastAsia="Times New Roman"/>
              </w:rPr>
            </w:pPr>
            <w:r>
              <w:rPr>
                <w:rFonts w:eastAsia="Times New Roman"/>
                <w:b/>
                <w:bCs/>
                <w:i/>
                <w:iCs/>
              </w:rPr>
              <w:t>Governor Training</w:t>
            </w:r>
          </w:p>
        </w:tc>
      </w:tr>
      <w:tr w:rsidR="00000000">
        <w:trPr>
          <w:tblCellSpacing w:w="15" w:type="dxa"/>
        </w:trPr>
        <w:tc>
          <w:tcPr>
            <w:tcW w:w="1000" w:type="pct"/>
            <w:hideMark/>
          </w:tcPr>
          <w:p w:rsidR="00000000" w:rsidRDefault="004B2BCE">
            <w:pPr>
              <w:rPr>
                <w:rFonts w:eastAsia="Times New Roman"/>
              </w:rPr>
            </w:pPr>
            <w:r>
              <w:rPr>
                <w:rFonts w:eastAsia="Times New Roman"/>
                <w:b/>
                <w:bCs/>
                <w:i/>
                <w:iCs/>
              </w:rPr>
              <w:t>Decision</w:t>
            </w:r>
          </w:p>
        </w:tc>
        <w:tc>
          <w:tcPr>
            <w:tcW w:w="4000" w:type="pct"/>
            <w:hideMark/>
          </w:tcPr>
          <w:p w:rsidR="00BF7F77" w:rsidRDefault="004B2BCE">
            <w:pPr>
              <w:rPr>
                <w:rFonts w:eastAsia="Times New Roman"/>
              </w:rPr>
            </w:pPr>
            <w:r>
              <w:rPr>
                <w:rStyle w:val="Strong"/>
                <w:rFonts w:eastAsia="Times New Roman"/>
              </w:rPr>
              <w:t>Away Event</w:t>
            </w:r>
            <w:r>
              <w:rPr>
                <w:rFonts w:eastAsia="Times New Roman"/>
              </w:rPr>
              <w:t xml:space="preserve"> - The date of the Governor Away Event for 2020 was confirmed as Friday 28 February 2020. </w:t>
            </w:r>
          </w:p>
          <w:p w:rsidR="00BF7F77" w:rsidRDefault="00BF7F77">
            <w:pPr>
              <w:rPr>
                <w:rFonts w:eastAsia="Times New Roman"/>
              </w:rPr>
            </w:pPr>
          </w:p>
          <w:p w:rsidR="00BF7F77" w:rsidRDefault="004B2BCE">
            <w:pPr>
              <w:rPr>
                <w:rFonts w:eastAsia="Times New Roman"/>
              </w:rPr>
            </w:pPr>
            <w:r>
              <w:rPr>
                <w:rFonts w:eastAsia="Times New Roman"/>
              </w:rPr>
              <w:br w:type="page"/>
            </w:r>
            <w:r>
              <w:rPr>
                <w:rFonts w:eastAsia="Times New Roman"/>
              </w:rPr>
              <w:br w:type="page"/>
              <w:t xml:space="preserve">The Principal and Clerk outlined the proposed agenda for the day. </w:t>
            </w:r>
            <w:r>
              <w:rPr>
                <w:rFonts w:eastAsia="Times New Roman"/>
              </w:rPr>
              <w:t>Whilst it was accepted the elements of the day were necessary, opportunities for Governors to engage and talk would be appreciated.</w:t>
            </w:r>
            <w:r>
              <w:rPr>
                <w:rFonts w:eastAsia="Times New Roman"/>
              </w:rPr>
              <w:br w:type="page"/>
              <w:t> </w:t>
            </w:r>
            <w:r>
              <w:rPr>
                <w:rFonts w:eastAsia="Times New Roman"/>
              </w:rPr>
              <w:br w:type="page"/>
            </w:r>
          </w:p>
          <w:p w:rsidR="00BF7F77" w:rsidRDefault="00BF7F77">
            <w:pPr>
              <w:rPr>
                <w:rFonts w:eastAsia="Times New Roman"/>
              </w:rPr>
            </w:pPr>
          </w:p>
          <w:p w:rsidR="00BF7F77" w:rsidRDefault="004B2BCE">
            <w:pPr>
              <w:rPr>
                <w:rFonts w:eastAsia="Times New Roman"/>
              </w:rPr>
            </w:pPr>
            <w:r>
              <w:rPr>
                <w:rStyle w:val="Strong"/>
                <w:rFonts w:eastAsia="Times New Roman"/>
              </w:rPr>
              <w:t>Resolved:</w:t>
            </w:r>
            <w:r>
              <w:rPr>
                <w:rFonts w:eastAsia="Times New Roman"/>
              </w:rPr>
              <w:br w:type="page"/>
            </w:r>
            <w:r>
              <w:rPr>
                <w:rFonts w:eastAsia="Times New Roman"/>
              </w:rPr>
              <w:br w:type="page"/>
            </w:r>
          </w:p>
          <w:p w:rsidR="00BF7F77" w:rsidRDefault="00BF7F77">
            <w:pPr>
              <w:rPr>
                <w:rFonts w:eastAsia="Times New Roman"/>
              </w:rPr>
            </w:pPr>
          </w:p>
          <w:p w:rsidR="00000000" w:rsidRDefault="004B2BCE">
            <w:pPr>
              <w:rPr>
                <w:rFonts w:eastAsia="Times New Roman"/>
              </w:rPr>
            </w:pPr>
            <w:r>
              <w:rPr>
                <w:rStyle w:val="Strong"/>
                <w:rFonts w:eastAsia="Times New Roman"/>
              </w:rPr>
              <w:t>That the report be noted.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4B2BCE">
            <w:pPr>
              <w:rPr>
                <w:rFonts w:eastAsia="Times New Roman"/>
              </w:rPr>
            </w:pPr>
            <w:r>
              <w:rPr>
                <w:rFonts w:eastAsia="Times New Roman"/>
              </w:rPr>
              <w:t> </w:t>
            </w:r>
          </w:p>
        </w:tc>
      </w:tr>
      <w:tr w:rsidR="00000000">
        <w:trPr>
          <w:tblCellSpacing w:w="15" w:type="dxa"/>
        </w:trPr>
        <w:tc>
          <w:tcPr>
            <w:tcW w:w="1000" w:type="pct"/>
            <w:hideMark/>
          </w:tcPr>
          <w:p w:rsidR="00000000" w:rsidRDefault="004B2BCE">
            <w:pPr>
              <w:rPr>
                <w:rFonts w:eastAsia="Times New Roman"/>
              </w:rPr>
            </w:pPr>
            <w:r>
              <w:rPr>
                <w:rFonts w:eastAsia="Times New Roman"/>
                <w:b/>
                <w:bCs/>
              </w:rPr>
              <w:t>12.20</w:t>
            </w:r>
          </w:p>
        </w:tc>
        <w:tc>
          <w:tcPr>
            <w:tcW w:w="4000" w:type="pct"/>
            <w:hideMark/>
          </w:tcPr>
          <w:p w:rsidR="00000000" w:rsidRDefault="004B2BCE">
            <w:pPr>
              <w:rPr>
                <w:rFonts w:eastAsia="Times New Roman"/>
              </w:rPr>
            </w:pPr>
            <w:r>
              <w:rPr>
                <w:rFonts w:eastAsia="Times New Roman"/>
                <w:b/>
                <w:bCs/>
                <w:i/>
                <w:iCs/>
              </w:rPr>
              <w:t>Interim Deputy Principal, Finance and Corporate Services</w:t>
            </w:r>
          </w:p>
        </w:tc>
      </w:tr>
      <w:tr w:rsidR="00000000">
        <w:trPr>
          <w:tblCellSpacing w:w="15" w:type="dxa"/>
        </w:trPr>
        <w:tc>
          <w:tcPr>
            <w:tcW w:w="1000" w:type="pct"/>
            <w:hideMark/>
          </w:tcPr>
          <w:p w:rsidR="00000000" w:rsidRDefault="004B2BCE">
            <w:pPr>
              <w:rPr>
                <w:rFonts w:eastAsia="Times New Roman"/>
              </w:rPr>
            </w:pPr>
            <w:r>
              <w:rPr>
                <w:rFonts w:eastAsia="Times New Roman"/>
                <w:b/>
                <w:bCs/>
                <w:i/>
                <w:iCs/>
              </w:rPr>
              <w:t>Decision</w:t>
            </w:r>
          </w:p>
        </w:tc>
        <w:tc>
          <w:tcPr>
            <w:tcW w:w="4000" w:type="pct"/>
            <w:hideMark/>
          </w:tcPr>
          <w:p w:rsidR="00BF7F77" w:rsidRDefault="004B2BCE">
            <w:pPr>
              <w:rPr>
                <w:rFonts w:eastAsia="Times New Roman"/>
              </w:rPr>
            </w:pPr>
            <w:r>
              <w:rPr>
                <w:rFonts w:eastAsia="Times New Roman"/>
              </w:rPr>
              <w:t>The Chair referred to the fact that this would be the last meeting of the Committee that Janet Whiteside would attend in her capacity as Interim Deputy Principal, Finance and Corporate Services. She thanked Janet for her work and assistance for the Committ</w:t>
            </w:r>
            <w:r>
              <w:rPr>
                <w:rFonts w:eastAsia="Times New Roman"/>
              </w:rPr>
              <w:t>ee over the last few months.  Janet would return to her position of Director of Finance at the beginning</w:t>
            </w:r>
            <w:r w:rsidR="00BF7F77">
              <w:rPr>
                <w:rFonts w:eastAsia="Times New Roman"/>
              </w:rPr>
              <w:t xml:space="preserve"> </w:t>
            </w:r>
            <w:r>
              <w:rPr>
                <w:rFonts w:eastAsia="Times New Roman"/>
              </w:rPr>
              <w:t>of March 2020.</w:t>
            </w:r>
            <w:r>
              <w:rPr>
                <w:rFonts w:eastAsia="Times New Roman"/>
              </w:rPr>
              <w:br w:type="page"/>
            </w:r>
            <w:r>
              <w:rPr>
                <w:rFonts w:eastAsia="Times New Roman"/>
              </w:rPr>
              <w:br w:type="page"/>
            </w:r>
          </w:p>
          <w:p w:rsidR="00BF7F77" w:rsidRDefault="00BF7F77">
            <w:pPr>
              <w:rPr>
                <w:rFonts w:eastAsia="Times New Roman"/>
              </w:rPr>
            </w:pPr>
          </w:p>
          <w:p w:rsidR="00000000" w:rsidRDefault="004B2BCE">
            <w:pPr>
              <w:rPr>
                <w:rFonts w:eastAsia="Times New Roman"/>
              </w:rPr>
            </w:pPr>
            <w:r>
              <w:rPr>
                <w:rFonts w:eastAsia="Times New Roman"/>
              </w:rPr>
              <w:t>The Committee concurred with the Chair's comments.</w:t>
            </w:r>
            <w:r>
              <w:rPr>
                <w:rFonts w:eastAsia="Times New Roman"/>
              </w:rPr>
              <w:br w:type="page"/>
            </w:r>
            <w:r>
              <w:rPr>
                <w:rFonts w:eastAsia="Times New Roman"/>
              </w:rPr>
              <w:br w:type="page"/>
              <w:t>Janet responded accordingly.</w:t>
            </w:r>
          </w:p>
        </w:tc>
      </w:tr>
      <w:tr w:rsidR="00000000">
        <w:trPr>
          <w:tblCellSpacing w:w="15" w:type="dxa"/>
        </w:trPr>
        <w:tc>
          <w:tcPr>
            <w:tcW w:w="5000" w:type="pct"/>
            <w:gridSpan w:val="2"/>
            <w:vAlign w:val="center"/>
            <w:hideMark/>
          </w:tcPr>
          <w:p w:rsidR="00BF7F77" w:rsidRDefault="00BF7F77">
            <w:pPr>
              <w:rPr>
                <w:rFonts w:eastAsia="Times New Roman"/>
              </w:rPr>
            </w:pPr>
            <w:bookmarkStart w:id="0" w:name="_GoBack"/>
            <w:bookmarkEnd w:id="0"/>
          </w:p>
        </w:tc>
      </w:tr>
    </w:tbl>
    <w:p w:rsidR="004B2BCE" w:rsidRDefault="004B2BCE">
      <w:pPr>
        <w:pStyle w:val="NormalWeb"/>
        <w:pageBreakBefore/>
        <w:spacing w:before="0" w:beforeAutospacing="0" w:after="0" w:afterAutospacing="0"/>
        <w:rPr>
          <w:vanish/>
        </w:rPr>
      </w:pPr>
    </w:p>
    <w:sectPr w:rsidR="004B2B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doNotDisplayPageBoundaries/>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F7F77"/>
    <w:rsid w:val="00410516"/>
    <w:rsid w:val="004B2BCE"/>
    <w:rsid w:val="00BF7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02FB10-88E2-41A8-9DF7-A941E0E2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1567</Words>
  <Characters>8937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Hewlett-Packard Company</Company>
  <LinksUpToDate>false</LinksUpToDate>
  <CharactersWithSpaces>10484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dc:creator>
  <cp:keywords/>
  <dc:description/>
  <cp:lastModifiedBy>Matthews</cp:lastModifiedBy>
  <cp:revision>2</cp:revision>
  <dcterms:created xsi:type="dcterms:W3CDTF">2021-03-22T10:37:00Z</dcterms:created>
  <dcterms:modified xsi:type="dcterms:W3CDTF">2021-03-22T10:37:00Z</dcterms:modified>
</cp:coreProperties>
</file>