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34B1" w:rsidRPr="00241612" w:rsidRDefault="00FC04C0" w:rsidP="00E82BFF">
      <w:pPr>
        <w:spacing w:after="0" w:line="240" w:lineRule="auto"/>
        <w:jc w:val="both"/>
        <w:rPr>
          <w:rFonts w:cs="Arial"/>
          <w:sz w:val="20"/>
          <w:szCs w:val="20"/>
        </w:rPr>
      </w:pPr>
      <w:r>
        <w:rPr>
          <w:rFonts w:cs="Arial"/>
          <w:noProof/>
          <w:lang w:eastAsia="en-GB"/>
        </w:rPr>
        <w:drawing>
          <wp:anchor distT="0" distB="0" distL="114300" distR="114300" simplePos="0" relativeHeight="251680768" behindDoc="1" locked="0" layoutInCell="1" allowOverlap="1" wp14:anchorId="4C354E9B">
            <wp:simplePos x="0" y="0"/>
            <wp:positionH relativeFrom="column">
              <wp:posOffset>-264678</wp:posOffset>
            </wp:positionH>
            <wp:positionV relativeFrom="paragraph">
              <wp:posOffset>61491</wp:posOffset>
            </wp:positionV>
            <wp:extent cx="2444115" cy="534035"/>
            <wp:effectExtent l="0" t="0" r="0" b="0"/>
            <wp:wrapTight wrapText="bothSides">
              <wp:wrapPolygon edited="0">
                <wp:start x="0" y="0"/>
                <wp:lineTo x="0" y="21061"/>
                <wp:lineTo x="21437" y="21061"/>
                <wp:lineTo x="2143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iversity Centre Myerscoug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115" cy="534035"/>
                    </a:xfrm>
                    <a:prstGeom prst="rect">
                      <a:avLst/>
                    </a:prstGeom>
                  </pic:spPr>
                </pic:pic>
              </a:graphicData>
            </a:graphic>
            <wp14:sizeRelH relativeFrom="page">
              <wp14:pctWidth>0</wp14:pctWidth>
            </wp14:sizeRelH>
            <wp14:sizeRelV relativeFrom="page">
              <wp14:pctHeight>0</wp14:pctHeight>
            </wp14:sizeRelV>
          </wp:anchor>
        </w:drawing>
      </w:r>
      <w:r w:rsidRPr="00241612">
        <w:rPr>
          <w:rFonts w:cs="Arial"/>
          <w:noProof/>
          <w:sz w:val="20"/>
          <w:szCs w:val="20"/>
          <w:lang w:eastAsia="en-GB"/>
        </w:rPr>
        <w:drawing>
          <wp:anchor distT="0" distB="0" distL="114300" distR="114300" simplePos="0" relativeHeight="251669504" behindDoc="1" locked="0" layoutInCell="1" allowOverlap="1" wp14:anchorId="5D50F4A2" wp14:editId="05C5CEE2">
            <wp:simplePos x="0" y="0"/>
            <wp:positionH relativeFrom="margin">
              <wp:posOffset>3670534</wp:posOffset>
            </wp:positionH>
            <wp:positionV relativeFrom="paragraph">
              <wp:posOffset>168</wp:posOffset>
            </wp:positionV>
            <wp:extent cx="2419350" cy="589915"/>
            <wp:effectExtent l="0" t="0" r="6350" b="0"/>
            <wp:wrapTight wrapText="bothSides">
              <wp:wrapPolygon edited="0">
                <wp:start x="0" y="0"/>
                <wp:lineTo x="0" y="20926"/>
                <wp:lineTo x="21543" y="20926"/>
                <wp:lineTo x="21543" y="0"/>
                <wp:lineTo x="0" y="0"/>
              </wp:wrapPolygon>
            </wp:wrapTight>
            <wp:docPr id="2" name="Picture 2" descr="Myerscough Associa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erscough Associate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4B1" w:rsidRPr="00241612" w:rsidRDefault="001134B1"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b/>
          <w:sz w:val="20"/>
          <w:szCs w:val="20"/>
        </w:rPr>
      </w:pPr>
    </w:p>
    <w:p w:rsidR="001134B1" w:rsidRPr="00241612" w:rsidRDefault="001134B1" w:rsidP="00E82BFF">
      <w:pPr>
        <w:pStyle w:val="ListParagraph"/>
        <w:spacing w:after="0" w:line="240" w:lineRule="auto"/>
        <w:ind w:left="0"/>
        <w:contextualSpacing w:val="0"/>
        <w:jc w:val="both"/>
        <w:rPr>
          <w:rFonts w:cs="Arial"/>
          <w:b/>
          <w:sz w:val="20"/>
          <w:szCs w:val="20"/>
        </w:rPr>
      </w:pPr>
    </w:p>
    <w:p w:rsidR="00CF3DF6" w:rsidRPr="00241612" w:rsidRDefault="00CF3DF6" w:rsidP="00E82BFF">
      <w:pPr>
        <w:pStyle w:val="ListParagraph"/>
        <w:spacing w:after="0" w:line="240" w:lineRule="auto"/>
        <w:ind w:left="0"/>
        <w:contextualSpacing w:val="0"/>
        <w:jc w:val="both"/>
        <w:rPr>
          <w:rFonts w:cs="Arial"/>
          <w:b/>
          <w:sz w:val="20"/>
          <w:szCs w:val="20"/>
        </w:rPr>
      </w:pPr>
    </w:p>
    <w:p w:rsidR="00CF3DF6" w:rsidRPr="00241612" w:rsidRDefault="00CF3DF6" w:rsidP="00E82BFF">
      <w:pPr>
        <w:pStyle w:val="ListParagraph"/>
        <w:spacing w:after="0" w:line="240" w:lineRule="auto"/>
        <w:ind w:left="0"/>
        <w:contextualSpacing w:val="0"/>
        <w:jc w:val="both"/>
        <w:rPr>
          <w:rFonts w:cs="Arial"/>
          <w:b/>
          <w:sz w:val="20"/>
          <w:szCs w:val="20"/>
        </w:rPr>
      </w:pPr>
    </w:p>
    <w:p w:rsidR="00241612" w:rsidRDefault="00241612" w:rsidP="00E82BFF">
      <w:pPr>
        <w:pStyle w:val="ListParagraph"/>
        <w:spacing w:after="0" w:line="240" w:lineRule="auto"/>
        <w:ind w:left="0"/>
        <w:contextualSpacing w:val="0"/>
        <w:jc w:val="both"/>
        <w:rPr>
          <w:rFonts w:cs="Arial"/>
          <w:b/>
          <w:sz w:val="36"/>
          <w:szCs w:val="36"/>
        </w:rPr>
      </w:pPr>
    </w:p>
    <w:p w:rsidR="00E82BFF" w:rsidRDefault="00E82BFF" w:rsidP="00E82BFF">
      <w:pPr>
        <w:pStyle w:val="ListParagraph"/>
        <w:spacing w:after="0" w:line="240" w:lineRule="auto"/>
        <w:ind w:left="0"/>
        <w:contextualSpacing w:val="0"/>
        <w:jc w:val="center"/>
        <w:rPr>
          <w:rFonts w:cs="Arial"/>
          <w:b/>
          <w:sz w:val="36"/>
          <w:szCs w:val="36"/>
        </w:rPr>
      </w:pPr>
    </w:p>
    <w:p w:rsidR="00E82BFF" w:rsidRDefault="00E82BFF" w:rsidP="00E82BFF">
      <w:pPr>
        <w:pStyle w:val="ListParagraph"/>
        <w:spacing w:after="0" w:line="240" w:lineRule="auto"/>
        <w:ind w:left="0"/>
        <w:contextualSpacing w:val="0"/>
        <w:jc w:val="center"/>
        <w:rPr>
          <w:rFonts w:cs="Arial"/>
          <w:b/>
          <w:sz w:val="36"/>
          <w:szCs w:val="36"/>
        </w:rPr>
      </w:pPr>
    </w:p>
    <w:p w:rsidR="00CF3DF6" w:rsidRPr="00241612" w:rsidRDefault="00CF3DF6" w:rsidP="00E82BFF">
      <w:pPr>
        <w:pStyle w:val="ListParagraph"/>
        <w:spacing w:after="0" w:line="240" w:lineRule="auto"/>
        <w:ind w:left="0"/>
        <w:contextualSpacing w:val="0"/>
        <w:jc w:val="center"/>
        <w:rPr>
          <w:rFonts w:cs="Arial"/>
          <w:b/>
          <w:sz w:val="36"/>
          <w:szCs w:val="36"/>
        </w:rPr>
      </w:pPr>
      <w:r w:rsidRPr="00241612">
        <w:rPr>
          <w:rFonts w:cs="Arial"/>
          <w:b/>
          <w:sz w:val="36"/>
          <w:szCs w:val="36"/>
        </w:rPr>
        <w:t>Myerscough College</w:t>
      </w:r>
    </w:p>
    <w:p w:rsidR="001134B1" w:rsidRPr="00241612" w:rsidRDefault="001134B1" w:rsidP="00E82BFF">
      <w:pPr>
        <w:pStyle w:val="ListParagraph"/>
        <w:spacing w:after="0" w:line="240" w:lineRule="auto"/>
        <w:ind w:left="0"/>
        <w:contextualSpacing w:val="0"/>
        <w:jc w:val="center"/>
        <w:rPr>
          <w:rFonts w:cs="Arial"/>
          <w:b/>
          <w:sz w:val="36"/>
          <w:szCs w:val="36"/>
        </w:rPr>
      </w:pPr>
      <w:r w:rsidRPr="00241612">
        <w:rPr>
          <w:rFonts w:cs="Arial"/>
          <w:b/>
          <w:sz w:val="36"/>
          <w:szCs w:val="36"/>
        </w:rPr>
        <w:t>University Student Handbook</w:t>
      </w:r>
    </w:p>
    <w:p w:rsidR="001134B1" w:rsidRPr="00241612" w:rsidRDefault="001134B1" w:rsidP="00E82BFF">
      <w:pPr>
        <w:pStyle w:val="ListParagraph"/>
        <w:spacing w:after="0" w:line="240" w:lineRule="auto"/>
        <w:ind w:left="0"/>
        <w:contextualSpacing w:val="0"/>
        <w:jc w:val="both"/>
        <w:rPr>
          <w:rFonts w:cs="Arial"/>
          <w:b/>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center"/>
        <w:rPr>
          <w:rFonts w:cs="Arial"/>
          <w:sz w:val="20"/>
          <w:szCs w:val="20"/>
        </w:rPr>
      </w:pPr>
      <w:r w:rsidRPr="00241612">
        <w:rPr>
          <w:rFonts w:cs="Arial"/>
          <w:noProof/>
          <w:sz w:val="20"/>
          <w:szCs w:val="20"/>
          <w:lang w:eastAsia="en-GB"/>
        </w:rPr>
        <w:drawing>
          <wp:inline distT="0" distB="0" distL="0" distR="0" wp14:anchorId="1E762FCE" wp14:editId="3714C48F">
            <wp:extent cx="3619500" cy="2413000"/>
            <wp:effectExtent l="0" t="0" r="0" b="6350"/>
            <wp:docPr id="5" name="Picture 5" descr="C:\Users\sjuniper\AppData\Local\Microsoft\Windows\Temporary Internet Files\Content.Word\19626-HiRes-Tourismstudentsworkinginclassroom-DSC4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juniper\AppData\Local\Microsoft\Windows\Temporary Internet Files\Content.Word\19626-HiRes-Tourismstudentsworkinginclassroom-DSC47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0291" cy="2413527"/>
                    </a:xfrm>
                    <a:prstGeom prst="rect">
                      <a:avLst/>
                    </a:prstGeom>
                    <a:noFill/>
                    <a:ln>
                      <a:noFill/>
                    </a:ln>
                  </pic:spPr>
                </pic:pic>
              </a:graphicData>
            </a:graphic>
          </wp:inline>
        </w:drawing>
      </w:r>
    </w:p>
    <w:p w:rsidR="001134B1" w:rsidRPr="00241612" w:rsidRDefault="001134B1"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p>
    <w:p w:rsidR="008D1C47" w:rsidRDefault="008D1C47" w:rsidP="00B67E98">
      <w:pPr>
        <w:spacing w:before="1"/>
        <w:ind w:left="1560"/>
        <w:rPr>
          <w:b/>
          <w:sz w:val="36"/>
        </w:rPr>
      </w:pPr>
      <w:r>
        <w:rPr>
          <w:b/>
          <w:sz w:val="36"/>
        </w:rPr>
        <w:t>Effective September 2020 to Present</w:t>
      </w:r>
    </w:p>
    <w:p w:rsidR="00E82BFF" w:rsidRPr="00241612" w:rsidRDefault="00E82BFF" w:rsidP="00E82BFF">
      <w:pPr>
        <w:pStyle w:val="ListParagraph"/>
        <w:spacing w:after="0" w:line="240" w:lineRule="auto"/>
        <w:ind w:left="0"/>
        <w:contextualSpacing w:val="0"/>
        <w:jc w:val="both"/>
        <w:rPr>
          <w:rFonts w:cs="Arial"/>
          <w:sz w:val="20"/>
          <w:szCs w:val="20"/>
        </w:rPr>
      </w:pPr>
    </w:p>
    <w:p w:rsidR="0067660D" w:rsidRPr="00241612" w:rsidRDefault="0067660D"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r w:rsidRPr="00241612">
        <w:rPr>
          <w:rFonts w:cs="Arial"/>
          <w:sz w:val="20"/>
          <w:szCs w:val="20"/>
        </w:rPr>
        <w:t>Please read this Handbook in conjunction with your Course Handbook.</w:t>
      </w:r>
    </w:p>
    <w:p w:rsidR="001134B1" w:rsidRPr="00241612" w:rsidRDefault="001134B1"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r w:rsidRPr="00241612">
        <w:rPr>
          <w:rFonts w:cs="Arial"/>
          <w:sz w:val="20"/>
          <w:szCs w:val="20"/>
        </w:rPr>
        <w:t xml:space="preserve">All course materials, including lecture notes and other additional materials related to your course and provided to you, whether electronically or in hard copy, as part of your study, are the property of (or licensed to) </w:t>
      </w:r>
      <w:r w:rsidR="00CF3DF6" w:rsidRPr="00241612">
        <w:rPr>
          <w:rFonts w:cs="Arial"/>
          <w:sz w:val="20"/>
          <w:szCs w:val="20"/>
        </w:rPr>
        <w:t xml:space="preserve">Myerscough and/or </w:t>
      </w:r>
      <w:proofErr w:type="spellStart"/>
      <w:r w:rsidRPr="00241612">
        <w:rPr>
          <w:rFonts w:cs="Arial"/>
          <w:sz w:val="20"/>
          <w:szCs w:val="20"/>
        </w:rPr>
        <w:t>UCLan</w:t>
      </w:r>
      <w:proofErr w:type="spellEnd"/>
      <w:r w:rsidRPr="00241612">
        <w:rPr>
          <w:rFonts w:cs="Arial"/>
          <w:sz w:val="20"/>
          <w:szCs w:val="20"/>
        </w:rPr>
        <w:t xml:space="preserve"> and MUST not be distributed, sold, published, made available to others or copied other than for your personal study use unless you have gained written permission to do so from the Head of </w:t>
      </w:r>
      <w:r w:rsidR="00CF3DF6" w:rsidRPr="00241612">
        <w:rPr>
          <w:rFonts w:cs="Arial"/>
          <w:sz w:val="20"/>
          <w:szCs w:val="20"/>
        </w:rPr>
        <w:t>Area</w:t>
      </w:r>
      <w:r w:rsidRPr="00241612">
        <w:rPr>
          <w:rFonts w:cs="Arial"/>
          <w:sz w:val="20"/>
          <w:szCs w:val="20"/>
        </w:rPr>
        <w:t xml:space="preserve">. This applies to the materials in their entirety and to any part of the materials. </w:t>
      </w:r>
    </w:p>
    <w:p w:rsidR="001134B1" w:rsidRPr="00241612" w:rsidRDefault="001134B1" w:rsidP="00E82BFF">
      <w:pPr>
        <w:pStyle w:val="ListParagraph"/>
        <w:spacing w:after="0" w:line="240" w:lineRule="auto"/>
        <w:ind w:left="0"/>
        <w:contextualSpacing w:val="0"/>
        <w:jc w:val="both"/>
        <w:rPr>
          <w:rFonts w:cs="Arial"/>
          <w:sz w:val="20"/>
          <w:szCs w:val="20"/>
        </w:rPr>
      </w:pPr>
    </w:p>
    <w:p w:rsidR="009F734B" w:rsidRPr="00241612" w:rsidRDefault="009F734B"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p>
    <w:p w:rsidR="001134B1" w:rsidRPr="00241612" w:rsidRDefault="001134B1" w:rsidP="00E82BFF">
      <w:pPr>
        <w:pStyle w:val="ListParagraph"/>
        <w:spacing w:after="0" w:line="240" w:lineRule="auto"/>
        <w:ind w:left="0"/>
        <w:contextualSpacing w:val="0"/>
        <w:jc w:val="both"/>
        <w:rPr>
          <w:rFonts w:cs="Arial"/>
          <w:sz w:val="20"/>
          <w:szCs w:val="20"/>
        </w:rPr>
      </w:pPr>
    </w:p>
    <w:p w:rsidR="00E82BFF" w:rsidRPr="00E82BFF" w:rsidRDefault="001134B1" w:rsidP="00E82BFF">
      <w:pPr>
        <w:spacing w:after="0" w:line="240" w:lineRule="auto"/>
        <w:jc w:val="both"/>
        <w:rPr>
          <w:rFonts w:cs="Arial"/>
          <w:b/>
          <w:sz w:val="20"/>
          <w:szCs w:val="20"/>
        </w:rPr>
      </w:pPr>
      <w:r w:rsidRPr="00241612">
        <w:rPr>
          <w:rFonts w:cs="Arial"/>
          <w:sz w:val="20"/>
          <w:szCs w:val="20"/>
        </w:rPr>
        <w:br w:type="page"/>
      </w:r>
      <w:r w:rsidR="00E82BFF" w:rsidRPr="00E82BFF">
        <w:rPr>
          <w:rFonts w:cs="Arial"/>
          <w:b/>
          <w:sz w:val="20"/>
          <w:szCs w:val="20"/>
        </w:rPr>
        <w:lastRenderedPageBreak/>
        <w:t>Myerscough Associate School</w:t>
      </w:r>
    </w:p>
    <w:p w:rsidR="00CF3DF6" w:rsidRPr="00FC04C0" w:rsidRDefault="00410671" w:rsidP="00E82BFF">
      <w:pPr>
        <w:spacing w:after="0" w:line="240" w:lineRule="auto"/>
        <w:jc w:val="both"/>
        <w:rPr>
          <w:rFonts w:cs="Arial"/>
          <w:sz w:val="20"/>
          <w:szCs w:val="20"/>
        </w:rPr>
      </w:pPr>
      <w:r w:rsidRPr="00241612">
        <w:rPr>
          <w:rFonts w:cs="Arial"/>
          <w:sz w:val="20"/>
          <w:szCs w:val="20"/>
        </w:rPr>
        <w:t>Myerscough College is an Associate School of the University of Central Lancashire (</w:t>
      </w:r>
      <w:proofErr w:type="spellStart"/>
      <w:r w:rsidRPr="00241612">
        <w:rPr>
          <w:rFonts w:cs="Arial"/>
          <w:sz w:val="20"/>
          <w:szCs w:val="20"/>
        </w:rPr>
        <w:t>UCLan</w:t>
      </w:r>
      <w:proofErr w:type="spellEnd"/>
      <w:r w:rsidRPr="00241612">
        <w:rPr>
          <w:rFonts w:cs="Arial"/>
          <w:sz w:val="20"/>
          <w:szCs w:val="20"/>
        </w:rPr>
        <w:t>). Whilst retaining Myerscough’s status as an independent organisation, t</w:t>
      </w:r>
      <w:r w:rsidR="00CF3DF6" w:rsidRPr="00241612">
        <w:rPr>
          <w:rFonts w:cs="Arial"/>
          <w:sz w:val="20"/>
          <w:szCs w:val="20"/>
        </w:rPr>
        <w:t>h</w:t>
      </w:r>
      <w:r w:rsidRPr="00241612">
        <w:rPr>
          <w:rFonts w:cs="Arial"/>
          <w:sz w:val="20"/>
          <w:szCs w:val="20"/>
        </w:rPr>
        <w:t xml:space="preserve">is partnership recognises the specialist nature of higher education provision at Myerscough and </w:t>
      </w:r>
      <w:r w:rsidR="00CF3DF6" w:rsidRPr="00241612">
        <w:rPr>
          <w:rFonts w:cs="Arial"/>
          <w:sz w:val="20"/>
          <w:szCs w:val="20"/>
        </w:rPr>
        <w:t xml:space="preserve">provides opportunity to </w:t>
      </w:r>
      <w:r w:rsidRPr="00241612">
        <w:rPr>
          <w:rFonts w:cs="Arial"/>
          <w:sz w:val="20"/>
          <w:szCs w:val="20"/>
        </w:rPr>
        <w:t xml:space="preserve">work closely with the </w:t>
      </w:r>
      <w:r w:rsidRPr="00FC04C0">
        <w:rPr>
          <w:rFonts w:cs="Arial"/>
          <w:sz w:val="20"/>
          <w:szCs w:val="20"/>
        </w:rPr>
        <w:t>University to</w:t>
      </w:r>
      <w:r w:rsidR="00CF3DF6" w:rsidRPr="00FC04C0">
        <w:rPr>
          <w:rFonts w:cs="Arial"/>
          <w:sz w:val="20"/>
          <w:szCs w:val="20"/>
        </w:rPr>
        <w:t xml:space="preserve"> build on existing strengths and </w:t>
      </w:r>
      <w:r w:rsidRPr="00FC04C0">
        <w:rPr>
          <w:rFonts w:cs="Arial"/>
          <w:sz w:val="20"/>
          <w:szCs w:val="20"/>
        </w:rPr>
        <w:t xml:space="preserve">enhance </w:t>
      </w:r>
      <w:r w:rsidR="00CF3DF6" w:rsidRPr="00FC04C0">
        <w:rPr>
          <w:rFonts w:cs="Arial"/>
          <w:sz w:val="20"/>
          <w:szCs w:val="20"/>
        </w:rPr>
        <w:t>student experience</w:t>
      </w:r>
      <w:r w:rsidRPr="00FC04C0">
        <w:rPr>
          <w:rFonts w:cs="Arial"/>
          <w:sz w:val="20"/>
          <w:szCs w:val="20"/>
        </w:rPr>
        <w:t>.</w:t>
      </w:r>
    </w:p>
    <w:p w:rsidR="00EA1DF0" w:rsidRDefault="00EA1DF0" w:rsidP="00E82BFF">
      <w:pPr>
        <w:spacing w:after="0" w:line="240" w:lineRule="auto"/>
        <w:jc w:val="both"/>
        <w:rPr>
          <w:rFonts w:cs="Arial"/>
          <w:sz w:val="20"/>
          <w:szCs w:val="20"/>
        </w:rPr>
      </w:pPr>
    </w:p>
    <w:p w:rsidR="008D1C47" w:rsidRPr="00FC04C0" w:rsidRDefault="008D1C47" w:rsidP="00E82BFF">
      <w:pPr>
        <w:spacing w:after="0" w:line="240" w:lineRule="auto"/>
        <w:jc w:val="both"/>
        <w:rPr>
          <w:rFonts w:cs="Arial"/>
          <w:sz w:val="20"/>
          <w:szCs w:val="20"/>
        </w:rPr>
      </w:pPr>
    </w:p>
    <w:p w:rsidR="00CF3DF6" w:rsidRPr="00FC04C0" w:rsidRDefault="00CF3DF6" w:rsidP="00E82BFF">
      <w:pPr>
        <w:spacing w:after="0" w:line="240" w:lineRule="auto"/>
        <w:jc w:val="both"/>
        <w:rPr>
          <w:rFonts w:cs="Arial"/>
          <w:b/>
          <w:sz w:val="20"/>
          <w:szCs w:val="20"/>
        </w:rPr>
      </w:pPr>
      <w:r w:rsidRPr="00FC04C0">
        <w:rPr>
          <w:rFonts w:cs="Arial"/>
          <w:b/>
          <w:sz w:val="20"/>
          <w:szCs w:val="20"/>
        </w:rPr>
        <w:t>Myerscough Mission Statement</w:t>
      </w:r>
    </w:p>
    <w:p w:rsidR="00CF3DF6" w:rsidRPr="00FC04C0" w:rsidRDefault="00CF3DF6" w:rsidP="00E82BFF">
      <w:pPr>
        <w:spacing w:after="0" w:line="240" w:lineRule="auto"/>
        <w:jc w:val="both"/>
        <w:rPr>
          <w:rFonts w:cs="Arial"/>
          <w:sz w:val="20"/>
          <w:szCs w:val="20"/>
        </w:rPr>
      </w:pPr>
      <w:r w:rsidRPr="00FC04C0">
        <w:rPr>
          <w:rFonts w:cs="Arial"/>
          <w:sz w:val="20"/>
          <w:szCs w:val="20"/>
        </w:rPr>
        <w:t xml:space="preserve">To become the leading provider of education in the land-based &amp; sports sectors and the natural choice for </w:t>
      </w:r>
      <w:r w:rsidR="00FC04C0" w:rsidRPr="00FC04C0">
        <w:rPr>
          <w:rFonts w:cs="Arial"/>
          <w:sz w:val="20"/>
          <w:szCs w:val="20"/>
        </w:rPr>
        <w:t>students who aspire to success, industrial partners and research</w:t>
      </w:r>
      <w:r w:rsidR="00410671" w:rsidRPr="00FC04C0">
        <w:rPr>
          <w:rFonts w:cs="Arial"/>
          <w:sz w:val="20"/>
          <w:szCs w:val="20"/>
        </w:rPr>
        <w:t>.</w:t>
      </w:r>
    </w:p>
    <w:p w:rsidR="00EA1DF0" w:rsidRDefault="00EA1DF0" w:rsidP="00E82BFF">
      <w:pPr>
        <w:spacing w:after="0" w:line="240" w:lineRule="auto"/>
        <w:jc w:val="both"/>
        <w:rPr>
          <w:rFonts w:cs="Arial"/>
          <w:sz w:val="20"/>
          <w:szCs w:val="20"/>
        </w:rPr>
      </w:pPr>
    </w:p>
    <w:p w:rsidR="008D1C47" w:rsidRPr="00FC04C0" w:rsidRDefault="008D1C47" w:rsidP="00E82BFF">
      <w:pPr>
        <w:spacing w:after="0" w:line="240" w:lineRule="auto"/>
        <w:jc w:val="both"/>
        <w:rPr>
          <w:rFonts w:cs="Arial"/>
          <w:sz w:val="20"/>
          <w:szCs w:val="20"/>
        </w:rPr>
      </w:pPr>
    </w:p>
    <w:p w:rsidR="00CF3DF6" w:rsidRPr="00FC04C0" w:rsidRDefault="00CF3DF6" w:rsidP="00E82BFF">
      <w:pPr>
        <w:spacing w:after="0" w:line="240" w:lineRule="auto"/>
        <w:jc w:val="both"/>
        <w:rPr>
          <w:rFonts w:cs="Arial"/>
          <w:b/>
          <w:sz w:val="20"/>
          <w:szCs w:val="20"/>
        </w:rPr>
      </w:pPr>
      <w:r w:rsidRPr="00FC04C0">
        <w:rPr>
          <w:rFonts w:cs="Arial"/>
          <w:b/>
          <w:sz w:val="20"/>
          <w:szCs w:val="20"/>
        </w:rPr>
        <w:t>Myerscough Values</w:t>
      </w:r>
    </w:p>
    <w:p w:rsidR="00CF3DF6" w:rsidRPr="00FC04C0" w:rsidRDefault="00CF3DF6" w:rsidP="00E82BFF">
      <w:pPr>
        <w:pStyle w:val="ListParagraph"/>
        <w:numPr>
          <w:ilvl w:val="0"/>
          <w:numId w:val="20"/>
        </w:numPr>
        <w:spacing w:after="0" w:line="240" w:lineRule="auto"/>
        <w:ind w:left="851" w:hanging="491"/>
        <w:contextualSpacing w:val="0"/>
        <w:jc w:val="both"/>
        <w:rPr>
          <w:rFonts w:cs="Arial"/>
          <w:sz w:val="20"/>
          <w:szCs w:val="20"/>
        </w:rPr>
      </w:pPr>
      <w:r w:rsidRPr="00FC04C0">
        <w:rPr>
          <w:rFonts w:cs="Arial"/>
          <w:sz w:val="20"/>
          <w:szCs w:val="20"/>
        </w:rPr>
        <w:t>Respect for yourself, each other and the environment</w:t>
      </w:r>
    </w:p>
    <w:p w:rsidR="00CF3DF6" w:rsidRPr="00FC04C0" w:rsidRDefault="00CF3DF6" w:rsidP="00E82BFF">
      <w:pPr>
        <w:pStyle w:val="ListParagraph"/>
        <w:numPr>
          <w:ilvl w:val="0"/>
          <w:numId w:val="20"/>
        </w:numPr>
        <w:spacing w:after="0" w:line="240" w:lineRule="auto"/>
        <w:ind w:left="851" w:hanging="491"/>
        <w:contextualSpacing w:val="0"/>
        <w:jc w:val="both"/>
        <w:rPr>
          <w:rFonts w:cs="Arial"/>
          <w:sz w:val="20"/>
          <w:szCs w:val="20"/>
        </w:rPr>
      </w:pPr>
      <w:r w:rsidRPr="00FC04C0">
        <w:rPr>
          <w:rFonts w:cs="Arial"/>
          <w:sz w:val="20"/>
          <w:szCs w:val="20"/>
        </w:rPr>
        <w:t>Welcoming honest and open</w:t>
      </w:r>
    </w:p>
    <w:p w:rsidR="00CF3DF6" w:rsidRPr="00FC04C0" w:rsidRDefault="00FC04C0" w:rsidP="00E82BFF">
      <w:pPr>
        <w:pStyle w:val="ListParagraph"/>
        <w:numPr>
          <w:ilvl w:val="0"/>
          <w:numId w:val="20"/>
        </w:numPr>
        <w:spacing w:after="0" w:line="240" w:lineRule="auto"/>
        <w:ind w:left="851" w:hanging="491"/>
        <w:contextualSpacing w:val="0"/>
        <w:jc w:val="both"/>
        <w:rPr>
          <w:rFonts w:cs="Arial"/>
          <w:sz w:val="20"/>
          <w:szCs w:val="20"/>
        </w:rPr>
      </w:pPr>
      <w:r w:rsidRPr="00FC04C0">
        <w:rPr>
          <w:rFonts w:cs="Arial"/>
          <w:sz w:val="20"/>
          <w:szCs w:val="20"/>
        </w:rPr>
        <w:t>Happy, s</w:t>
      </w:r>
      <w:r w:rsidR="00CF3DF6" w:rsidRPr="00FC04C0">
        <w:rPr>
          <w:rFonts w:cs="Arial"/>
          <w:sz w:val="20"/>
          <w:szCs w:val="20"/>
        </w:rPr>
        <w:t>afe and supportive culture</w:t>
      </w:r>
    </w:p>
    <w:p w:rsidR="00CF3DF6" w:rsidRPr="00FC04C0" w:rsidRDefault="00CF3DF6" w:rsidP="008D1C47">
      <w:pPr>
        <w:pStyle w:val="ListParagraph"/>
        <w:numPr>
          <w:ilvl w:val="0"/>
          <w:numId w:val="20"/>
        </w:numPr>
        <w:spacing w:after="0" w:line="240" w:lineRule="auto"/>
        <w:ind w:left="851" w:hanging="491"/>
        <w:contextualSpacing w:val="0"/>
        <w:jc w:val="both"/>
        <w:rPr>
          <w:rFonts w:cs="Arial"/>
          <w:sz w:val="20"/>
          <w:szCs w:val="20"/>
        </w:rPr>
      </w:pPr>
      <w:r w:rsidRPr="00FC04C0">
        <w:rPr>
          <w:rFonts w:cs="Arial"/>
          <w:sz w:val="20"/>
          <w:szCs w:val="20"/>
        </w:rPr>
        <w:t>Inspiring learners and staff</w:t>
      </w:r>
      <w:r w:rsidR="00FC04C0" w:rsidRPr="00FC04C0">
        <w:rPr>
          <w:rFonts w:cs="Arial"/>
          <w:sz w:val="20"/>
          <w:szCs w:val="20"/>
        </w:rPr>
        <w:t xml:space="preserve"> to be the best that they can be</w:t>
      </w:r>
    </w:p>
    <w:p w:rsidR="00CF3DF6" w:rsidRPr="008D1C47" w:rsidRDefault="00CF3DF6" w:rsidP="008D1C47">
      <w:pPr>
        <w:pStyle w:val="ListParagraph"/>
        <w:numPr>
          <w:ilvl w:val="0"/>
          <w:numId w:val="20"/>
        </w:numPr>
        <w:spacing w:after="0" w:line="240" w:lineRule="auto"/>
        <w:ind w:left="851" w:hanging="491"/>
        <w:contextualSpacing w:val="0"/>
        <w:jc w:val="both"/>
        <w:rPr>
          <w:rFonts w:cs="Arial"/>
          <w:sz w:val="20"/>
          <w:szCs w:val="20"/>
        </w:rPr>
      </w:pPr>
      <w:r w:rsidRPr="008D1C47">
        <w:rPr>
          <w:rFonts w:cs="Arial"/>
          <w:sz w:val="20"/>
          <w:szCs w:val="20"/>
        </w:rPr>
        <w:t>Positive and dynamic attitude</w:t>
      </w:r>
    </w:p>
    <w:p w:rsidR="00EA1DF0" w:rsidRDefault="00EA1DF0" w:rsidP="008D1C47">
      <w:pPr>
        <w:spacing w:after="0" w:line="240" w:lineRule="auto"/>
        <w:jc w:val="both"/>
        <w:rPr>
          <w:rFonts w:cs="Arial"/>
          <w:sz w:val="20"/>
          <w:szCs w:val="20"/>
        </w:rPr>
      </w:pPr>
    </w:p>
    <w:p w:rsidR="008D1C47" w:rsidRPr="008D1C47" w:rsidRDefault="008D1C47" w:rsidP="008D1C47">
      <w:pPr>
        <w:spacing w:after="0" w:line="240" w:lineRule="auto"/>
        <w:jc w:val="both"/>
        <w:rPr>
          <w:rFonts w:cs="Arial"/>
          <w:sz w:val="20"/>
          <w:szCs w:val="20"/>
        </w:rPr>
      </w:pPr>
    </w:p>
    <w:p w:rsidR="008D1C47" w:rsidRPr="008D1C47" w:rsidRDefault="008D1C47" w:rsidP="008D1C47">
      <w:pPr>
        <w:pStyle w:val="Heading1"/>
        <w:spacing w:before="0" w:line="240" w:lineRule="auto"/>
        <w:rPr>
          <w:sz w:val="20"/>
          <w:szCs w:val="20"/>
        </w:rPr>
      </w:pPr>
      <w:proofErr w:type="spellStart"/>
      <w:r w:rsidRPr="008D1C47">
        <w:rPr>
          <w:sz w:val="20"/>
          <w:szCs w:val="20"/>
        </w:rPr>
        <w:t>UCLan</w:t>
      </w:r>
      <w:proofErr w:type="spellEnd"/>
      <w:r w:rsidRPr="008D1C47">
        <w:rPr>
          <w:sz w:val="20"/>
          <w:szCs w:val="20"/>
        </w:rPr>
        <w:t xml:space="preserve"> Mission statement</w:t>
      </w:r>
    </w:p>
    <w:p w:rsidR="008D1C47" w:rsidRPr="008D1C47" w:rsidRDefault="008D1C47" w:rsidP="008D1C47">
      <w:pPr>
        <w:pStyle w:val="BodyText"/>
        <w:ind w:right="554"/>
        <w:jc w:val="both"/>
        <w:rPr>
          <w:sz w:val="20"/>
          <w:szCs w:val="20"/>
        </w:rPr>
      </w:pPr>
      <w:r w:rsidRPr="008D1C47">
        <w:rPr>
          <w:spacing w:val="5"/>
          <w:sz w:val="20"/>
          <w:szCs w:val="20"/>
        </w:rPr>
        <w:t xml:space="preserve">We </w:t>
      </w:r>
      <w:r w:rsidRPr="008D1C47">
        <w:rPr>
          <w:sz w:val="20"/>
          <w:szCs w:val="20"/>
        </w:rPr>
        <w:t xml:space="preserve">create </w:t>
      </w:r>
      <w:r w:rsidRPr="008D1C47">
        <w:rPr>
          <w:spacing w:val="-4"/>
          <w:sz w:val="20"/>
          <w:szCs w:val="20"/>
        </w:rPr>
        <w:t xml:space="preserve">positive </w:t>
      </w:r>
      <w:r w:rsidRPr="008D1C47">
        <w:rPr>
          <w:spacing w:val="-3"/>
          <w:sz w:val="20"/>
          <w:szCs w:val="20"/>
        </w:rPr>
        <w:t xml:space="preserve">change in </w:t>
      </w:r>
      <w:r w:rsidRPr="008D1C47">
        <w:rPr>
          <w:spacing w:val="-4"/>
          <w:sz w:val="20"/>
          <w:szCs w:val="20"/>
        </w:rPr>
        <w:t xml:space="preserve">our </w:t>
      </w:r>
      <w:r w:rsidRPr="008D1C47">
        <w:rPr>
          <w:sz w:val="20"/>
          <w:szCs w:val="20"/>
        </w:rPr>
        <w:t xml:space="preserve">students, staff, </w:t>
      </w:r>
      <w:r w:rsidRPr="008D1C47">
        <w:rPr>
          <w:spacing w:val="-3"/>
          <w:sz w:val="20"/>
          <w:szCs w:val="20"/>
        </w:rPr>
        <w:t xml:space="preserve">business </w:t>
      </w:r>
      <w:r w:rsidRPr="008D1C47">
        <w:rPr>
          <w:spacing w:val="-4"/>
          <w:sz w:val="20"/>
          <w:szCs w:val="20"/>
        </w:rPr>
        <w:t xml:space="preserve">partners and wider communities, </w:t>
      </w:r>
      <w:r w:rsidRPr="008D1C47">
        <w:rPr>
          <w:spacing w:val="-5"/>
          <w:sz w:val="20"/>
          <w:szCs w:val="20"/>
        </w:rPr>
        <w:t xml:space="preserve">enabling </w:t>
      </w:r>
      <w:r w:rsidRPr="008D1C47">
        <w:rPr>
          <w:spacing w:val="-4"/>
          <w:sz w:val="20"/>
          <w:szCs w:val="20"/>
        </w:rPr>
        <w:t xml:space="preserve">them </w:t>
      </w:r>
      <w:r w:rsidRPr="008D1C47">
        <w:rPr>
          <w:sz w:val="20"/>
          <w:szCs w:val="20"/>
        </w:rPr>
        <w:t xml:space="preserve">to </w:t>
      </w:r>
      <w:r w:rsidRPr="008D1C47">
        <w:rPr>
          <w:spacing w:val="-6"/>
          <w:sz w:val="20"/>
          <w:szCs w:val="20"/>
        </w:rPr>
        <w:t xml:space="preserve">develop </w:t>
      </w:r>
      <w:r w:rsidRPr="008D1C47">
        <w:rPr>
          <w:spacing w:val="-4"/>
          <w:sz w:val="20"/>
          <w:szCs w:val="20"/>
        </w:rPr>
        <w:t xml:space="preserve">their full </w:t>
      </w:r>
      <w:r w:rsidRPr="008D1C47">
        <w:rPr>
          <w:spacing w:val="-5"/>
          <w:sz w:val="20"/>
          <w:szCs w:val="20"/>
        </w:rPr>
        <w:t xml:space="preserve">potential </w:t>
      </w:r>
      <w:r w:rsidRPr="008D1C47">
        <w:rPr>
          <w:spacing w:val="-3"/>
          <w:sz w:val="20"/>
          <w:szCs w:val="20"/>
        </w:rPr>
        <w:t xml:space="preserve">by </w:t>
      </w:r>
      <w:r w:rsidRPr="008D1C47">
        <w:rPr>
          <w:spacing w:val="-5"/>
          <w:sz w:val="20"/>
          <w:szCs w:val="20"/>
        </w:rPr>
        <w:t xml:space="preserve">providing </w:t>
      </w:r>
      <w:r w:rsidRPr="008D1C47">
        <w:rPr>
          <w:spacing w:val="-4"/>
          <w:sz w:val="20"/>
          <w:szCs w:val="20"/>
        </w:rPr>
        <w:t xml:space="preserve">excellent </w:t>
      </w:r>
      <w:r w:rsidRPr="008D1C47">
        <w:rPr>
          <w:spacing w:val="-5"/>
          <w:sz w:val="20"/>
          <w:szCs w:val="20"/>
        </w:rPr>
        <w:t xml:space="preserve">higher </w:t>
      </w:r>
      <w:r w:rsidRPr="008D1C47">
        <w:rPr>
          <w:spacing w:val="-7"/>
          <w:sz w:val="20"/>
          <w:szCs w:val="20"/>
        </w:rPr>
        <w:t xml:space="preserve">education, </w:t>
      </w:r>
      <w:r w:rsidRPr="008D1C47">
        <w:rPr>
          <w:spacing w:val="-9"/>
          <w:sz w:val="20"/>
          <w:szCs w:val="20"/>
        </w:rPr>
        <w:t xml:space="preserve">innovation </w:t>
      </w:r>
      <w:r w:rsidRPr="008D1C47">
        <w:rPr>
          <w:spacing w:val="-4"/>
          <w:sz w:val="20"/>
          <w:szCs w:val="20"/>
        </w:rPr>
        <w:t xml:space="preserve">and </w:t>
      </w:r>
      <w:r w:rsidRPr="008D1C47">
        <w:rPr>
          <w:sz w:val="20"/>
          <w:szCs w:val="20"/>
        </w:rPr>
        <w:t>research.</w:t>
      </w:r>
    </w:p>
    <w:p w:rsidR="008D1C47" w:rsidRDefault="008D1C47" w:rsidP="008D1C47">
      <w:pPr>
        <w:pStyle w:val="BodyText"/>
        <w:rPr>
          <w:sz w:val="20"/>
          <w:szCs w:val="20"/>
        </w:rPr>
      </w:pPr>
    </w:p>
    <w:p w:rsidR="008D1C47" w:rsidRPr="008D1C47" w:rsidRDefault="008D1C47" w:rsidP="008D1C47">
      <w:pPr>
        <w:pStyle w:val="BodyText"/>
        <w:rPr>
          <w:sz w:val="20"/>
          <w:szCs w:val="20"/>
        </w:rPr>
      </w:pPr>
    </w:p>
    <w:p w:rsidR="008D1C47" w:rsidRDefault="008D1C47" w:rsidP="008D1C47">
      <w:pPr>
        <w:pStyle w:val="Heading1"/>
        <w:spacing w:before="0" w:line="240" w:lineRule="auto"/>
        <w:rPr>
          <w:sz w:val="20"/>
          <w:szCs w:val="20"/>
        </w:rPr>
      </w:pPr>
      <w:bookmarkStart w:id="0" w:name="UCLan_Values"/>
      <w:bookmarkEnd w:id="0"/>
      <w:proofErr w:type="spellStart"/>
      <w:r w:rsidRPr="008D1C47">
        <w:rPr>
          <w:sz w:val="20"/>
          <w:szCs w:val="20"/>
        </w:rPr>
        <w:t>UCLan</w:t>
      </w:r>
      <w:proofErr w:type="spellEnd"/>
      <w:r w:rsidRPr="008D1C47">
        <w:rPr>
          <w:sz w:val="20"/>
          <w:szCs w:val="20"/>
        </w:rPr>
        <w:t xml:space="preserve"> Values</w:t>
      </w:r>
    </w:p>
    <w:p w:rsidR="008D1C47" w:rsidRPr="008D1C47" w:rsidRDefault="008D1C47" w:rsidP="008D1C47">
      <w:pPr>
        <w:pStyle w:val="Heading1"/>
        <w:numPr>
          <w:ilvl w:val="0"/>
          <w:numId w:val="31"/>
        </w:numPr>
        <w:spacing w:before="0" w:line="240" w:lineRule="auto"/>
        <w:rPr>
          <w:b w:val="0"/>
          <w:bCs w:val="0"/>
          <w:spacing w:val="-6"/>
          <w:sz w:val="20"/>
          <w:szCs w:val="20"/>
        </w:rPr>
      </w:pPr>
      <w:r w:rsidRPr="008D1C47">
        <w:rPr>
          <w:b w:val="0"/>
          <w:bCs w:val="0"/>
          <w:spacing w:val="-3"/>
          <w:sz w:val="20"/>
          <w:szCs w:val="20"/>
        </w:rPr>
        <w:t>The</w:t>
      </w:r>
      <w:r w:rsidRPr="008D1C47">
        <w:rPr>
          <w:b w:val="0"/>
          <w:bCs w:val="0"/>
          <w:spacing w:val="-6"/>
          <w:sz w:val="20"/>
          <w:szCs w:val="20"/>
        </w:rPr>
        <w:t xml:space="preserve"> </w:t>
      </w:r>
      <w:r w:rsidRPr="008D1C47">
        <w:rPr>
          <w:b w:val="0"/>
          <w:bCs w:val="0"/>
          <w:spacing w:val="-3"/>
          <w:sz w:val="20"/>
          <w:szCs w:val="20"/>
        </w:rPr>
        <w:t>pursuit</w:t>
      </w:r>
      <w:r w:rsidRPr="008D1C47">
        <w:rPr>
          <w:b w:val="0"/>
          <w:bCs w:val="0"/>
          <w:spacing w:val="-19"/>
          <w:sz w:val="20"/>
          <w:szCs w:val="20"/>
        </w:rPr>
        <w:t xml:space="preserve"> </w:t>
      </w:r>
      <w:r w:rsidRPr="008D1C47">
        <w:rPr>
          <w:b w:val="0"/>
          <w:bCs w:val="0"/>
          <w:spacing w:val="-3"/>
          <w:sz w:val="20"/>
          <w:szCs w:val="20"/>
        </w:rPr>
        <w:t>of</w:t>
      </w:r>
      <w:r w:rsidRPr="008D1C47">
        <w:rPr>
          <w:b w:val="0"/>
          <w:bCs w:val="0"/>
          <w:spacing w:val="-19"/>
          <w:sz w:val="20"/>
          <w:szCs w:val="20"/>
        </w:rPr>
        <w:t xml:space="preserve"> </w:t>
      </w:r>
      <w:r w:rsidRPr="008D1C47">
        <w:rPr>
          <w:b w:val="0"/>
          <w:bCs w:val="0"/>
          <w:spacing w:val="-3"/>
          <w:sz w:val="20"/>
          <w:szCs w:val="20"/>
        </w:rPr>
        <w:t>excellence</w:t>
      </w:r>
      <w:r w:rsidRPr="008D1C47">
        <w:rPr>
          <w:b w:val="0"/>
          <w:bCs w:val="0"/>
          <w:spacing w:val="-22"/>
          <w:sz w:val="20"/>
          <w:szCs w:val="20"/>
        </w:rPr>
        <w:t xml:space="preserve"> </w:t>
      </w:r>
      <w:r w:rsidRPr="008D1C47">
        <w:rPr>
          <w:b w:val="0"/>
          <w:bCs w:val="0"/>
          <w:spacing w:val="-3"/>
          <w:sz w:val="20"/>
          <w:szCs w:val="20"/>
        </w:rPr>
        <w:t>in</w:t>
      </w:r>
      <w:r w:rsidRPr="008D1C47">
        <w:rPr>
          <w:b w:val="0"/>
          <w:bCs w:val="0"/>
          <w:spacing w:val="-22"/>
          <w:sz w:val="20"/>
          <w:szCs w:val="20"/>
        </w:rPr>
        <w:t xml:space="preserve"> </w:t>
      </w:r>
      <w:r w:rsidRPr="008D1C47">
        <w:rPr>
          <w:b w:val="0"/>
          <w:bCs w:val="0"/>
          <w:spacing w:val="-4"/>
          <w:sz w:val="20"/>
          <w:szCs w:val="20"/>
        </w:rPr>
        <w:t>all</w:t>
      </w:r>
      <w:r w:rsidRPr="008D1C47">
        <w:rPr>
          <w:b w:val="0"/>
          <w:bCs w:val="0"/>
          <w:spacing w:val="-5"/>
          <w:sz w:val="20"/>
          <w:szCs w:val="20"/>
        </w:rPr>
        <w:t xml:space="preserve"> </w:t>
      </w:r>
      <w:r w:rsidRPr="008D1C47">
        <w:rPr>
          <w:b w:val="0"/>
          <w:bCs w:val="0"/>
          <w:spacing w:val="-4"/>
          <w:sz w:val="20"/>
          <w:szCs w:val="20"/>
        </w:rPr>
        <w:t>that</w:t>
      </w:r>
      <w:r w:rsidRPr="008D1C47">
        <w:rPr>
          <w:b w:val="0"/>
          <w:bCs w:val="0"/>
          <w:spacing w:val="-19"/>
          <w:sz w:val="20"/>
          <w:szCs w:val="20"/>
        </w:rPr>
        <w:t xml:space="preserve"> </w:t>
      </w:r>
      <w:r w:rsidRPr="008D1C47">
        <w:rPr>
          <w:b w:val="0"/>
          <w:bCs w:val="0"/>
          <w:sz w:val="20"/>
          <w:szCs w:val="20"/>
        </w:rPr>
        <w:t>we</w:t>
      </w:r>
      <w:r w:rsidRPr="008D1C47">
        <w:rPr>
          <w:b w:val="0"/>
          <w:bCs w:val="0"/>
          <w:spacing w:val="-5"/>
          <w:sz w:val="20"/>
          <w:szCs w:val="20"/>
        </w:rPr>
        <w:t xml:space="preserve"> </w:t>
      </w:r>
      <w:r w:rsidRPr="008D1C47">
        <w:rPr>
          <w:b w:val="0"/>
          <w:bCs w:val="0"/>
          <w:spacing w:val="-6"/>
          <w:sz w:val="20"/>
          <w:szCs w:val="20"/>
        </w:rPr>
        <w:t>do</w:t>
      </w:r>
    </w:p>
    <w:p w:rsidR="008D1C47" w:rsidRPr="008D1C47" w:rsidRDefault="008D1C47" w:rsidP="008D1C47">
      <w:pPr>
        <w:pStyle w:val="Heading1"/>
        <w:numPr>
          <w:ilvl w:val="0"/>
          <w:numId w:val="31"/>
        </w:numPr>
        <w:spacing w:before="0" w:line="240" w:lineRule="auto"/>
        <w:rPr>
          <w:b w:val="0"/>
          <w:bCs w:val="0"/>
          <w:sz w:val="20"/>
          <w:szCs w:val="20"/>
        </w:rPr>
      </w:pPr>
      <w:r w:rsidRPr="008D1C47">
        <w:rPr>
          <w:b w:val="0"/>
          <w:bCs w:val="0"/>
          <w:spacing w:val="-4"/>
          <w:sz w:val="20"/>
          <w:szCs w:val="20"/>
        </w:rPr>
        <w:t xml:space="preserve">Equality </w:t>
      </w:r>
      <w:r w:rsidRPr="008D1C47">
        <w:rPr>
          <w:b w:val="0"/>
          <w:bCs w:val="0"/>
          <w:spacing w:val="-3"/>
          <w:sz w:val="20"/>
          <w:szCs w:val="20"/>
        </w:rPr>
        <w:t xml:space="preserve">of </w:t>
      </w:r>
      <w:r w:rsidRPr="008D1C47">
        <w:rPr>
          <w:b w:val="0"/>
          <w:bCs w:val="0"/>
          <w:spacing w:val="-5"/>
          <w:sz w:val="20"/>
          <w:szCs w:val="20"/>
        </w:rPr>
        <w:t xml:space="preserve">opportunity </w:t>
      </w:r>
      <w:r w:rsidRPr="008D1C47">
        <w:rPr>
          <w:b w:val="0"/>
          <w:bCs w:val="0"/>
          <w:spacing w:val="-3"/>
          <w:sz w:val="20"/>
          <w:szCs w:val="20"/>
        </w:rPr>
        <w:t xml:space="preserve">for </w:t>
      </w:r>
      <w:r w:rsidRPr="008D1C47">
        <w:rPr>
          <w:b w:val="0"/>
          <w:bCs w:val="0"/>
          <w:spacing w:val="-4"/>
          <w:sz w:val="20"/>
          <w:szCs w:val="20"/>
        </w:rPr>
        <w:t xml:space="preserve">all, supporting </w:t>
      </w:r>
      <w:r w:rsidRPr="008D1C47">
        <w:rPr>
          <w:b w:val="0"/>
          <w:bCs w:val="0"/>
          <w:spacing w:val="-3"/>
          <w:sz w:val="20"/>
          <w:szCs w:val="20"/>
        </w:rPr>
        <w:t xml:space="preserve">the </w:t>
      </w:r>
      <w:r w:rsidRPr="008D1C47">
        <w:rPr>
          <w:b w:val="0"/>
          <w:bCs w:val="0"/>
          <w:spacing w:val="-4"/>
          <w:sz w:val="20"/>
          <w:szCs w:val="20"/>
        </w:rPr>
        <w:t xml:space="preserve">rights and </w:t>
      </w:r>
      <w:r w:rsidRPr="008D1C47">
        <w:rPr>
          <w:b w:val="0"/>
          <w:bCs w:val="0"/>
          <w:spacing w:val="-3"/>
          <w:sz w:val="20"/>
          <w:szCs w:val="20"/>
        </w:rPr>
        <w:t xml:space="preserve">freedoms of </w:t>
      </w:r>
      <w:r w:rsidRPr="008D1C47">
        <w:rPr>
          <w:b w:val="0"/>
          <w:bCs w:val="0"/>
          <w:spacing w:val="-4"/>
          <w:sz w:val="20"/>
          <w:szCs w:val="20"/>
        </w:rPr>
        <w:t xml:space="preserve">our </w:t>
      </w:r>
      <w:r w:rsidRPr="008D1C47">
        <w:rPr>
          <w:b w:val="0"/>
          <w:bCs w:val="0"/>
          <w:spacing w:val="-3"/>
          <w:sz w:val="20"/>
          <w:szCs w:val="20"/>
        </w:rPr>
        <w:t xml:space="preserve">diverse </w:t>
      </w:r>
      <w:r w:rsidRPr="008D1C47">
        <w:rPr>
          <w:b w:val="0"/>
          <w:bCs w:val="0"/>
          <w:sz w:val="20"/>
          <w:szCs w:val="20"/>
        </w:rPr>
        <w:t>community</w:t>
      </w:r>
    </w:p>
    <w:p w:rsidR="008D1C47" w:rsidRPr="008D1C47" w:rsidRDefault="008D1C47" w:rsidP="008D1C47">
      <w:pPr>
        <w:pStyle w:val="Heading1"/>
        <w:numPr>
          <w:ilvl w:val="0"/>
          <w:numId w:val="31"/>
        </w:numPr>
        <w:spacing w:before="0" w:line="240" w:lineRule="auto"/>
        <w:rPr>
          <w:b w:val="0"/>
          <w:bCs w:val="0"/>
          <w:spacing w:val="-5"/>
          <w:sz w:val="20"/>
          <w:szCs w:val="20"/>
        </w:rPr>
      </w:pPr>
      <w:r w:rsidRPr="008D1C47">
        <w:rPr>
          <w:b w:val="0"/>
          <w:bCs w:val="0"/>
          <w:spacing w:val="-3"/>
          <w:sz w:val="20"/>
          <w:szCs w:val="20"/>
        </w:rPr>
        <w:t>The</w:t>
      </w:r>
      <w:r w:rsidRPr="008D1C47">
        <w:rPr>
          <w:b w:val="0"/>
          <w:bCs w:val="0"/>
          <w:spacing w:val="-1"/>
          <w:sz w:val="20"/>
          <w:szCs w:val="20"/>
        </w:rPr>
        <w:t xml:space="preserve"> </w:t>
      </w:r>
      <w:r w:rsidRPr="008D1C47">
        <w:rPr>
          <w:b w:val="0"/>
          <w:bCs w:val="0"/>
          <w:spacing w:val="-4"/>
          <w:sz w:val="20"/>
          <w:szCs w:val="20"/>
        </w:rPr>
        <w:t>advancement</w:t>
      </w:r>
      <w:r w:rsidRPr="008D1C47">
        <w:rPr>
          <w:b w:val="0"/>
          <w:bCs w:val="0"/>
          <w:spacing w:val="-14"/>
          <w:sz w:val="20"/>
          <w:szCs w:val="20"/>
        </w:rPr>
        <w:t xml:space="preserve"> </w:t>
      </w:r>
      <w:r w:rsidRPr="008D1C47">
        <w:rPr>
          <w:b w:val="0"/>
          <w:bCs w:val="0"/>
          <w:spacing w:val="-4"/>
          <w:sz w:val="20"/>
          <w:szCs w:val="20"/>
        </w:rPr>
        <w:t>and</w:t>
      </w:r>
      <w:r w:rsidRPr="008D1C47">
        <w:rPr>
          <w:b w:val="0"/>
          <w:bCs w:val="0"/>
          <w:spacing w:val="-18"/>
          <w:sz w:val="20"/>
          <w:szCs w:val="20"/>
        </w:rPr>
        <w:t xml:space="preserve"> </w:t>
      </w:r>
      <w:r w:rsidRPr="008D1C47">
        <w:rPr>
          <w:b w:val="0"/>
          <w:bCs w:val="0"/>
          <w:spacing w:val="-5"/>
          <w:sz w:val="20"/>
          <w:szCs w:val="20"/>
        </w:rPr>
        <w:t>protection</w:t>
      </w:r>
      <w:r w:rsidRPr="008D1C47">
        <w:rPr>
          <w:b w:val="0"/>
          <w:bCs w:val="0"/>
          <w:spacing w:val="-17"/>
          <w:sz w:val="20"/>
          <w:szCs w:val="20"/>
        </w:rPr>
        <w:t xml:space="preserve"> </w:t>
      </w:r>
      <w:r w:rsidRPr="008D1C47">
        <w:rPr>
          <w:b w:val="0"/>
          <w:bCs w:val="0"/>
          <w:spacing w:val="-3"/>
          <w:sz w:val="20"/>
          <w:szCs w:val="20"/>
        </w:rPr>
        <w:t>of</w:t>
      </w:r>
      <w:r w:rsidRPr="008D1C47">
        <w:rPr>
          <w:b w:val="0"/>
          <w:bCs w:val="0"/>
          <w:spacing w:val="-14"/>
          <w:sz w:val="20"/>
          <w:szCs w:val="20"/>
        </w:rPr>
        <w:t xml:space="preserve"> </w:t>
      </w:r>
      <w:r w:rsidRPr="008D1C47">
        <w:rPr>
          <w:b w:val="0"/>
          <w:bCs w:val="0"/>
          <w:spacing w:val="-5"/>
          <w:sz w:val="20"/>
          <w:szCs w:val="20"/>
        </w:rPr>
        <w:t>knowledge,</w:t>
      </w:r>
      <w:r w:rsidRPr="008D1C47">
        <w:rPr>
          <w:b w:val="0"/>
          <w:bCs w:val="0"/>
          <w:spacing w:val="-14"/>
          <w:sz w:val="20"/>
          <w:szCs w:val="20"/>
        </w:rPr>
        <w:t xml:space="preserve"> </w:t>
      </w:r>
      <w:r w:rsidRPr="008D1C47">
        <w:rPr>
          <w:b w:val="0"/>
          <w:bCs w:val="0"/>
          <w:spacing w:val="-4"/>
          <w:sz w:val="20"/>
          <w:szCs w:val="20"/>
        </w:rPr>
        <w:t>freedom</w:t>
      </w:r>
      <w:r w:rsidRPr="008D1C47">
        <w:rPr>
          <w:b w:val="0"/>
          <w:bCs w:val="0"/>
          <w:spacing w:val="-20"/>
          <w:sz w:val="20"/>
          <w:szCs w:val="20"/>
        </w:rPr>
        <w:t xml:space="preserve"> </w:t>
      </w:r>
      <w:r w:rsidRPr="008D1C47">
        <w:rPr>
          <w:b w:val="0"/>
          <w:bCs w:val="0"/>
          <w:spacing w:val="-3"/>
          <w:sz w:val="20"/>
          <w:szCs w:val="20"/>
        </w:rPr>
        <w:t>of</w:t>
      </w:r>
      <w:r w:rsidRPr="008D1C47">
        <w:rPr>
          <w:b w:val="0"/>
          <w:bCs w:val="0"/>
          <w:spacing w:val="-14"/>
          <w:sz w:val="20"/>
          <w:szCs w:val="20"/>
        </w:rPr>
        <w:t xml:space="preserve"> </w:t>
      </w:r>
      <w:r w:rsidRPr="008D1C47">
        <w:rPr>
          <w:b w:val="0"/>
          <w:bCs w:val="0"/>
          <w:sz w:val="20"/>
          <w:szCs w:val="20"/>
        </w:rPr>
        <w:t>speech</w:t>
      </w:r>
      <w:r w:rsidRPr="008D1C47">
        <w:rPr>
          <w:b w:val="0"/>
          <w:bCs w:val="0"/>
          <w:spacing w:val="-17"/>
          <w:sz w:val="20"/>
          <w:szCs w:val="20"/>
        </w:rPr>
        <w:t xml:space="preserve"> </w:t>
      </w:r>
      <w:r w:rsidRPr="008D1C47">
        <w:rPr>
          <w:b w:val="0"/>
          <w:bCs w:val="0"/>
          <w:spacing w:val="-4"/>
          <w:sz w:val="20"/>
          <w:szCs w:val="20"/>
        </w:rPr>
        <w:t>and</w:t>
      </w:r>
      <w:r w:rsidRPr="008D1C47">
        <w:rPr>
          <w:b w:val="0"/>
          <w:bCs w:val="0"/>
          <w:spacing w:val="-35"/>
          <w:sz w:val="20"/>
          <w:szCs w:val="20"/>
        </w:rPr>
        <w:t xml:space="preserve"> </w:t>
      </w:r>
      <w:r w:rsidRPr="008D1C47">
        <w:rPr>
          <w:b w:val="0"/>
          <w:bCs w:val="0"/>
          <w:spacing w:val="-5"/>
          <w:sz w:val="20"/>
          <w:szCs w:val="20"/>
        </w:rPr>
        <w:t>enquiry</w:t>
      </w:r>
    </w:p>
    <w:p w:rsidR="008D1C47" w:rsidRPr="008D1C47" w:rsidRDefault="008D1C47" w:rsidP="008D1C47">
      <w:pPr>
        <w:pStyle w:val="Heading1"/>
        <w:numPr>
          <w:ilvl w:val="0"/>
          <w:numId w:val="31"/>
        </w:numPr>
        <w:spacing w:before="0" w:line="240" w:lineRule="auto"/>
        <w:rPr>
          <w:b w:val="0"/>
          <w:bCs w:val="0"/>
          <w:spacing w:val="-6"/>
          <w:sz w:val="20"/>
          <w:szCs w:val="20"/>
        </w:rPr>
      </w:pPr>
      <w:r w:rsidRPr="008D1C47">
        <w:rPr>
          <w:b w:val="0"/>
          <w:bCs w:val="0"/>
          <w:spacing w:val="-4"/>
          <w:sz w:val="20"/>
          <w:szCs w:val="20"/>
        </w:rPr>
        <w:t>Supporting</w:t>
      </w:r>
      <w:r w:rsidRPr="008D1C47">
        <w:rPr>
          <w:b w:val="0"/>
          <w:bCs w:val="0"/>
          <w:spacing w:val="-21"/>
          <w:sz w:val="20"/>
          <w:szCs w:val="20"/>
        </w:rPr>
        <w:t xml:space="preserve"> </w:t>
      </w:r>
      <w:r w:rsidRPr="008D1C47">
        <w:rPr>
          <w:b w:val="0"/>
          <w:bCs w:val="0"/>
          <w:spacing w:val="-3"/>
          <w:sz w:val="20"/>
          <w:szCs w:val="20"/>
        </w:rPr>
        <w:t>the</w:t>
      </w:r>
      <w:r w:rsidRPr="008D1C47">
        <w:rPr>
          <w:b w:val="0"/>
          <w:bCs w:val="0"/>
          <w:spacing w:val="-22"/>
          <w:sz w:val="20"/>
          <w:szCs w:val="20"/>
        </w:rPr>
        <w:t xml:space="preserve"> </w:t>
      </w:r>
      <w:r w:rsidRPr="008D1C47">
        <w:rPr>
          <w:b w:val="0"/>
          <w:bCs w:val="0"/>
          <w:spacing w:val="-5"/>
          <w:sz w:val="20"/>
          <w:szCs w:val="20"/>
        </w:rPr>
        <w:t>health,</w:t>
      </w:r>
      <w:r w:rsidRPr="008D1C47">
        <w:rPr>
          <w:b w:val="0"/>
          <w:bCs w:val="0"/>
          <w:spacing w:val="-18"/>
          <w:sz w:val="20"/>
          <w:szCs w:val="20"/>
        </w:rPr>
        <w:t xml:space="preserve"> </w:t>
      </w:r>
      <w:r w:rsidRPr="008D1C47">
        <w:rPr>
          <w:b w:val="0"/>
          <w:bCs w:val="0"/>
          <w:sz w:val="20"/>
          <w:szCs w:val="20"/>
        </w:rPr>
        <w:t>safety</w:t>
      </w:r>
      <w:r w:rsidRPr="008D1C47">
        <w:rPr>
          <w:b w:val="0"/>
          <w:bCs w:val="0"/>
          <w:spacing w:val="-24"/>
          <w:sz w:val="20"/>
          <w:szCs w:val="20"/>
        </w:rPr>
        <w:t xml:space="preserve"> </w:t>
      </w:r>
      <w:r w:rsidRPr="008D1C47">
        <w:rPr>
          <w:b w:val="0"/>
          <w:bCs w:val="0"/>
          <w:spacing w:val="-4"/>
          <w:sz w:val="20"/>
          <w:szCs w:val="20"/>
        </w:rPr>
        <w:t>and</w:t>
      </w:r>
      <w:r w:rsidRPr="008D1C47">
        <w:rPr>
          <w:b w:val="0"/>
          <w:bCs w:val="0"/>
          <w:spacing w:val="-5"/>
          <w:sz w:val="20"/>
          <w:szCs w:val="20"/>
        </w:rPr>
        <w:t xml:space="preserve"> wellbeing</w:t>
      </w:r>
      <w:r w:rsidRPr="008D1C47">
        <w:rPr>
          <w:b w:val="0"/>
          <w:bCs w:val="0"/>
          <w:spacing w:val="-21"/>
          <w:sz w:val="20"/>
          <w:szCs w:val="20"/>
        </w:rPr>
        <w:t xml:space="preserve"> </w:t>
      </w:r>
      <w:r w:rsidRPr="008D1C47">
        <w:rPr>
          <w:b w:val="0"/>
          <w:bCs w:val="0"/>
          <w:spacing w:val="-3"/>
          <w:sz w:val="20"/>
          <w:szCs w:val="20"/>
        </w:rPr>
        <w:t>of</w:t>
      </w:r>
      <w:r w:rsidRPr="008D1C47">
        <w:rPr>
          <w:b w:val="0"/>
          <w:bCs w:val="0"/>
          <w:spacing w:val="11"/>
          <w:sz w:val="20"/>
          <w:szCs w:val="20"/>
        </w:rPr>
        <w:t xml:space="preserve"> </w:t>
      </w:r>
      <w:r w:rsidRPr="008D1C47">
        <w:rPr>
          <w:b w:val="0"/>
          <w:bCs w:val="0"/>
          <w:spacing w:val="-6"/>
          <w:sz w:val="20"/>
          <w:szCs w:val="20"/>
        </w:rPr>
        <w:t>all</w:t>
      </w:r>
    </w:p>
    <w:p w:rsidR="001134B1" w:rsidRPr="008D1C47" w:rsidRDefault="001134B1" w:rsidP="008D1C47">
      <w:pPr>
        <w:pStyle w:val="NoSpacing"/>
        <w:jc w:val="both"/>
        <w:rPr>
          <w:rFonts w:cs="Arial"/>
          <w:sz w:val="20"/>
          <w:szCs w:val="20"/>
        </w:rPr>
      </w:pPr>
    </w:p>
    <w:p w:rsidR="00EA1DF0" w:rsidRPr="00241612" w:rsidRDefault="00EA1DF0" w:rsidP="008D1C47">
      <w:pPr>
        <w:pStyle w:val="NoSpacing"/>
        <w:jc w:val="both"/>
        <w:rPr>
          <w:rFonts w:cs="Arial"/>
          <w:sz w:val="20"/>
          <w:szCs w:val="20"/>
        </w:rPr>
      </w:pPr>
    </w:p>
    <w:p w:rsidR="001134B1" w:rsidRPr="00241612" w:rsidRDefault="001134B1" w:rsidP="008D1C47">
      <w:pPr>
        <w:pStyle w:val="Heading1"/>
        <w:spacing w:before="0" w:line="240" w:lineRule="auto"/>
        <w:jc w:val="both"/>
        <w:rPr>
          <w:rFonts w:cs="Arial"/>
          <w:sz w:val="20"/>
          <w:szCs w:val="20"/>
        </w:rPr>
      </w:pPr>
      <w:r w:rsidRPr="00241612">
        <w:rPr>
          <w:rFonts w:cs="Arial"/>
          <w:sz w:val="20"/>
          <w:szCs w:val="20"/>
        </w:rPr>
        <w:t>Student Charter</w:t>
      </w:r>
    </w:p>
    <w:p w:rsidR="00410671" w:rsidRDefault="001134B1" w:rsidP="008D1C47">
      <w:pPr>
        <w:spacing w:after="0" w:line="240" w:lineRule="auto"/>
        <w:jc w:val="both"/>
        <w:rPr>
          <w:rFonts w:cs="Arial"/>
          <w:sz w:val="20"/>
          <w:szCs w:val="20"/>
        </w:rPr>
      </w:pPr>
      <w:r w:rsidRPr="00241612">
        <w:rPr>
          <w:rFonts w:cs="Arial"/>
          <w:color w:val="191919"/>
          <w:sz w:val="20"/>
          <w:szCs w:val="20"/>
        </w:rPr>
        <w:t>The Student Charter</w:t>
      </w:r>
      <w:r w:rsidR="00410671" w:rsidRPr="00241612">
        <w:rPr>
          <w:rFonts w:cs="Arial"/>
          <w:color w:val="191919"/>
          <w:sz w:val="20"/>
          <w:szCs w:val="20"/>
        </w:rPr>
        <w:t>s have</w:t>
      </w:r>
      <w:r w:rsidRPr="00241612">
        <w:rPr>
          <w:rFonts w:cs="Arial"/>
          <w:color w:val="191919"/>
          <w:sz w:val="20"/>
          <w:szCs w:val="20"/>
        </w:rPr>
        <w:t xml:space="preserve"> been developed by the </w:t>
      </w:r>
      <w:r w:rsidR="00410671" w:rsidRPr="00241612">
        <w:rPr>
          <w:rFonts w:cs="Arial"/>
          <w:color w:val="191919"/>
          <w:sz w:val="20"/>
          <w:szCs w:val="20"/>
        </w:rPr>
        <w:t xml:space="preserve">College, the </w:t>
      </w:r>
      <w:r w:rsidRPr="00241612">
        <w:rPr>
          <w:rFonts w:cs="Arial"/>
          <w:color w:val="191919"/>
          <w:sz w:val="20"/>
          <w:szCs w:val="20"/>
        </w:rPr>
        <w:t xml:space="preserve">University and the Students’ Union so that students gain the maximum from their </w:t>
      </w:r>
      <w:r w:rsidR="00410671" w:rsidRPr="00241612">
        <w:rPr>
          <w:rFonts w:cs="Arial"/>
          <w:color w:val="191919"/>
          <w:sz w:val="20"/>
          <w:szCs w:val="20"/>
        </w:rPr>
        <w:t xml:space="preserve">College and </w:t>
      </w:r>
      <w:proofErr w:type="spellStart"/>
      <w:r w:rsidRPr="00241612">
        <w:rPr>
          <w:rFonts w:cs="Arial"/>
          <w:color w:val="191919"/>
          <w:sz w:val="20"/>
          <w:szCs w:val="20"/>
        </w:rPr>
        <w:t>UCLan</w:t>
      </w:r>
      <w:proofErr w:type="spellEnd"/>
      <w:r w:rsidRPr="00241612">
        <w:rPr>
          <w:rFonts w:cs="Arial"/>
          <w:color w:val="191919"/>
          <w:sz w:val="20"/>
          <w:szCs w:val="20"/>
        </w:rPr>
        <w:t xml:space="preserve"> experience. It is a two-way commitment or ‘contract’ between the </w:t>
      </w:r>
      <w:r w:rsidR="00410671" w:rsidRPr="00241612">
        <w:rPr>
          <w:rFonts w:cs="Arial"/>
          <w:color w:val="191919"/>
          <w:sz w:val="20"/>
          <w:szCs w:val="20"/>
        </w:rPr>
        <w:t xml:space="preserve">College and </w:t>
      </w:r>
      <w:r w:rsidRPr="00241612">
        <w:rPr>
          <w:rFonts w:cs="Arial"/>
          <w:color w:val="191919"/>
          <w:sz w:val="20"/>
          <w:szCs w:val="20"/>
        </w:rPr>
        <w:t xml:space="preserve">University and each individual student. It acts as a means of establishing in black and white what students can expect from the </w:t>
      </w:r>
      <w:r w:rsidR="00410671" w:rsidRPr="00241612">
        <w:rPr>
          <w:rFonts w:cs="Arial"/>
          <w:color w:val="191919"/>
          <w:sz w:val="20"/>
          <w:szCs w:val="20"/>
        </w:rPr>
        <w:t xml:space="preserve">College and </w:t>
      </w:r>
      <w:r w:rsidRPr="00241612">
        <w:rPr>
          <w:rFonts w:cs="Arial"/>
          <w:color w:val="191919"/>
          <w:sz w:val="20"/>
          <w:szCs w:val="20"/>
        </w:rPr>
        <w:t>University and the Union in terms of support, and in return what we expect from our students.</w:t>
      </w:r>
      <w:r w:rsidRPr="00241612">
        <w:rPr>
          <w:rFonts w:cs="Arial"/>
          <w:sz w:val="20"/>
          <w:szCs w:val="20"/>
        </w:rPr>
        <w:t xml:space="preserve"> </w:t>
      </w:r>
    </w:p>
    <w:p w:rsidR="00A87C34" w:rsidRPr="00241612" w:rsidRDefault="00A87C34" w:rsidP="00E82BFF">
      <w:pPr>
        <w:spacing w:after="0" w:line="240" w:lineRule="auto"/>
        <w:jc w:val="both"/>
        <w:rPr>
          <w:rFonts w:cs="Arial"/>
          <w:sz w:val="20"/>
          <w:szCs w:val="20"/>
        </w:rPr>
      </w:pPr>
    </w:p>
    <w:p w:rsidR="00410671" w:rsidRPr="004E0D2E" w:rsidRDefault="004E0D2E" w:rsidP="00E82BFF">
      <w:pPr>
        <w:spacing w:after="0" w:line="240" w:lineRule="auto"/>
        <w:jc w:val="both"/>
        <w:rPr>
          <w:rStyle w:val="Hyperlink"/>
          <w:rFonts w:cs="Arial"/>
          <w:sz w:val="20"/>
          <w:szCs w:val="20"/>
        </w:rPr>
      </w:pPr>
      <w:r>
        <w:rPr>
          <w:rFonts w:cs="Arial"/>
          <w:sz w:val="20"/>
          <w:szCs w:val="20"/>
        </w:rPr>
        <w:fldChar w:fldCharType="begin"/>
      </w:r>
      <w:r>
        <w:rPr>
          <w:rFonts w:cs="Arial"/>
          <w:sz w:val="20"/>
          <w:szCs w:val="20"/>
        </w:rPr>
        <w:instrText xml:space="preserve"> HYPERLINK "https://www.myerscough.ac.uk/policies/" </w:instrText>
      </w:r>
      <w:r>
        <w:rPr>
          <w:rFonts w:cs="Arial"/>
          <w:sz w:val="20"/>
          <w:szCs w:val="20"/>
        </w:rPr>
        <w:fldChar w:fldCharType="separate"/>
      </w:r>
      <w:r w:rsidR="00410671" w:rsidRPr="004E0D2E">
        <w:rPr>
          <w:rStyle w:val="Hyperlink"/>
          <w:rFonts w:cs="Arial"/>
          <w:sz w:val="20"/>
          <w:szCs w:val="20"/>
        </w:rPr>
        <w:t>Read the full Myerscough Student Charter</w:t>
      </w:r>
    </w:p>
    <w:p w:rsidR="001134B1" w:rsidRPr="00241612" w:rsidRDefault="004E0D2E" w:rsidP="00E82BFF">
      <w:pPr>
        <w:spacing w:after="0" w:line="240" w:lineRule="auto"/>
        <w:jc w:val="both"/>
        <w:rPr>
          <w:rStyle w:val="Hyperlink"/>
          <w:rFonts w:cs="Arial"/>
          <w:sz w:val="20"/>
          <w:szCs w:val="20"/>
        </w:rPr>
      </w:pPr>
      <w:r>
        <w:rPr>
          <w:rFonts w:cs="Arial"/>
          <w:sz w:val="20"/>
          <w:szCs w:val="20"/>
        </w:rPr>
        <w:fldChar w:fldCharType="end"/>
      </w:r>
      <w:hyperlink r:id="rId10" w:history="1">
        <w:r w:rsidR="001134B1" w:rsidRPr="00241612">
          <w:rPr>
            <w:rStyle w:val="Hyperlink"/>
            <w:rFonts w:cs="Arial"/>
            <w:sz w:val="20"/>
            <w:szCs w:val="20"/>
          </w:rPr>
          <w:t xml:space="preserve">Read the full </w:t>
        </w:r>
        <w:proofErr w:type="spellStart"/>
        <w:r w:rsidR="00410671" w:rsidRPr="00241612">
          <w:rPr>
            <w:rStyle w:val="Hyperlink"/>
            <w:rFonts w:cs="Arial"/>
            <w:sz w:val="20"/>
            <w:szCs w:val="20"/>
          </w:rPr>
          <w:t>UCLan</w:t>
        </w:r>
        <w:proofErr w:type="spellEnd"/>
        <w:r w:rsidR="00410671" w:rsidRPr="00241612">
          <w:rPr>
            <w:rStyle w:val="Hyperlink"/>
            <w:rFonts w:cs="Arial"/>
            <w:sz w:val="20"/>
            <w:szCs w:val="20"/>
          </w:rPr>
          <w:t xml:space="preserve"> </w:t>
        </w:r>
        <w:r w:rsidR="001134B1" w:rsidRPr="00241612">
          <w:rPr>
            <w:rStyle w:val="Hyperlink"/>
            <w:rFonts w:cs="Arial"/>
            <w:sz w:val="20"/>
            <w:szCs w:val="20"/>
          </w:rPr>
          <w:t>Student Charter</w:t>
        </w:r>
      </w:hyperlink>
    </w:p>
    <w:p w:rsidR="001134B1" w:rsidRDefault="001134B1" w:rsidP="00E82BFF">
      <w:pPr>
        <w:spacing w:after="0" w:line="240" w:lineRule="auto"/>
        <w:jc w:val="both"/>
        <w:rPr>
          <w:rFonts w:cs="Arial"/>
          <w:color w:val="191919"/>
          <w:sz w:val="20"/>
          <w:szCs w:val="20"/>
        </w:rPr>
      </w:pPr>
    </w:p>
    <w:p w:rsidR="00EA1DF0" w:rsidRPr="00241612" w:rsidRDefault="00EA1DF0" w:rsidP="00E82BFF">
      <w:pPr>
        <w:spacing w:after="0" w:line="240" w:lineRule="auto"/>
        <w:jc w:val="both"/>
        <w:rPr>
          <w:rFonts w:cs="Arial"/>
          <w:color w:val="191919"/>
          <w:sz w:val="20"/>
          <w:szCs w:val="20"/>
        </w:rPr>
      </w:pPr>
    </w:p>
    <w:p w:rsidR="001134B1" w:rsidRPr="00241612" w:rsidRDefault="008C08AF" w:rsidP="00E82BFF">
      <w:pPr>
        <w:pStyle w:val="Heading1"/>
        <w:spacing w:before="0" w:line="240" w:lineRule="auto"/>
        <w:jc w:val="both"/>
        <w:rPr>
          <w:rFonts w:cs="Arial"/>
          <w:sz w:val="20"/>
          <w:szCs w:val="20"/>
        </w:rPr>
      </w:pPr>
      <w:r w:rsidRPr="00241612">
        <w:rPr>
          <w:rFonts w:cs="Arial"/>
          <w:sz w:val="20"/>
          <w:szCs w:val="20"/>
        </w:rPr>
        <w:t>Supporting Diversity</w:t>
      </w:r>
    </w:p>
    <w:p w:rsidR="008C08AF" w:rsidRPr="00241612" w:rsidRDefault="008C08AF" w:rsidP="00E82BFF">
      <w:pPr>
        <w:pStyle w:val="NoSpacing"/>
        <w:jc w:val="both"/>
        <w:rPr>
          <w:rFonts w:cs="Arial"/>
          <w:sz w:val="20"/>
          <w:szCs w:val="20"/>
        </w:rPr>
      </w:pPr>
      <w:r w:rsidRPr="00241612">
        <w:rPr>
          <w:rFonts w:cs="Arial"/>
          <w:sz w:val="20"/>
          <w:szCs w:val="20"/>
        </w:rPr>
        <w:t xml:space="preserve">Myerscough and </w:t>
      </w:r>
      <w:proofErr w:type="spellStart"/>
      <w:r w:rsidR="001134B1" w:rsidRPr="00241612">
        <w:rPr>
          <w:rFonts w:cs="Arial"/>
          <w:sz w:val="20"/>
          <w:szCs w:val="20"/>
        </w:rPr>
        <w:t>UCLan</w:t>
      </w:r>
      <w:proofErr w:type="spellEnd"/>
      <w:r w:rsidR="001134B1" w:rsidRPr="00241612">
        <w:rPr>
          <w:rFonts w:cs="Arial"/>
          <w:sz w:val="20"/>
          <w:szCs w:val="20"/>
        </w:rPr>
        <w:t xml:space="preserve"> recognise and value</w:t>
      </w:r>
      <w:r w:rsidRPr="00241612">
        <w:rPr>
          <w:rFonts w:cs="Arial"/>
          <w:sz w:val="20"/>
          <w:szCs w:val="20"/>
        </w:rPr>
        <w:t xml:space="preserve"> individual difference and have</w:t>
      </w:r>
      <w:r w:rsidR="001134B1" w:rsidRPr="00241612">
        <w:rPr>
          <w:rFonts w:cs="Arial"/>
          <w:sz w:val="20"/>
          <w:szCs w:val="20"/>
        </w:rPr>
        <w:t xml:space="preserve"> a public duty to promote equality and remove discrimination on various grounds including race, gender, disability, religion or belief, sexual orientation and age. During your time </w:t>
      </w:r>
      <w:r w:rsidRPr="00241612">
        <w:rPr>
          <w:rFonts w:cs="Arial"/>
          <w:sz w:val="20"/>
          <w:szCs w:val="20"/>
        </w:rPr>
        <w:t xml:space="preserve">here </w:t>
      </w:r>
      <w:r w:rsidR="00241612">
        <w:rPr>
          <w:rFonts w:cs="Arial"/>
          <w:sz w:val="20"/>
          <w:szCs w:val="20"/>
        </w:rPr>
        <w:t>we expect you to be able to:</w:t>
      </w:r>
    </w:p>
    <w:p w:rsidR="001134B1" w:rsidRPr="00241612" w:rsidRDefault="008C08AF" w:rsidP="00E82BFF">
      <w:pPr>
        <w:pStyle w:val="NoSpacing"/>
        <w:numPr>
          <w:ilvl w:val="0"/>
          <w:numId w:val="25"/>
        </w:numPr>
        <w:ind w:left="851" w:hanging="425"/>
        <w:jc w:val="both"/>
        <w:rPr>
          <w:rFonts w:cs="Arial"/>
          <w:sz w:val="20"/>
          <w:szCs w:val="20"/>
        </w:rPr>
      </w:pPr>
      <w:r w:rsidRPr="00241612">
        <w:rPr>
          <w:rFonts w:cs="Arial"/>
          <w:sz w:val="20"/>
          <w:szCs w:val="20"/>
        </w:rPr>
        <w:t>E</w:t>
      </w:r>
      <w:r w:rsidR="001134B1" w:rsidRPr="00241612">
        <w:rPr>
          <w:rFonts w:cs="Arial"/>
          <w:sz w:val="20"/>
          <w:szCs w:val="20"/>
        </w:rPr>
        <w:t xml:space="preserve">xperience "an integrated community based on mutual respect and tolerance where all staff and students can feel safe, valued and supported." </w:t>
      </w:r>
    </w:p>
    <w:p w:rsidR="001134B1" w:rsidRPr="008D1C47" w:rsidRDefault="008C08AF" w:rsidP="00E82BFF">
      <w:pPr>
        <w:pStyle w:val="NoSpacing"/>
        <w:numPr>
          <w:ilvl w:val="0"/>
          <w:numId w:val="25"/>
        </w:numPr>
        <w:ind w:left="851" w:hanging="425"/>
        <w:jc w:val="both"/>
        <w:rPr>
          <w:rFonts w:cs="Arial"/>
          <w:sz w:val="20"/>
          <w:szCs w:val="20"/>
        </w:rPr>
      </w:pPr>
      <w:r w:rsidRPr="008D1C47">
        <w:rPr>
          <w:rFonts w:cs="Arial"/>
          <w:sz w:val="20"/>
          <w:szCs w:val="20"/>
        </w:rPr>
        <w:t>C</w:t>
      </w:r>
      <w:r w:rsidR="001134B1" w:rsidRPr="008D1C47">
        <w:rPr>
          <w:rFonts w:cs="Arial"/>
          <w:sz w:val="20"/>
          <w:szCs w:val="20"/>
        </w:rPr>
        <w:t xml:space="preserve">ontribute to creating a positive environment where discriminatory practices and discrimination no longer happen. </w:t>
      </w:r>
    </w:p>
    <w:p w:rsidR="008C08AF" w:rsidRPr="008D1C47" w:rsidRDefault="008C08AF" w:rsidP="00E82BFF">
      <w:pPr>
        <w:pStyle w:val="NoSpacing"/>
        <w:ind w:left="720"/>
        <w:jc w:val="both"/>
        <w:rPr>
          <w:rFonts w:cs="Arial"/>
          <w:sz w:val="20"/>
          <w:szCs w:val="20"/>
        </w:rPr>
      </w:pPr>
    </w:p>
    <w:p w:rsidR="001134B1" w:rsidRPr="008D1C47" w:rsidRDefault="008C08AF" w:rsidP="00E82BFF">
      <w:pPr>
        <w:pStyle w:val="NoSpacing"/>
        <w:jc w:val="both"/>
        <w:rPr>
          <w:rFonts w:cs="Arial"/>
          <w:sz w:val="20"/>
          <w:szCs w:val="20"/>
        </w:rPr>
      </w:pPr>
      <w:r w:rsidRPr="008D1C47">
        <w:rPr>
          <w:rFonts w:cs="Arial"/>
          <w:sz w:val="20"/>
          <w:szCs w:val="20"/>
        </w:rPr>
        <w:t xml:space="preserve">Please review the Myerscough </w:t>
      </w:r>
      <w:hyperlink r:id="rId11" w:history="1">
        <w:r w:rsidR="00440F91" w:rsidRPr="008D1C47">
          <w:rPr>
            <w:rStyle w:val="Hyperlink"/>
            <w:rFonts w:cs="Arial"/>
            <w:sz w:val="20"/>
            <w:szCs w:val="20"/>
          </w:rPr>
          <w:t xml:space="preserve">Equality, </w:t>
        </w:r>
        <w:r w:rsidRPr="008D1C47">
          <w:rPr>
            <w:rStyle w:val="Hyperlink"/>
            <w:rFonts w:cs="Arial"/>
            <w:sz w:val="20"/>
            <w:szCs w:val="20"/>
          </w:rPr>
          <w:t xml:space="preserve">Diversity </w:t>
        </w:r>
        <w:r w:rsidR="00440F91" w:rsidRPr="008D1C47">
          <w:rPr>
            <w:rStyle w:val="Hyperlink"/>
            <w:rFonts w:cs="Arial"/>
            <w:sz w:val="20"/>
            <w:szCs w:val="20"/>
          </w:rPr>
          <w:t xml:space="preserve">and Inclusion </w:t>
        </w:r>
        <w:r w:rsidRPr="008D1C47">
          <w:rPr>
            <w:rStyle w:val="Hyperlink"/>
            <w:rFonts w:cs="Arial"/>
            <w:sz w:val="20"/>
            <w:szCs w:val="20"/>
          </w:rPr>
          <w:t>Policy</w:t>
        </w:r>
      </w:hyperlink>
      <w:r w:rsidRPr="008D1C47">
        <w:rPr>
          <w:rFonts w:cs="Arial"/>
          <w:sz w:val="20"/>
          <w:szCs w:val="20"/>
        </w:rPr>
        <w:t xml:space="preserve"> for further information.</w:t>
      </w:r>
    </w:p>
    <w:p w:rsidR="008D1C47" w:rsidRPr="008D1C47" w:rsidRDefault="008D1C47" w:rsidP="008D1C47">
      <w:pPr>
        <w:pStyle w:val="BodyText"/>
        <w:spacing w:line="242" w:lineRule="auto"/>
        <w:ind w:right="612"/>
        <w:rPr>
          <w:sz w:val="20"/>
          <w:szCs w:val="20"/>
        </w:rPr>
      </w:pPr>
      <w:r w:rsidRPr="008D1C47">
        <w:rPr>
          <w:sz w:val="20"/>
          <w:szCs w:val="20"/>
        </w:rPr>
        <w:t xml:space="preserve">Please </w:t>
      </w:r>
      <w:r w:rsidRPr="008D1C47">
        <w:rPr>
          <w:spacing w:val="-5"/>
          <w:sz w:val="20"/>
          <w:szCs w:val="20"/>
        </w:rPr>
        <w:t xml:space="preserve">review </w:t>
      </w:r>
      <w:r w:rsidRPr="008D1C47">
        <w:rPr>
          <w:spacing w:val="-3"/>
          <w:sz w:val="20"/>
          <w:szCs w:val="20"/>
        </w:rPr>
        <w:t xml:space="preserve">the </w:t>
      </w:r>
      <w:proofErr w:type="spellStart"/>
      <w:r w:rsidRPr="008D1C47">
        <w:rPr>
          <w:spacing w:val="-5"/>
          <w:sz w:val="20"/>
          <w:szCs w:val="20"/>
        </w:rPr>
        <w:t>UCLan</w:t>
      </w:r>
      <w:proofErr w:type="spellEnd"/>
      <w:r w:rsidRPr="008D1C47">
        <w:rPr>
          <w:spacing w:val="-5"/>
          <w:sz w:val="20"/>
          <w:szCs w:val="20"/>
        </w:rPr>
        <w:t xml:space="preserve"> </w:t>
      </w:r>
      <w:hyperlink r:id="rId12">
        <w:r w:rsidRPr="008D1C47">
          <w:rPr>
            <w:color w:val="0000FF"/>
            <w:spacing w:val="-4"/>
            <w:sz w:val="20"/>
            <w:szCs w:val="20"/>
            <w:u w:val="single" w:color="0000FF"/>
          </w:rPr>
          <w:t xml:space="preserve">Equality and </w:t>
        </w:r>
        <w:r w:rsidRPr="008D1C47">
          <w:rPr>
            <w:color w:val="0000FF"/>
            <w:spacing w:val="-3"/>
            <w:sz w:val="20"/>
            <w:szCs w:val="20"/>
            <w:u w:val="single" w:color="0000FF"/>
          </w:rPr>
          <w:t xml:space="preserve">Diversity </w:t>
        </w:r>
        <w:r w:rsidRPr="008D1C47">
          <w:rPr>
            <w:color w:val="0000FF"/>
            <w:sz w:val="20"/>
            <w:szCs w:val="20"/>
            <w:u w:val="single" w:color="0000FF"/>
          </w:rPr>
          <w:t xml:space="preserve">Policy </w:t>
        </w:r>
      </w:hyperlink>
      <w:r w:rsidRPr="008D1C47">
        <w:rPr>
          <w:color w:val="0000FF"/>
          <w:spacing w:val="-4"/>
          <w:sz w:val="20"/>
          <w:szCs w:val="20"/>
          <w:u w:val="single" w:color="0000FF"/>
        </w:rPr>
        <w:t xml:space="preserve">and our </w:t>
      </w:r>
      <w:hyperlink r:id="rId13">
        <w:proofErr w:type="spellStart"/>
        <w:r w:rsidRPr="008D1C47">
          <w:rPr>
            <w:color w:val="0000FF"/>
            <w:spacing w:val="-5"/>
            <w:sz w:val="20"/>
            <w:szCs w:val="20"/>
            <w:u w:val="single" w:color="0000FF"/>
          </w:rPr>
          <w:t>UCLan</w:t>
        </w:r>
        <w:proofErr w:type="spellEnd"/>
        <w:r w:rsidRPr="008D1C47">
          <w:rPr>
            <w:color w:val="0000FF"/>
            <w:spacing w:val="-5"/>
            <w:sz w:val="20"/>
            <w:szCs w:val="20"/>
            <w:u w:val="single" w:color="0000FF"/>
          </w:rPr>
          <w:t xml:space="preserve"> </w:t>
        </w:r>
        <w:r w:rsidRPr="008D1C47">
          <w:rPr>
            <w:color w:val="0000FF"/>
            <w:sz w:val="20"/>
            <w:szCs w:val="20"/>
            <w:u w:val="single" w:color="0000FF"/>
          </w:rPr>
          <w:t>Respec</w:t>
        </w:r>
      </w:hyperlink>
      <w:r w:rsidRPr="008D1C47">
        <w:rPr>
          <w:color w:val="0000FF"/>
          <w:sz w:val="20"/>
          <w:szCs w:val="20"/>
          <w:u w:val="single" w:color="0000FF"/>
        </w:rPr>
        <w:t xml:space="preserve">t </w:t>
      </w:r>
      <w:r w:rsidRPr="008D1C47">
        <w:rPr>
          <w:color w:val="0000FF"/>
          <w:spacing w:val="-5"/>
          <w:sz w:val="20"/>
          <w:szCs w:val="20"/>
          <w:u w:val="single" w:color="0000FF"/>
        </w:rPr>
        <w:t xml:space="preserve">pledge </w:t>
      </w:r>
      <w:r w:rsidRPr="008D1C47">
        <w:rPr>
          <w:spacing w:val="-5"/>
          <w:sz w:val="20"/>
          <w:szCs w:val="20"/>
        </w:rPr>
        <w:t xml:space="preserve">for </w:t>
      </w:r>
      <w:r w:rsidRPr="008D1C47">
        <w:rPr>
          <w:spacing w:val="-4"/>
          <w:sz w:val="20"/>
          <w:szCs w:val="20"/>
        </w:rPr>
        <w:t>further information.</w:t>
      </w:r>
    </w:p>
    <w:p w:rsidR="001134B1" w:rsidRPr="00241612" w:rsidRDefault="001134B1" w:rsidP="008D1C47">
      <w:pPr>
        <w:pStyle w:val="NoSpacing"/>
        <w:jc w:val="both"/>
        <w:rPr>
          <w:rFonts w:eastAsia="Times New Roman" w:cs="Arial"/>
          <w:b/>
          <w:bCs/>
          <w:sz w:val="20"/>
          <w:szCs w:val="20"/>
        </w:rPr>
      </w:pPr>
      <w:r w:rsidRPr="00241612">
        <w:rPr>
          <w:rFonts w:cs="Arial"/>
          <w:sz w:val="20"/>
          <w:szCs w:val="20"/>
        </w:rPr>
        <w:br w:type="page"/>
      </w:r>
    </w:p>
    <w:p w:rsidR="001134B1" w:rsidRPr="00241612" w:rsidRDefault="001134B1" w:rsidP="00123CE2">
      <w:pPr>
        <w:pStyle w:val="Heading1"/>
        <w:spacing w:before="0" w:line="240" w:lineRule="auto"/>
        <w:ind w:firstLine="720"/>
        <w:jc w:val="both"/>
        <w:rPr>
          <w:rFonts w:cs="Arial"/>
          <w:sz w:val="20"/>
          <w:szCs w:val="20"/>
        </w:rPr>
      </w:pPr>
      <w:r w:rsidRPr="00241612">
        <w:rPr>
          <w:rFonts w:cs="Arial"/>
          <w:sz w:val="20"/>
          <w:szCs w:val="20"/>
        </w:rPr>
        <w:lastRenderedPageBreak/>
        <w:t>Contents page</w:t>
      </w:r>
    </w:p>
    <w:p w:rsidR="001134B1" w:rsidRPr="00241612" w:rsidRDefault="001134B1" w:rsidP="00E82BFF">
      <w:pPr>
        <w:spacing w:after="0" w:line="240" w:lineRule="auto"/>
        <w:jc w:val="both"/>
        <w:rPr>
          <w:rFonts w:cs="Arial"/>
          <w:sz w:val="20"/>
          <w:szCs w:val="20"/>
        </w:rPr>
      </w:pPr>
    </w:p>
    <w:p w:rsidR="001134B1" w:rsidRPr="00241612" w:rsidRDefault="001134B1" w:rsidP="00E82BFF">
      <w:pPr>
        <w:spacing w:after="0" w:line="240" w:lineRule="auto"/>
        <w:jc w:val="both"/>
        <w:rPr>
          <w:rFonts w:cs="Arial"/>
          <w:sz w:val="20"/>
          <w:szCs w:val="20"/>
        </w:rPr>
      </w:pPr>
    </w:p>
    <w:p w:rsidR="001134B1" w:rsidRPr="00241612" w:rsidRDefault="00123CE2" w:rsidP="00123CE2">
      <w:pPr>
        <w:pStyle w:val="ListParagraph"/>
        <w:numPr>
          <w:ilvl w:val="0"/>
          <w:numId w:val="11"/>
        </w:numPr>
        <w:spacing w:after="0" w:line="240" w:lineRule="auto"/>
        <w:ind w:left="709" w:firstLine="0"/>
        <w:contextualSpacing w:val="0"/>
        <w:jc w:val="both"/>
        <w:rPr>
          <w:rFonts w:cs="Arial"/>
          <w:b/>
          <w:sz w:val="20"/>
          <w:szCs w:val="20"/>
        </w:rPr>
      </w:pPr>
      <w:r>
        <w:rPr>
          <w:rFonts w:cs="Arial"/>
          <w:b/>
          <w:sz w:val="20"/>
          <w:szCs w:val="20"/>
        </w:rPr>
        <w:t>Welcome and Introduction</w:t>
      </w:r>
    </w:p>
    <w:p w:rsidR="001134B1" w:rsidRPr="00241612" w:rsidRDefault="001134B1" w:rsidP="00123CE2">
      <w:pPr>
        <w:pStyle w:val="ListParagraph"/>
        <w:spacing w:after="0" w:line="240" w:lineRule="auto"/>
        <w:ind w:left="709"/>
        <w:contextualSpacing w:val="0"/>
        <w:jc w:val="both"/>
        <w:rPr>
          <w:rFonts w:cs="Arial"/>
          <w:b/>
          <w:sz w:val="20"/>
          <w:szCs w:val="20"/>
        </w:rPr>
      </w:pPr>
    </w:p>
    <w:p w:rsidR="001134B1" w:rsidRPr="00241612" w:rsidRDefault="001134B1" w:rsidP="00123CE2">
      <w:pPr>
        <w:pStyle w:val="Heading3"/>
        <w:spacing w:before="0" w:line="240" w:lineRule="auto"/>
        <w:ind w:left="709"/>
        <w:jc w:val="both"/>
        <w:rPr>
          <w:rFonts w:cs="Arial"/>
          <w:sz w:val="20"/>
          <w:szCs w:val="20"/>
        </w:rPr>
      </w:pPr>
      <w:r w:rsidRPr="00241612">
        <w:rPr>
          <w:rFonts w:cs="Arial"/>
          <w:sz w:val="20"/>
          <w:szCs w:val="20"/>
        </w:rPr>
        <w:t xml:space="preserve">2. </w:t>
      </w:r>
      <w:r w:rsidRPr="00241612">
        <w:rPr>
          <w:rFonts w:cs="Arial"/>
          <w:sz w:val="20"/>
          <w:szCs w:val="20"/>
        </w:rPr>
        <w:tab/>
        <w:t>Learning Resources</w:t>
      </w:r>
    </w:p>
    <w:p w:rsidR="001134B1" w:rsidRPr="00241612" w:rsidRDefault="001134B1" w:rsidP="00123CE2">
      <w:pPr>
        <w:pStyle w:val="Heading3"/>
        <w:spacing w:before="0" w:line="240" w:lineRule="auto"/>
        <w:ind w:left="709"/>
        <w:jc w:val="both"/>
        <w:rPr>
          <w:rFonts w:cs="Arial"/>
          <w:sz w:val="20"/>
          <w:szCs w:val="20"/>
        </w:rPr>
      </w:pPr>
    </w:p>
    <w:p w:rsidR="001134B1" w:rsidRPr="00241612" w:rsidRDefault="001134B1" w:rsidP="00123CE2">
      <w:pPr>
        <w:pStyle w:val="Heading3"/>
        <w:spacing w:before="0" w:line="240" w:lineRule="auto"/>
        <w:ind w:left="709"/>
        <w:jc w:val="both"/>
        <w:rPr>
          <w:rFonts w:cs="Arial"/>
          <w:sz w:val="20"/>
          <w:szCs w:val="20"/>
        </w:rPr>
      </w:pPr>
      <w:r w:rsidRPr="00241612">
        <w:rPr>
          <w:rFonts w:cs="Arial"/>
          <w:sz w:val="20"/>
          <w:szCs w:val="20"/>
        </w:rPr>
        <w:t xml:space="preserve">3. </w:t>
      </w:r>
      <w:r w:rsidRPr="00241612">
        <w:rPr>
          <w:rFonts w:cs="Arial"/>
          <w:sz w:val="20"/>
          <w:szCs w:val="20"/>
        </w:rPr>
        <w:tab/>
        <w:t>Preparing for your career</w:t>
      </w:r>
    </w:p>
    <w:p w:rsidR="001134B1" w:rsidRPr="00241612" w:rsidRDefault="001134B1" w:rsidP="00123CE2">
      <w:pPr>
        <w:pStyle w:val="Heading3"/>
        <w:spacing w:before="0" w:line="240" w:lineRule="auto"/>
        <w:ind w:left="709"/>
        <w:jc w:val="both"/>
        <w:rPr>
          <w:rFonts w:cs="Arial"/>
          <w:sz w:val="20"/>
          <w:szCs w:val="20"/>
        </w:rPr>
      </w:pPr>
    </w:p>
    <w:p w:rsidR="001134B1" w:rsidRPr="00241612" w:rsidRDefault="001134B1" w:rsidP="00123CE2">
      <w:pPr>
        <w:pStyle w:val="Heading3"/>
        <w:spacing w:before="0" w:line="240" w:lineRule="auto"/>
        <w:ind w:left="709"/>
        <w:jc w:val="both"/>
        <w:rPr>
          <w:rFonts w:cs="Arial"/>
          <w:sz w:val="20"/>
          <w:szCs w:val="20"/>
        </w:rPr>
      </w:pPr>
      <w:r w:rsidRPr="00241612">
        <w:rPr>
          <w:rFonts w:cs="Arial"/>
          <w:sz w:val="20"/>
          <w:szCs w:val="20"/>
        </w:rPr>
        <w:t xml:space="preserve">4. </w:t>
      </w:r>
      <w:r w:rsidRPr="00241612">
        <w:rPr>
          <w:rFonts w:cs="Arial"/>
          <w:sz w:val="20"/>
          <w:szCs w:val="20"/>
        </w:rPr>
        <w:tab/>
        <w:t>Student support</w:t>
      </w:r>
      <w:r w:rsidR="00123CE2">
        <w:rPr>
          <w:rFonts w:cs="Arial"/>
          <w:sz w:val="20"/>
          <w:szCs w:val="20"/>
        </w:rPr>
        <w:t>, guidance and conduct</w:t>
      </w:r>
    </w:p>
    <w:p w:rsidR="001134B1" w:rsidRPr="00241612" w:rsidRDefault="001134B1" w:rsidP="00123CE2">
      <w:pPr>
        <w:pStyle w:val="Heading3"/>
        <w:spacing w:before="0" w:line="240" w:lineRule="auto"/>
        <w:ind w:left="709"/>
        <w:jc w:val="both"/>
        <w:rPr>
          <w:rFonts w:cs="Arial"/>
          <w:sz w:val="20"/>
          <w:szCs w:val="20"/>
        </w:rPr>
      </w:pPr>
    </w:p>
    <w:p w:rsidR="00123CE2" w:rsidRPr="00123CE2" w:rsidRDefault="001134B1" w:rsidP="00123CE2">
      <w:pPr>
        <w:pStyle w:val="Heading3"/>
        <w:spacing w:before="0" w:line="240" w:lineRule="auto"/>
        <w:ind w:left="709"/>
        <w:jc w:val="both"/>
        <w:rPr>
          <w:rFonts w:cs="Arial"/>
          <w:sz w:val="20"/>
          <w:szCs w:val="20"/>
        </w:rPr>
      </w:pPr>
      <w:r w:rsidRPr="00241612">
        <w:rPr>
          <w:rFonts w:cs="Arial"/>
          <w:sz w:val="20"/>
          <w:szCs w:val="20"/>
        </w:rPr>
        <w:t xml:space="preserve">5. </w:t>
      </w:r>
      <w:r w:rsidRPr="00241612">
        <w:rPr>
          <w:rFonts w:cs="Arial"/>
          <w:sz w:val="20"/>
          <w:szCs w:val="20"/>
        </w:rPr>
        <w:tab/>
        <w:t>Students’ Union</w:t>
      </w:r>
    </w:p>
    <w:p w:rsidR="00123CE2" w:rsidRDefault="00123CE2" w:rsidP="00123CE2">
      <w:pPr>
        <w:pStyle w:val="Heading3"/>
        <w:spacing w:before="0" w:line="240" w:lineRule="auto"/>
        <w:ind w:left="709"/>
        <w:jc w:val="both"/>
        <w:rPr>
          <w:rFonts w:cs="Arial"/>
          <w:sz w:val="20"/>
          <w:szCs w:val="20"/>
        </w:rPr>
      </w:pPr>
    </w:p>
    <w:p w:rsidR="00123CE2" w:rsidRPr="00123CE2" w:rsidRDefault="00123CE2" w:rsidP="00123CE2">
      <w:pPr>
        <w:pStyle w:val="Heading3"/>
        <w:spacing w:before="0" w:line="240" w:lineRule="auto"/>
        <w:ind w:left="709"/>
        <w:jc w:val="both"/>
        <w:rPr>
          <w:rFonts w:cs="Arial"/>
          <w:sz w:val="20"/>
          <w:szCs w:val="20"/>
        </w:rPr>
      </w:pPr>
      <w:r>
        <w:rPr>
          <w:rFonts w:cs="Arial"/>
          <w:sz w:val="20"/>
          <w:szCs w:val="20"/>
        </w:rPr>
        <w:t>6.</w:t>
      </w:r>
      <w:r>
        <w:rPr>
          <w:rFonts w:cs="Arial"/>
          <w:sz w:val="20"/>
          <w:szCs w:val="20"/>
        </w:rPr>
        <w:tab/>
        <w:t>Rationale, aims and learning outcomes of the course</w:t>
      </w:r>
    </w:p>
    <w:p w:rsidR="001134B1" w:rsidRPr="00241612" w:rsidRDefault="001134B1" w:rsidP="00123CE2">
      <w:pPr>
        <w:pStyle w:val="Heading3"/>
        <w:spacing w:before="0" w:line="240" w:lineRule="auto"/>
        <w:ind w:left="709"/>
        <w:jc w:val="both"/>
        <w:rPr>
          <w:rFonts w:cs="Arial"/>
          <w:sz w:val="20"/>
          <w:szCs w:val="20"/>
        </w:rPr>
      </w:pPr>
    </w:p>
    <w:p w:rsidR="001134B1" w:rsidRPr="00241612" w:rsidRDefault="00123CE2" w:rsidP="00123CE2">
      <w:pPr>
        <w:pStyle w:val="Heading3"/>
        <w:spacing w:before="0" w:line="240" w:lineRule="auto"/>
        <w:ind w:left="709"/>
        <w:jc w:val="both"/>
        <w:rPr>
          <w:rFonts w:cs="Arial"/>
          <w:sz w:val="20"/>
          <w:szCs w:val="20"/>
        </w:rPr>
      </w:pPr>
      <w:r>
        <w:rPr>
          <w:rFonts w:cs="Arial"/>
          <w:sz w:val="20"/>
          <w:szCs w:val="20"/>
        </w:rPr>
        <w:t>7</w:t>
      </w:r>
      <w:r w:rsidR="001134B1" w:rsidRPr="00241612">
        <w:rPr>
          <w:rFonts w:cs="Arial"/>
          <w:sz w:val="20"/>
          <w:szCs w:val="20"/>
        </w:rPr>
        <w:t xml:space="preserve">. </w:t>
      </w:r>
      <w:r w:rsidR="001134B1" w:rsidRPr="00241612">
        <w:rPr>
          <w:rFonts w:cs="Arial"/>
          <w:sz w:val="20"/>
          <w:szCs w:val="20"/>
        </w:rPr>
        <w:tab/>
        <w:t>Assessment</w:t>
      </w:r>
    </w:p>
    <w:p w:rsidR="001134B1" w:rsidRPr="00241612" w:rsidRDefault="001134B1" w:rsidP="00123CE2">
      <w:pPr>
        <w:spacing w:after="0" w:line="240" w:lineRule="auto"/>
        <w:jc w:val="both"/>
        <w:rPr>
          <w:rFonts w:cs="Arial"/>
          <w:sz w:val="20"/>
          <w:szCs w:val="20"/>
        </w:rPr>
      </w:pPr>
    </w:p>
    <w:p w:rsidR="001134B1" w:rsidRPr="00241612" w:rsidRDefault="00123CE2" w:rsidP="00123CE2">
      <w:pPr>
        <w:spacing w:after="0" w:line="240" w:lineRule="auto"/>
        <w:ind w:left="709"/>
        <w:jc w:val="both"/>
        <w:rPr>
          <w:rFonts w:cs="Arial"/>
          <w:b/>
          <w:sz w:val="20"/>
          <w:szCs w:val="20"/>
        </w:rPr>
      </w:pPr>
      <w:r>
        <w:rPr>
          <w:rFonts w:cs="Arial"/>
          <w:b/>
          <w:sz w:val="20"/>
          <w:szCs w:val="20"/>
        </w:rPr>
        <w:t>8</w:t>
      </w:r>
      <w:r w:rsidR="001134B1" w:rsidRPr="00241612">
        <w:rPr>
          <w:rFonts w:cs="Arial"/>
          <w:b/>
          <w:sz w:val="20"/>
          <w:szCs w:val="20"/>
        </w:rPr>
        <w:t xml:space="preserve">. </w:t>
      </w:r>
      <w:r w:rsidR="001134B1" w:rsidRPr="00241612">
        <w:rPr>
          <w:rFonts w:cs="Arial"/>
          <w:b/>
          <w:sz w:val="20"/>
          <w:szCs w:val="20"/>
        </w:rPr>
        <w:tab/>
        <w:t>Student Voice</w:t>
      </w:r>
    </w:p>
    <w:p w:rsidR="001134B1" w:rsidRPr="00241612" w:rsidRDefault="001134B1" w:rsidP="00E82BFF">
      <w:pPr>
        <w:pStyle w:val="Heading3"/>
        <w:spacing w:before="0" w:line="240" w:lineRule="auto"/>
        <w:jc w:val="both"/>
        <w:rPr>
          <w:rFonts w:cs="Arial"/>
          <w:sz w:val="20"/>
          <w:szCs w:val="20"/>
        </w:rPr>
      </w:pPr>
    </w:p>
    <w:p w:rsidR="001134B1" w:rsidRPr="00241612" w:rsidRDefault="001134B1" w:rsidP="00E82BFF">
      <w:pPr>
        <w:pStyle w:val="Heading1"/>
        <w:spacing w:before="0" w:line="240" w:lineRule="auto"/>
        <w:jc w:val="both"/>
        <w:rPr>
          <w:rFonts w:cs="Arial"/>
          <w:sz w:val="20"/>
          <w:szCs w:val="20"/>
        </w:rPr>
      </w:pPr>
      <w:r w:rsidRPr="00241612">
        <w:rPr>
          <w:rFonts w:cs="Arial"/>
          <w:sz w:val="20"/>
          <w:szCs w:val="20"/>
        </w:rPr>
        <w:br w:type="page"/>
      </w:r>
    </w:p>
    <w:p w:rsidR="001134B1" w:rsidRPr="009F4240" w:rsidRDefault="008C08AF" w:rsidP="009F4240">
      <w:pPr>
        <w:pStyle w:val="Heading2"/>
        <w:numPr>
          <w:ilvl w:val="0"/>
          <w:numId w:val="10"/>
        </w:numPr>
        <w:spacing w:before="0" w:line="240" w:lineRule="auto"/>
        <w:ind w:left="0" w:hanging="284"/>
        <w:jc w:val="both"/>
        <w:rPr>
          <w:rFonts w:cs="Arial"/>
          <w:sz w:val="20"/>
          <w:szCs w:val="20"/>
        </w:rPr>
      </w:pPr>
      <w:r w:rsidRPr="009F4240">
        <w:rPr>
          <w:rFonts w:cs="Arial"/>
          <w:sz w:val="20"/>
          <w:szCs w:val="20"/>
        </w:rPr>
        <w:lastRenderedPageBreak/>
        <w:t>Welcome and Introduction</w:t>
      </w:r>
    </w:p>
    <w:p w:rsidR="00F64BFA" w:rsidRDefault="00F64BFA" w:rsidP="00E82BFF">
      <w:pPr>
        <w:spacing w:after="0" w:line="240" w:lineRule="auto"/>
        <w:jc w:val="both"/>
        <w:rPr>
          <w:rFonts w:cs="Arial"/>
          <w:sz w:val="20"/>
          <w:szCs w:val="20"/>
        </w:rPr>
      </w:pPr>
    </w:p>
    <w:p w:rsidR="001134B1" w:rsidRPr="00A87C34" w:rsidRDefault="008C08AF" w:rsidP="00E82BFF">
      <w:pPr>
        <w:spacing w:after="0" w:line="240" w:lineRule="auto"/>
        <w:jc w:val="both"/>
        <w:rPr>
          <w:rFonts w:cs="Arial"/>
          <w:sz w:val="20"/>
          <w:szCs w:val="20"/>
        </w:rPr>
      </w:pPr>
      <w:r w:rsidRPr="00A87C34">
        <w:rPr>
          <w:rFonts w:cs="Arial"/>
          <w:sz w:val="20"/>
          <w:szCs w:val="20"/>
        </w:rPr>
        <w:t>Myerscough and t</w:t>
      </w:r>
      <w:r w:rsidR="001134B1" w:rsidRPr="00A87C34">
        <w:rPr>
          <w:rFonts w:cs="Arial"/>
          <w:sz w:val="20"/>
          <w:szCs w:val="20"/>
        </w:rPr>
        <w:t>he University of Central Lancashire (</w:t>
      </w:r>
      <w:proofErr w:type="spellStart"/>
      <w:r w:rsidR="001134B1" w:rsidRPr="00A87C34">
        <w:rPr>
          <w:rFonts w:cs="Arial"/>
          <w:sz w:val="20"/>
          <w:szCs w:val="20"/>
        </w:rPr>
        <w:t>UCLan</w:t>
      </w:r>
      <w:proofErr w:type="spellEnd"/>
      <w:r w:rsidR="001134B1" w:rsidRPr="00A87C34">
        <w:rPr>
          <w:rFonts w:cs="Arial"/>
          <w:sz w:val="20"/>
          <w:szCs w:val="20"/>
        </w:rPr>
        <w:t xml:space="preserve">) welcome you and </w:t>
      </w:r>
      <w:r w:rsidR="001134B1" w:rsidRPr="00A87C34">
        <w:rPr>
          <w:rFonts w:cs="Arial"/>
          <w:iCs/>
          <w:sz w:val="20"/>
          <w:szCs w:val="20"/>
        </w:rPr>
        <w:t xml:space="preserve">hope that you will enjoy studying at </w:t>
      </w:r>
      <w:r w:rsidRPr="00A87C34">
        <w:rPr>
          <w:rFonts w:cs="Arial"/>
          <w:iCs/>
          <w:sz w:val="20"/>
          <w:szCs w:val="20"/>
        </w:rPr>
        <w:t>here</w:t>
      </w:r>
      <w:r w:rsidR="001134B1" w:rsidRPr="00A87C34">
        <w:rPr>
          <w:rFonts w:cs="Arial"/>
          <w:iCs/>
          <w:sz w:val="20"/>
          <w:szCs w:val="20"/>
        </w:rPr>
        <w:t xml:space="preserve"> and that you will find your course both interesting and rewarding.</w:t>
      </w:r>
      <w:r w:rsidR="00A87C34">
        <w:rPr>
          <w:rFonts w:cs="Arial"/>
          <w:sz w:val="20"/>
          <w:szCs w:val="20"/>
        </w:rPr>
        <w:t xml:space="preserve"> T</w:t>
      </w:r>
      <w:r w:rsidR="001134B1" w:rsidRPr="00A87C34">
        <w:rPr>
          <w:rFonts w:cs="Arial"/>
          <w:sz w:val="20"/>
          <w:szCs w:val="20"/>
        </w:rPr>
        <w:t xml:space="preserve">his </w:t>
      </w:r>
      <w:r w:rsidR="00A87C34">
        <w:rPr>
          <w:rFonts w:cs="Arial"/>
          <w:sz w:val="20"/>
          <w:szCs w:val="20"/>
        </w:rPr>
        <w:t xml:space="preserve">Student </w:t>
      </w:r>
      <w:r w:rsidR="001134B1" w:rsidRPr="00A87C34">
        <w:rPr>
          <w:rFonts w:cs="Arial"/>
          <w:sz w:val="20"/>
          <w:szCs w:val="20"/>
        </w:rPr>
        <w:t xml:space="preserve">Handbook provides you with generic </w:t>
      </w:r>
      <w:r w:rsidR="00162CEA" w:rsidRPr="00A87C34">
        <w:rPr>
          <w:rFonts w:cs="Arial"/>
          <w:sz w:val="20"/>
          <w:szCs w:val="20"/>
        </w:rPr>
        <w:t xml:space="preserve">College and </w:t>
      </w:r>
      <w:r w:rsidR="001134B1" w:rsidRPr="00A87C34">
        <w:rPr>
          <w:rFonts w:cs="Arial"/>
          <w:sz w:val="20"/>
          <w:szCs w:val="20"/>
        </w:rPr>
        <w:t>University level information and the Course Handbook provides specific information about your programme of study.</w:t>
      </w:r>
    </w:p>
    <w:p w:rsidR="001134B1" w:rsidRPr="00241612" w:rsidRDefault="001134B1" w:rsidP="00E82BFF">
      <w:pPr>
        <w:spacing w:after="0" w:line="240" w:lineRule="auto"/>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1.1 Communication</w:t>
      </w:r>
    </w:p>
    <w:p w:rsidR="001134B1" w:rsidRPr="00241612" w:rsidRDefault="00162CEA" w:rsidP="00E82BFF">
      <w:pPr>
        <w:pStyle w:val="NoSpacing"/>
        <w:jc w:val="both"/>
        <w:rPr>
          <w:rFonts w:cs="Arial"/>
          <w:sz w:val="20"/>
          <w:szCs w:val="20"/>
        </w:rPr>
      </w:pPr>
      <w:r w:rsidRPr="00241612">
        <w:rPr>
          <w:rFonts w:cs="Arial"/>
          <w:sz w:val="20"/>
          <w:szCs w:val="20"/>
        </w:rPr>
        <w:t xml:space="preserve">You will be issued with a Myerscough </w:t>
      </w:r>
      <w:r w:rsidR="00A87C34">
        <w:rPr>
          <w:rFonts w:cs="Arial"/>
          <w:sz w:val="20"/>
          <w:szCs w:val="20"/>
        </w:rPr>
        <w:t xml:space="preserve">student e-mail address </w:t>
      </w:r>
      <w:r w:rsidRPr="00241612">
        <w:rPr>
          <w:rFonts w:cs="Arial"/>
          <w:sz w:val="20"/>
          <w:szCs w:val="20"/>
        </w:rPr>
        <w:t xml:space="preserve">and a University </w:t>
      </w:r>
      <w:r w:rsidR="00A87C34">
        <w:rPr>
          <w:rFonts w:cs="Arial"/>
          <w:sz w:val="20"/>
          <w:szCs w:val="20"/>
        </w:rPr>
        <w:t xml:space="preserve">student </w:t>
      </w:r>
      <w:r w:rsidRPr="00241612">
        <w:rPr>
          <w:rFonts w:cs="Arial"/>
          <w:sz w:val="20"/>
          <w:szCs w:val="20"/>
        </w:rPr>
        <w:t>e-mail address</w:t>
      </w:r>
      <w:r w:rsidR="00A87C34">
        <w:rPr>
          <w:rFonts w:cs="Arial"/>
          <w:sz w:val="20"/>
          <w:szCs w:val="20"/>
        </w:rPr>
        <w:t>. Y</w:t>
      </w:r>
      <w:r w:rsidRPr="00241612">
        <w:rPr>
          <w:rFonts w:cs="Arial"/>
          <w:sz w:val="20"/>
          <w:szCs w:val="20"/>
        </w:rPr>
        <w:t xml:space="preserve">ou are expected to use and check </w:t>
      </w:r>
      <w:r w:rsidR="00A87C34">
        <w:rPr>
          <w:rFonts w:cs="Arial"/>
          <w:sz w:val="20"/>
          <w:szCs w:val="20"/>
        </w:rPr>
        <w:t xml:space="preserve">both </w:t>
      </w:r>
      <w:r w:rsidRPr="00241612">
        <w:rPr>
          <w:rFonts w:cs="Arial"/>
          <w:sz w:val="20"/>
          <w:szCs w:val="20"/>
        </w:rPr>
        <w:t>regularly for messages about your course</w:t>
      </w:r>
      <w:r w:rsidR="00A87C34">
        <w:rPr>
          <w:rFonts w:cs="Arial"/>
          <w:sz w:val="20"/>
          <w:szCs w:val="20"/>
        </w:rPr>
        <w:t xml:space="preserve">. You can set up an auto-forward from your University e-mail address to your Myerscough e-mail address so you only need to check one. </w:t>
      </w:r>
      <w:r w:rsidR="001134B1" w:rsidRPr="00241612">
        <w:rPr>
          <w:rFonts w:cs="Arial"/>
          <w:sz w:val="20"/>
          <w:szCs w:val="20"/>
        </w:rPr>
        <w:t>If you send us email messages from other addresses they risk being filtered out as potential spam and discarded as unread.</w:t>
      </w:r>
    </w:p>
    <w:p w:rsidR="001134B1" w:rsidRPr="00241612" w:rsidRDefault="001134B1" w:rsidP="00E82BFF">
      <w:pPr>
        <w:pStyle w:val="NoSpacing"/>
        <w:jc w:val="both"/>
        <w:rPr>
          <w:rFonts w:cs="Arial"/>
          <w:sz w:val="20"/>
          <w:szCs w:val="20"/>
        </w:rPr>
      </w:pPr>
    </w:p>
    <w:p w:rsidR="001134B1" w:rsidRPr="009F4240" w:rsidRDefault="001134B1" w:rsidP="00E82BFF">
      <w:pPr>
        <w:pStyle w:val="NoSpacing"/>
        <w:jc w:val="both"/>
        <w:rPr>
          <w:rFonts w:cs="Arial"/>
          <w:b/>
          <w:sz w:val="20"/>
          <w:szCs w:val="20"/>
        </w:rPr>
      </w:pPr>
      <w:r w:rsidRPr="009F4240">
        <w:rPr>
          <w:rFonts w:cs="Arial"/>
          <w:b/>
          <w:sz w:val="20"/>
          <w:szCs w:val="20"/>
        </w:rPr>
        <w:t xml:space="preserve">1.2 External Examiner </w:t>
      </w:r>
    </w:p>
    <w:p w:rsidR="001134B1" w:rsidRPr="00241612" w:rsidRDefault="001134B1" w:rsidP="00E82BFF">
      <w:pPr>
        <w:spacing w:after="0" w:line="240" w:lineRule="auto"/>
        <w:jc w:val="both"/>
        <w:rPr>
          <w:rFonts w:cs="Arial"/>
          <w:sz w:val="20"/>
          <w:szCs w:val="20"/>
        </w:rPr>
      </w:pPr>
      <w:r w:rsidRPr="00241612">
        <w:rPr>
          <w:rFonts w:cs="Arial"/>
          <w:sz w:val="20"/>
          <w:szCs w:val="20"/>
        </w:rPr>
        <w:t>The University has appointed an External Examiner to your course who helps to ensure that the standards of your course are comparable to those provided at other higher edu</w:t>
      </w:r>
      <w:r w:rsidR="00E82BFF">
        <w:rPr>
          <w:rFonts w:cs="Arial"/>
          <w:sz w:val="20"/>
          <w:szCs w:val="20"/>
        </w:rPr>
        <w:t xml:space="preserve">cation institutions in the UK. </w:t>
      </w:r>
      <w:r w:rsidRPr="00241612">
        <w:rPr>
          <w:rFonts w:cs="Arial"/>
          <w:sz w:val="20"/>
          <w:szCs w:val="20"/>
        </w:rPr>
        <w:t xml:space="preserve">External Examiner reports will be made available to you electronically. </w:t>
      </w:r>
      <w:r w:rsidRPr="00241612">
        <w:rPr>
          <w:rFonts w:cs="Arial"/>
          <w:sz w:val="20"/>
          <w:szCs w:val="20"/>
          <w:lang w:eastAsia="en-GB"/>
        </w:rPr>
        <w:t xml:space="preserve">The </w:t>
      </w:r>
      <w:r w:rsidR="00162CEA" w:rsidRPr="00241612">
        <w:rPr>
          <w:rFonts w:cs="Arial"/>
          <w:sz w:val="20"/>
          <w:szCs w:val="20"/>
          <w:lang w:eastAsia="en-GB"/>
        </w:rPr>
        <w:t>College</w:t>
      </w:r>
      <w:r w:rsidRPr="00241612">
        <w:rPr>
          <w:rFonts w:cs="Arial"/>
          <w:sz w:val="20"/>
          <w:szCs w:val="20"/>
          <w:lang w:eastAsia="en-GB"/>
        </w:rPr>
        <w:t xml:space="preserve"> will also send a sample of student coursework to the </w:t>
      </w:r>
      <w:r w:rsidR="00B67E98">
        <w:rPr>
          <w:rFonts w:cs="Arial"/>
          <w:sz w:val="20"/>
          <w:szCs w:val="20"/>
          <w:lang w:eastAsia="en-GB"/>
        </w:rPr>
        <w:t>E</w:t>
      </w:r>
      <w:r w:rsidRPr="00241612">
        <w:rPr>
          <w:rFonts w:cs="Arial"/>
          <w:sz w:val="20"/>
          <w:szCs w:val="20"/>
          <w:lang w:eastAsia="en-GB"/>
        </w:rPr>
        <w:t xml:space="preserve">xternal </w:t>
      </w:r>
      <w:r w:rsidR="00B67E98">
        <w:rPr>
          <w:rFonts w:cs="Arial"/>
          <w:sz w:val="20"/>
          <w:szCs w:val="20"/>
          <w:lang w:eastAsia="en-GB"/>
        </w:rPr>
        <w:t>E</w:t>
      </w:r>
      <w:r w:rsidRPr="00241612">
        <w:rPr>
          <w:rFonts w:cs="Arial"/>
          <w:sz w:val="20"/>
          <w:szCs w:val="20"/>
          <w:lang w:eastAsia="en-GB"/>
        </w:rPr>
        <w:t xml:space="preserve">xaminer(s) for external moderation purposes, once it has been marked and internally </w:t>
      </w:r>
      <w:r w:rsidR="00E82BFF">
        <w:rPr>
          <w:rFonts w:cs="Arial"/>
          <w:sz w:val="20"/>
          <w:szCs w:val="20"/>
          <w:lang w:eastAsia="en-GB"/>
        </w:rPr>
        <w:t>moderated by the course tutors.</w:t>
      </w:r>
      <w:r w:rsidRPr="00241612">
        <w:rPr>
          <w:rFonts w:cs="Arial"/>
          <w:sz w:val="20"/>
          <w:szCs w:val="20"/>
          <w:lang w:eastAsia="en-GB"/>
        </w:rPr>
        <w:t xml:space="preserve"> The sample will include work awarded the highest and lowest marks and awarded marks in the middle range</w:t>
      </w:r>
      <w:r w:rsidR="00A87C34">
        <w:rPr>
          <w:rFonts w:cs="Arial"/>
          <w:sz w:val="20"/>
          <w:szCs w:val="20"/>
        </w:rPr>
        <w:t xml:space="preserve">. </w:t>
      </w:r>
      <w:r w:rsidRPr="00241612">
        <w:rPr>
          <w:rFonts w:cs="Arial"/>
          <w:sz w:val="20"/>
          <w:szCs w:val="20"/>
        </w:rPr>
        <w:t>Details of the External Examiner associated with your course can be found in your Course Handbook.</w:t>
      </w:r>
    </w:p>
    <w:p w:rsidR="001134B1" w:rsidRPr="00241612" w:rsidRDefault="001134B1" w:rsidP="00E82BFF">
      <w:pPr>
        <w:spacing w:after="0" w:line="240" w:lineRule="auto"/>
        <w:jc w:val="both"/>
        <w:rPr>
          <w:rFonts w:cs="Arial"/>
          <w:sz w:val="20"/>
          <w:szCs w:val="20"/>
        </w:rPr>
      </w:pPr>
    </w:p>
    <w:p w:rsidR="001134B1" w:rsidRPr="009F4240" w:rsidRDefault="001134B1" w:rsidP="00E82BFF">
      <w:pPr>
        <w:pStyle w:val="Heading3"/>
        <w:spacing w:before="0" w:line="240" w:lineRule="auto"/>
        <w:jc w:val="both"/>
        <w:rPr>
          <w:rFonts w:cs="Arial"/>
          <w:sz w:val="20"/>
          <w:szCs w:val="20"/>
        </w:rPr>
      </w:pPr>
      <w:r w:rsidRPr="009F4240">
        <w:rPr>
          <w:rFonts w:cs="Arial"/>
          <w:sz w:val="20"/>
          <w:szCs w:val="20"/>
        </w:rPr>
        <w:t xml:space="preserve">1.3 Expected hours of study </w:t>
      </w:r>
    </w:p>
    <w:p w:rsidR="001134B1" w:rsidRPr="00241612" w:rsidRDefault="001134B1" w:rsidP="00E82BFF">
      <w:pPr>
        <w:pStyle w:val="NoSpacing"/>
        <w:jc w:val="both"/>
        <w:rPr>
          <w:rFonts w:cs="Arial"/>
          <w:sz w:val="20"/>
          <w:szCs w:val="20"/>
        </w:rPr>
      </w:pPr>
      <w:r w:rsidRPr="00241612">
        <w:rPr>
          <w:rFonts w:cs="Arial"/>
          <w:sz w:val="20"/>
          <w:szCs w:val="20"/>
        </w:rPr>
        <w:t>The normal amount of work involved in achieving a successful outcome to your studies is to study for 10 hours per eac</w:t>
      </w:r>
      <w:r w:rsidR="00A87C34">
        <w:rPr>
          <w:rFonts w:cs="Arial"/>
          <w:sz w:val="20"/>
          <w:szCs w:val="20"/>
        </w:rPr>
        <w:t>h credit you need to achieve. T</w:t>
      </w:r>
      <w:r w:rsidRPr="00241612">
        <w:rPr>
          <w:rFonts w:cs="Arial"/>
          <w:sz w:val="20"/>
          <w:szCs w:val="20"/>
        </w:rPr>
        <w:t xml:space="preserve">his includes attendance at </w:t>
      </w:r>
      <w:r w:rsidR="00162CEA" w:rsidRPr="00241612">
        <w:rPr>
          <w:rFonts w:cs="Arial"/>
          <w:sz w:val="20"/>
          <w:szCs w:val="20"/>
        </w:rPr>
        <w:t>timetabled activities</w:t>
      </w:r>
      <w:r w:rsidRPr="00241612">
        <w:rPr>
          <w:rFonts w:cs="Arial"/>
          <w:sz w:val="20"/>
          <w:szCs w:val="20"/>
        </w:rPr>
        <w:t xml:space="preserve"> and time spent in private study. Please note however that this may vary depending on your particular course and programme of study. You should therefore check yo</w:t>
      </w:r>
      <w:r w:rsidR="00A87C34">
        <w:rPr>
          <w:rFonts w:cs="Arial"/>
          <w:sz w:val="20"/>
          <w:szCs w:val="20"/>
        </w:rPr>
        <w:t>ur Course Handbook or contact your tutor if you are unsure.</w:t>
      </w:r>
      <w:r w:rsidRPr="00241612">
        <w:rPr>
          <w:rFonts w:cs="Arial"/>
          <w:sz w:val="20"/>
          <w:szCs w:val="20"/>
        </w:rPr>
        <w:t xml:space="preserve"> </w:t>
      </w:r>
    </w:p>
    <w:p w:rsidR="001134B1" w:rsidRPr="00241612" w:rsidRDefault="001134B1" w:rsidP="00E82BFF">
      <w:pPr>
        <w:pStyle w:val="NoSpacing"/>
        <w:jc w:val="both"/>
        <w:rPr>
          <w:rFonts w:cs="Arial"/>
          <w:sz w:val="20"/>
          <w:szCs w:val="20"/>
        </w:rPr>
      </w:pPr>
    </w:p>
    <w:p w:rsidR="001134B1" w:rsidRPr="009F4240" w:rsidRDefault="001134B1" w:rsidP="00E82BFF">
      <w:pPr>
        <w:pStyle w:val="Heading3"/>
        <w:spacing w:before="0" w:line="240" w:lineRule="auto"/>
        <w:jc w:val="both"/>
        <w:rPr>
          <w:rFonts w:cs="Arial"/>
          <w:sz w:val="20"/>
          <w:szCs w:val="20"/>
        </w:rPr>
      </w:pPr>
      <w:r w:rsidRPr="009F4240">
        <w:rPr>
          <w:rFonts w:cs="Arial"/>
          <w:sz w:val="20"/>
          <w:szCs w:val="20"/>
        </w:rPr>
        <w:t xml:space="preserve">1.4 Attendance Requirements </w:t>
      </w:r>
    </w:p>
    <w:p w:rsidR="001134B1" w:rsidRPr="00084165" w:rsidRDefault="00BE5903" w:rsidP="00E82BFF">
      <w:pPr>
        <w:autoSpaceDE w:val="0"/>
        <w:autoSpaceDN w:val="0"/>
        <w:adjustRightInd w:val="0"/>
        <w:spacing w:after="0" w:line="240" w:lineRule="auto"/>
        <w:jc w:val="both"/>
        <w:rPr>
          <w:rFonts w:cs="Arial"/>
          <w:sz w:val="20"/>
          <w:szCs w:val="20"/>
          <w:lang w:eastAsia="en-GB"/>
        </w:rPr>
      </w:pPr>
      <w:r>
        <w:rPr>
          <w:rFonts w:cs="Arial"/>
          <w:sz w:val="20"/>
          <w:szCs w:val="20"/>
          <w:lang w:eastAsia="en-GB"/>
        </w:rPr>
        <w:t xml:space="preserve">If you are studying on-campus you are required to attend </w:t>
      </w:r>
      <w:r w:rsidR="00A87C34">
        <w:rPr>
          <w:rFonts w:cs="Arial"/>
          <w:sz w:val="20"/>
          <w:szCs w:val="20"/>
          <w:lang w:eastAsia="en-GB"/>
        </w:rPr>
        <w:t xml:space="preserve">all </w:t>
      </w:r>
      <w:r w:rsidR="001134B1" w:rsidRPr="00241612">
        <w:rPr>
          <w:rFonts w:cs="Arial"/>
          <w:sz w:val="20"/>
          <w:szCs w:val="20"/>
          <w:lang w:eastAsia="en-GB"/>
        </w:rPr>
        <w:t>timetabled learning activities of c</w:t>
      </w:r>
      <w:r w:rsidR="00E82BFF">
        <w:rPr>
          <w:rFonts w:cs="Arial"/>
          <w:sz w:val="20"/>
          <w:szCs w:val="20"/>
          <w:lang w:eastAsia="en-GB"/>
        </w:rPr>
        <w:t>ourses and modul</w:t>
      </w:r>
      <w:r>
        <w:rPr>
          <w:rFonts w:cs="Arial"/>
          <w:sz w:val="20"/>
          <w:szCs w:val="20"/>
          <w:lang w:eastAsia="en-GB"/>
        </w:rPr>
        <w:t>es</w:t>
      </w:r>
      <w:r w:rsidR="00E82BFF">
        <w:rPr>
          <w:rFonts w:cs="Arial"/>
          <w:sz w:val="20"/>
          <w:szCs w:val="20"/>
          <w:lang w:eastAsia="en-GB"/>
        </w:rPr>
        <w:t xml:space="preserve">. </w:t>
      </w:r>
      <w:r w:rsidR="001134B1" w:rsidRPr="00241612">
        <w:rPr>
          <w:rFonts w:cs="Arial"/>
          <w:sz w:val="20"/>
          <w:szCs w:val="20"/>
          <w:lang w:eastAsia="en-GB"/>
        </w:rPr>
        <w:t>Notification of illness or exceptional requests for leave</w:t>
      </w:r>
      <w:r w:rsidR="00E82BFF">
        <w:rPr>
          <w:rFonts w:cs="Arial"/>
          <w:sz w:val="20"/>
          <w:szCs w:val="20"/>
          <w:lang w:eastAsia="en-GB"/>
        </w:rPr>
        <w:t xml:space="preserve"> of absence must be made to the </w:t>
      </w:r>
      <w:r w:rsidR="001134B1" w:rsidRPr="00241612">
        <w:rPr>
          <w:rFonts w:cs="Arial"/>
          <w:sz w:val="20"/>
          <w:szCs w:val="20"/>
          <w:lang w:eastAsia="en-GB"/>
        </w:rPr>
        <w:t xml:space="preserve">Head of </w:t>
      </w:r>
      <w:r w:rsidR="00162CEA" w:rsidRPr="00241612">
        <w:rPr>
          <w:rFonts w:cs="Arial"/>
          <w:sz w:val="20"/>
          <w:szCs w:val="20"/>
          <w:lang w:eastAsia="en-GB"/>
        </w:rPr>
        <w:t>Area</w:t>
      </w:r>
      <w:r w:rsidR="001134B1" w:rsidRPr="00241612">
        <w:rPr>
          <w:rFonts w:cs="Arial"/>
          <w:sz w:val="20"/>
          <w:szCs w:val="20"/>
          <w:lang w:eastAsia="en-GB"/>
        </w:rPr>
        <w:t xml:space="preserve"> </w:t>
      </w:r>
      <w:r w:rsidR="00162CEA" w:rsidRPr="00241612">
        <w:rPr>
          <w:rFonts w:cs="Arial"/>
          <w:sz w:val="20"/>
          <w:szCs w:val="20"/>
          <w:lang w:eastAsia="en-GB"/>
        </w:rPr>
        <w:t xml:space="preserve">at Myerscough </w:t>
      </w:r>
      <w:r w:rsidR="001134B1" w:rsidRPr="00241612">
        <w:rPr>
          <w:rFonts w:cs="Arial"/>
          <w:sz w:val="20"/>
          <w:szCs w:val="20"/>
          <w:lang w:eastAsia="en-GB"/>
        </w:rPr>
        <w:t xml:space="preserve">or nominee (usually the Course </w:t>
      </w:r>
      <w:r w:rsidR="00693680">
        <w:rPr>
          <w:rFonts w:cs="Arial"/>
          <w:sz w:val="20"/>
          <w:szCs w:val="20"/>
          <w:lang w:eastAsia="en-GB"/>
        </w:rPr>
        <w:t>Tutor</w:t>
      </w:r>
      <w:r w:rsidR="001134B1" w:rsidRPr="00241612">
        <w:rPr>
          <w:rFonts w:cs="Arial"/>
          <w:sz w:val="20"/>
          <w:szCs w:val="20"/>
          <w:lang w:eastAsia="en-GB"/>
        </w:rPr>
        <w:t xml:space="preserve">), </w:t>
      </w:r>
      <w:r w:rsidR="001134B1" w:rsidRPr="00241612">
        <w:rPr>
          <w:rFonts w:cs="Arial"/>
          <w:sz w:val="20"/>
          <w:szCs w:val="20"/>
        </w:rPr>
        <w:t>as detailed in the Course Handbook.</w:t>
      </w:r>
      <w:r w:rsidR="00A87C34">
        <w:rPr>
          <w:rFonts w:cs="Arial"/>
          <w:sz w:val="20"/>
          <w:szCs w:val="20"/>
          <w:lang w:eastAsia="en-GB"/>
        </w:rPr>
        <w:t xml:space="preserve"> </w:t>
      </w:r>
      <w:r w:rsidR="001134B1" w:rsidRPr="00241612">
        <w:rPr>
          <w:rFonts w:cs="Arial"/>
          <w:sz w:val="20"/>
          <w:szCs w:val="20"/>
          <w:lang w:eastAsia="en-GB"/>
        </w:rPr>
        <w:t xml:space="preserve">Individual modules and/or courses may incorporate a specific attendance requirement as part of the assessment criteria for successful </w:t>
      </w:r>
      <w:r w:rsidR="001134B1" w:rsidRPr="00084165">
        <w:rPr>
          <w:rFonts w:cs="Arial"/>
          <w:sz w:val="20"/>
          <w:szCs w:val="20"/>
          <w:lang w:eastAsia="en-GB"/>
        </w:rPr>
        <w:t>completion of a module.</w:t>
      </w:r>
      <w:r w:rsidR="00162CEA" w:rsidRPr="00084165">
        <w:rPr>
          <w:rFonts w:cs="Arial"/>
          <w:sz w:val="20"/>
          <w:szCs w:val="20"/>
        </w:rPr>
        <w:t xml:space="preserve"> </w:t>
      </w:r>
      <w:r w:rsidR="001134B1" w:rsidRPr="00084165">
        <w:rPr>
          <w:rFonts w:cs="Arial"/>
          <w:sz w:val="20"/>
          <w:szCs w:val="20"/>
          <w:lang w:eastAsia="en-GB"/>
        </w:rPr>
        <w:t>Students with continuous unauthorised absence may be deemed to have withdrawn from the course.</w:t>
      </w:r>
      <w:r w:rsidR="004E0D2E" w:rsidRPr="00084165">
        <w:rPr>
          <w:rFonts w:cs="Arial"/>
          <w:sz w:val="20"/>
          <w:szCs w:val="20"/>
          <w:lang w:eastAsia="en-GB"/>
        </w:rPr>
        <w:t xml:space="preserve"> </w:t>
      </w:r>
      <w:r w:rsidR="00084165" w:rsidRPr="00084165">
        <w:rPr>
          <w:spacing w:val="-18"/>
          <w:sz w:val="20"/>
          <w:szCs w:val="20"/>
        </w:rPr>
        <w:t xml:space="preserve">You </w:t>
      </w:r>
      <w:r w:rsidR="00084165" w:rsidRPr="00084165">
        <w:rPr>
          <w:sz w:val="20"/>
          <w:szCs w:val="20"/>
        </w:rPr>
        <w:t xml:space="preserve">may </w:t>
      </w:r>
      <w:r w:rsidR="00084165" w:rsidRPr="00084165">
        <w:rPr>
          <w:spacing w:val="-3"/>
          <w:sz w:val="20"/>
          <w:szCs w:val="20"/>
        </w:rPr>
        <w:t xml:space="preserve">request </w:t>
      </w:r>
      <w:r w:rsidR="00084165" w:rsidRPr="00084165">
        <w:rPr>
          <w:sz w:val="20"/>
          <w:szCs w:val="20"/>
        </w:rPr>
        <w:t xml:space="preserve">a </w:t>
      </w:r>
      <w:r w:rsidR="00084165" w:rsidRPr="00084165">
        <w:rPr>
          <w:spacing w:val="-5"/>
          <w:sz w:val="20"/>
          <w:szCs w:val="20"/>
        </w:rPr>
        <w:t xml:space="preserve">review </w:t>
      </w:r>
      <w:r w:rsidR="00084165" w:rsidRPr="00084165">
        <w:rPr>
          <w:spacing w:val="-6"/>
          <w:sz w:val="20"/>
          <w:szCs w:val="20"/>
        </w:rPr>
        <w:t xml:space="preserve">of </w:t>
      </w:r>
      <w:r w:rsidR="00084165" w:rsidRPr="00084165">
        <w:rPr>
          <w:spacing w:val="-4"/>
          <w:sz w:val="20"/>
          <w:szCs w:val="20"/>
        </w:rPr>
        <w:t xml:space="preserve">this </w:t>
      </w:r>
      <w:r w:rsidR="00084165" w:rsidRPr="00084165">
        <w:rPr>
          <w:sz w:val="20"/>
          <w:szCs w:val="20"/>
        </w:rPr>
        <w:t xml:space="preserve">decision </w:t>
      </w:r>
      <w:r w:rsidR="00084165" w:rsidRPr="00084165">
        <w:rPr>
          <w:spacing w:val="-3"/>
          <w:sz w:val="20"/>
          <w:szCs w:val="20"/>
        </w:rPr>
        <w:t xml:space="preserve">if </w:t>
      </w:r>
      <w:r w:rsidR="00084165" w:rsidRPr="00084165">
        <w:rPr>
          <w:spacing w:val="-5"/>
          <w:sz w:val="20"/>
          <w:szCs w:val="20"/>
        </w:rPr>
        <w:t xml:space="preserve">you have grounds </w:t>
      </w:r>
      <w:r w:rsidR="00084165" w:rsidRPr="00084165">
        <w:rPr>
          <w:spacing w:val="-3"/>
          <w:sz w:val="20"/>
          <w:szCs w:val="20"/>
        </w:rPr>
        <w:t xml:space="preserve">in </w:t>
      </w:r>
      <w:r w:rsidR="00084165" w:rsidRPr="00084165">
        <w:rPr>
          <w:spacing w:val="-4"/>
          <w:sz w:val="20"/>
          <w:szCs w:val="20"/>
        </w:rPr>
        <w:t xml:space="preserve">line </w:t>
      </w:r>
      <w:r w:rsidR="00084165" w:rsidRPr="00084165">
        <w:rPr>
          <w:sz w:val="20"/>
          <w:szCs w:val="20"/>
        </w:rPr>
        <w:t xml:space="preserve">with </w:t>
      </w:r>
      <w:r w:rsidR="00084165" w:rsidRPr="00084165">
        <w:rPr>
          <w:spacing w:val="-3"/>
          <w:sz w:val="20"/>
          <w:szCs w:val="20"/>
        </w:rPr>
        <w:t>the</w:t>
      </w:r>
      <w:r w:rsidR="00084165">
        <w:rPr>
          <w:spacing w:val="-3"/>
          <w:sz w:val="20"/>
          <w:szCs w:val="20"/>
        </w:rPr>
        <w:t xml:space="preserve"> </w:t>
      </w:r>
      <w:hyperlink r:id="rId14" w:history="1">
        <w:r w:rsidR="00084165" w:rsidRPr="00084165">
          <w:rPr>
            <w:rStyle w:val="Hyperlink"/>
            <w:spacing w:val="-3"/>
            <w:sz w:val="20"/>
            <w:szCs w:val="20"/>
          </w:rPr>
          <w:t>Appealing against Academic Decisions Policy</w:t>
        </w:r>
      </w:hyperlink>
      <w:r w:rsidR="00084165">
        <w:rPr>
          <w:spacing w:val="-3"/>
          <w:sz w:val="20"/>
          <w:szCs w:val="20"/>
        </w:rPr>
        <w:t xml:space="preserve">. </w:t>
      </w:r>
      <w:r w:rsidR="00084165" w:rsidRPr="00084165">
        <w:rPr>
          <w:spacing w:val="-4"/>
          <w:sz w:val="20"/>
          <w:szCs w:val="20"/>
        </w:rPr>
        <w:t>Tuitio</w:t>
      </w:r>
      <w:r w:rsidR="00084165">
        <w:rPr>
          <w:spacing w:val="-4"/>
          <w:sz w:val="20"/>
          <w:szCs w:val="20"/>
        </w:rPr>
        <w:t xml:space="preserve">n </w:t>
      </w:r>
      <w:r w:rsidR="00084165" w:rsidRPr="00084165">
        <w:rPr>
          <w:spacing w:val="-4"/>
          <w:sz w:val="20"/>
          <w:szCs w:val="20"/>
        </w:rPr>
        <w:t xml:space="preserve">fees </w:t>
      </w:r>
      <w:r w:rsidR="00084165" w:rsidRPr="00084165">
        <w:rPr>
          <w:spacing w:val="-3"/>
          <w:sz w:val="20"/>
          <w:szCs w:val="20"/>
        </w:rPr>
        <w:t>will be charged</w:t>
      </w:r>
      <w:r w:rsidR="00084165" w:rsidRPr="00084165">
        <w:rPr>
          <w:spacing w:val="-21"/>
          <w:sz w:val="20"/>
          <w:szCs w:val="20"/>
        </w:rPr>
        <w:t xml:space="preserve"> </w:t>
      </w:r>
      <w:r w:rsidR="00084165" w:rsidRPr="00084165">
        <w:rPr>
          <w:spacing w:val="-3"/>
          <w:sz w:val="20"/>
          <w:szCs w:val="20"/>
        </w:rPr>
        <w:t>in</w:t>
      </w:r>
      <w:r w:rsidR="00084165" w:rsidRPr="00084165">
        <w:rPr>
          <w:spacing w:val="-21"/>
          <w:sz w:val="20"/>
          <w:szCs w:val="20"/>
        </w:rPr>
        <w:t xml:space="preserve"> </w:t>
      </w:r>
      <w:r w:rsidR="00084165" w:rsidRPr="00084165">
        <w:rPr>
          <w:sz w:val="20"/>
          <w:szCs w:val="20"/>
        </w:rPr>
        <w:t>accordance</w:t>
      </w:r>
      <w:r w:rsidR="00084165" w:rsidRPr="00084165">
        <w:rPr>
          <w:spacing w:val="-21"/>
          <w:sz w:val="20"/>
          <w:szCs w:val="20"/>
        </w:rPr>
        <w:t xml:space="preserve"> </w:t>
      </w:r>
      <w:r w:rsidR="00084165" w:rsidRPr="00084165">
        <w:rPr>
          <w:sz w:val="20"/>
          <w:szCs w:val="20"/>
        </w:rPr>
        <w:t>with</w:t>
      </w:r>
      <w:r w:rsidR="00B67E98">
        <w:rPr>
          <w:spacing w:val="10"/>
          <w:sz w:val="20"/>
          <w:szCs w:val="20"/>
        </w:rPr>
        <w:t xml:space="preserve"> </w:t>
      </w:r>
      <w:r w:rsidR="00084165" w:rsidRPr="00084165">
        <w:rPr>
          <w:spacing w:val="-4"/>
          <w:sz w:val="20"/>
          <w:szCs w:val="20"/>
        </w:rPr>
        <w:t>our</w:t>
      </w:r>
      <w:r w:rsidR="00084165">
        <w:rPr>
          <w:spacing w:val="-4"/>
          <w:sz w:val="20"/>
          <w:szCs w:val="20"/>
        </w:rPr>
        <w:t xml:space="preserve"> </w:t>
      </w:r>
      <w:hyperlink r:id="rId15" w:history="1">
        <w:r w:rsidR="00084165" w:rsidRPr="00084165">
          <w:rPr>
            <w:rStyle w:val="Hyperlink"/>
            <w:spacing w:val="-4"/>
            <w:sz w:val="20"/>
            <w:szCs w:val="20"/>
          </w:rPr>
          <w:t>Tuition Fee Policy</w:t>
        </w:r>
      </w:hyperlink>
      <w:r w:rsidR="00084165">
        <w:rPr>
          <w:spacing w:val="-4"/>
          <w:sz w:val="20"/>
          <w:szCs w:val="20"/>
        </w:rPr>
        <w:t>.</w:t>
      </w:r>
    </w:p>
    <w:p w:rsidR="001134B1" w:rsidRPr="00084165" w:rsidRDefault="001134B1" w:rsidP="00E82BFF">
      <w:pPr>
        <w:spacing w:after="0" w:line="240" w:lineRule="auto"/>
        <w:jc w:val="both"/>
        <w:rPr>
          <w:rFonts w:cs="Arial"/>
          <w:sz w:val="20"/>
          <w:szCs w:val="20"/>
        </w:rPr>
      </w:pPr>
    </w:p>
    <w:p w:rsidR="001134B1" w:rsidRPr="00084165" w:rsidRDefault="001134B1" w:rsidP="00E82BFF">
      <w:pPr>
        <w:pStyle w:val="Heading2"/>
        <w:spacing w:before="0" w:line="240" w:lineRule="auto"/>
        <w:jc w:val="both"/>
        <w:rPr>
          <w:rFonts w:cs="Arial"/>
          <w:sz w:val="20"/>
          <w:szCs w:val="20"/>
        </w:rPr>
      </w:pPr>
      <w:r w:rsidRPr="00084165">
        <w:rPr>
          <w:rFonts w:cs="Arial"/>
          <w:sz w:val="20"/>
          <w:szCs w:val="20"/>
        </w:rPr>
        <w:t>1.5 Data Protection</w:t>
      </w:r>
    </w:p>
    <w:p w:rsidR="001134B1" w:rsidRPr="00AC3E7A" w:rsidRDefault="001134B1" w:rsidP="00E82BFF">
      <w:pPr>
        <w:pStyle w:val="NoSpacing"/>
        <w:jc w:val="both"/>
        <w:rPr>
          <w:rFonts w:cs="Arial"/>
          <w:sz w:val="20"/>
          <w:szCs w:val="20"/>
        </w:rPr>
      </w:pPr>
      <w:r w:rsidRPr="00084165">
        <w:rPr>
          <w:rFonts w:cs="Arial"/>
          <w:sz w:val="20"/>
          <w:szCs w:val="20"/>
        </w:rPr>
        <w:t>All of the personal information obtained from you and other</w:t>
      </w:r>
      <w:r w:rsidRPr="00241612">
        <w:rPr>
          <w:rFonts w:cs="Arial"/>
          <w:sz w:val="20"/>
          <w:szCs w:val="20"/>
        </w:rPr>
        <w:t xml:space="preserve"> sources in connection with your studies at the </w:t>
      </w:r>
      <w:r w:rsidR="00162CEA" w:rsidRPr="00241612">
        <w:rPr>
          <w:rFonts w:cs="Arial"/>
          <w:sz w:val="20"/>
          <w:szCs w:val="20"/>
        </w:rPr>
        <w:t xml:space="preserve">College and the </w:t>
      </w:r>
      <w:r w:rsidRPr="00241612">
        <w:rPr>
          <w:rFonts w:cs="Arial"/>
          <w:sz w:val="20"/>
          <w:szCs w:val="20"/>
        </w:rPr>
        <w:t xml:space="preserve">University will be held securely and will be used by the </w:t>
      </w:r>
      <w:r w:rsidR="00422E87" w:rsidRPr="00241612">
        <w:rPr>
          <w:rFonts w:cs="Arial"/>
          <w:sz w:val="20"/>
          <w:szCs w:val="20"/>
        </w:rPr>
        <w:t xml:space="preserve">College and the </w:t>
      </w:r>
      <w:r w:rsidRPr="00241612">
        <w:rPr>
          <w:rFonts w:cs="Arial"/>
          <w:sz w:val="20"/>
          <w:szCs w:val="20"/>
        </w:rPr>
        <w:t xml:space="preserve">University both during your course and after you leave for a variety of purposes. These purposes are all explained during the enrolment process at the commencement of your studies. If you would like a more detailed explanation of the </w:t>
      </w:r>
      <w:r w:rsidR="00422E87" w:rsidRPr="00241612">
        <w:rPr>
          <w:rFonts w:cs="Arial"/>
          <w:sz w:val="20"/>
          <w:szCs w:val="20"/>
        </w:rPr>
        <w:t>College or University</w:t>
      </w:r>
      <w:r w:rsidRPr="00241612">
        <w:rPr>
          <w:rFonts w:cs="Arial"/>
          <w:sz w:val="20"/>
          <w:szCs w:val="20"/>
        </w:rPr>
        <w:t xml:space="preserve"> policy on the use and disclosure of personal information, please</w:t>
      </w:r>
      <w:r w:rsidR="00422E87" w:rsidRPr="00241612">
        <w:rPr>
          <w:rFonts w:cs="Arial"/>
          <w:sz w:val="20"/>
          <w:szCs w:val="20"/>
        </w:rPr>
        <w:t xml:space="preserve"> see the </w:t>
      </w:r>
      <w:hyperlink r:id="rId16" w:history="1">
        <w:r w:rsidR="00422E87" w:rsidRPr="00AC3E7A">
          <w:rPr>
            <w:rStyle w:val="Hyperlink"/>
            <w:rFonts w:cs="Arial"/>
            <w:sz w:val="20"/>
            <w:szCs w:val="20"/>
          </w:rPr>
          <w:t xml:space="preserve">College </w:t>
        </w:r>
        <w:r w:rsidR="00084165" w:rsidRPr="00AC3E7A">
          <w:rPr>
            <w:rStyle w:val="Hyperlink"/>
            <w:rFonts w:cs="Arial"/>
            <w:sz w:val="20"/>
            <w:szCs w:val="20"/>
          </w:rPr>
          <w:t>Privacy Policy</w:t>
        </w:r>
      </w:hyperlink>
      <w:r w:rsidR="00084165">
        <w:rPr>
          <w:rFonts w:cs="Arial"/>
          <w:sz w:val="20"/>
          <w:szCs w:val="20"/>
        </w:rPr>
        <w:t xml:space="preserve"> and </w:t>
      </w:r>
      <w:hyperlink r:id="rId17" w:history="1">
        <w:r w:rsidR="00422E87" w:rsidRPr="00AC3E7A">
          <w:rPr>
            <w:rStyle w:val="Hyperlink"/>
            <w:rFonts w:cs="Arial"/>
            <w:sz w:val="20"/>
            <w:szCs w:val="20"/>
          </w:rPr>
          <w:t>Data Protection Policy</w:t>
        </w:r>
      </w:hyperlink>
      <w:r w:rsidR="00422E87" w:rsidRPr="00241612">
        <w:rPr>
          <w:rFonts w:cs="Arial"/>
          <w:sz w:val="20"/>
          <w:szCs w:val="20"/>
        </w:rPr>
        <w:t xml:space="preserve"> or</w:t>
      </w:r>
      <w:r w:rsidR="00AC3E7A">
        <w:rPr>
          <w:rFonts w:cs="Arial"/>
          <w:sz w:val="20"/>
          <w:szCs w:val="20"/>
        </w:rPr>
        <w:t xml:space="preserve"> contact the College Data Protection Officer: </w:t>
      </w:r>
      <w:r w:rsidR="00AC3E7A" w:rsidRPr="00AC3E7A">
        <w:rPr>
          <w:rFonts w:cs="Arial"/>
          <w:sz w:val="20"/>
          <w:szCs w:val="20"/>
        </w:rPr>
        <w:t>dpo@myerscough.ac.uk</w:t>
      </w:r>
      <w:r w:rsidR="00AC3E7A">
        <w:rPr>
          <w:rFonts w:cs="Arial"/>
          <w:sz w:val="20"/>
          <w:szCs w:val="20"/>
        </w:rPr>
        <w:t xml:space="preserve">. For the University, please see the </w:t>
      </w:r>
      <w:proofErr w:type="spellStart"/>
      <w:r w:rsidR="00AC3E7A">
        <w:rPr>
          <w:rFonts w:cs="Arial"/>
          <w:sz w:val="20"/>
          <w:szCs w:val="20"/>
        </w:rPr>
        <w:t>UCLan</w:t>
      </w:r>
      <w:proofErr w:type="spellEnd"/>
      <w:r w:rsidRPr="00241612">
        <w:rPr>
          <w:rFonts w:cs="Arial"/>
          <w:sz w:val="20"/>
          <w:szCs w:val="20"/>
        </w:rPr>
        <w:t xml:space="preserve"> Data Protection Policy and </w:t>
      </w:r>
      <w:hyperlink r:id="rId18" w:history="1">
        <w:r w:rsidRPr="00241612">
          <w:rPr>
            <w:rStyle w:val="Hyperlink"/>
            <w:rFonts w:cs="Arial"/>
            <w:sz w:val="20"/>
            <w:szCs w:val="20"/>
          </w:rPr>
          <w:t xml:space="preserve">Privacy Notice </w:t>
        </w:r>
      </w:hyperlink>
      <w:r w:rsidRPr="00241612">
        <w:rPr>
          <w:rStyle w:val="Hyperlink"/>
          <w:rFonts w:cs="Arial"/>
          <w:sz w:val="20"/>
          <w:szCs w:val="20"/>
        </w:rPr>
        <w:t xml:space="preserve"> </w:t>
      </w:r>
      <w:r w:rsidRPr="00241612">
        <w:rPr>
          <w:rFonts w:cs="Arial"/>
          <w:sz w:val="20"/>
          <w:szCs w:val="20"/>
        </w:rPr>
        <w:t xml:space="preserve">or contact the </w:t>
      </w:r>
      <w:proofErr w:type="spellStart"/>
      <w:r w:rsidR="00184DAD">
        <w:rPr>
          <w:rFonts w:cs="Arial"/>
          <w:sz w:val="20"/>
          <w:szCs w:val="20"/>
        </w:rPr>
        <w:t>UCLan</w:t>
      </w:r>
      <w:proofErr w:type="spellEnd"/>
      <w:r w:rsidR="00184DAD">
        <w:rPr>
          <w:rFonts w:cs="Arial"/>
          <w:sz w:val="20"/>
          <w:szCs w:val="20"/>
        </w:rPr>
        <w:t xml:space="preserve"> </w:t>
      </w:r>
      <w:r w:rsidRPr="00241612">
        <w:rPr>
          <w:rFonts w:cs="Arial"/>
          <w:sz w:val="20"/>
          <w:szCs w:val="20"/>
        </w:rPr>
        <w:t xml:space="preserve">Information Governance Officer, Clerk to the Board Service, University of Central </w:t>
      </w:r>
      <w:r w:rsidRPr="00AC3E7A">
        <w:rPr>
          <w:rFonts w:cs="Arial"/>
          <w:sz w:val="20"/>
          <w:szCs w:val="20"/>
        </w:rPr>
        <w:t>Lancashire, Preston, PR1 2HE or email DPFOIA@uclan.ac.uk.</w:t>
      </w:r>
    </w:p>
    <w:p w:rsidR="001134B1" w:rsidRPr="00AC3E7A" w:rsidRDefault="001134B1" w:rsidP="00E82BFF">
      <w:pPr>
        <w:pStyle w:val="NoSpacing"/>
        <w:shd w:val="clear" w:color="auto" w:fill="FFFFFF"/>
        <w:jc w:val="both"/>
        <w:rPr>
          <w:rFonts w:cs="Arial"/>
          <w:sz w:val="20"/>
          <w:szCs w:val="20"/>
        </w:rPr>
      </w:pPr>
    </w:p>
    <w:p w:rsidR="00F64BFA" w:rsidRPr="00AC3E7A" w:rsidRDefault="00F64BFA" w:rsidP="00E82BFF">
      <w:pPr>
        <w:pStyle w:val="NoSpacing"/>
        <w:shd w:val="clear" w:color="auto" w:fill="FFFFFF"/>
        <w:jc w:val="both"/>
        <w:rPr>
          <w:rFonts w:cs="Arial"/>
          <w:sz w:val="20"/>
          <w:szCs w:val="20"/>
        </w:rPr>
      </w:pPr>
    </w:p>
    <w:p w:rsidR="001134B1" w:rsidRPr="00AC3E7A" w:rsidRDefault="001134B1" w:rsidP="00E82BFF">
      <w:pPr>
        <w:pStyle w:val="Heading2"/>
        <w:spacing w:before="0" w:line="240" w:lineRule="auto"/>
        <w:ind w:hanging="284"/>
        <w:jc w:val="both"/>
        <w:rPr>
          <w:rFonts w:cs="Arial"/>
          <w:sz w:val="20"/>
          <w:szCs w:val="20"/>
        </w:rPr>
      </w:pPr>
      <w:r w:rsidRPr="00AC3E7A">
        <w:rPr>
          <w:rFonts w:cs="Arial"/>
          <w:sz w:val="20"/>
          <w:szCs w:val="20"/>
        </w:rPr>
        <w:t xml:space="preserve">2.  </w:t>
      </w:r>
      <w:r w:rsidR="005711E7" w:rsidRPr="00AC3E7A">
        <w:rPr>
          <w:rFonts w:cs="Arial"/>
          <w:sz w:val="20"/>
          <w:szCs w:val="20"/>
        </w:rPr>
        <w:t xml:space="preserve">Library </w:t>
      </w:r>
      <w:r w:rsidRPr="00AC3E7A">
        <w:rPr>
          <w:rFonts w:cs="Arial"/>
          <w:sz w:val="20"/>
          <w:szCs w:val="20"/>
        </w:rPr>
        <w:t xml:space="preserve">Learning </w:t>
      </w:r>
      <w:r w:rsidR="00F64BFA" w:rsidRPr="00AC3E7A">
        <w:rPr>
          <w:rFonts w:cs="Arial"/>
          <w:sz w:val="20"/>
          <w:szCs w:val="20"/>
        </w:rPr>
        <w:t>R</w:t>
      </w:r>
      <w:r w:rsidRPr="00AC3E7A">
        <w:rPr>
          <w:rFonts w:cs="Arial"/>
          <w:sz w:val="20"/>
          <w:szCs w:val="20"/>
        </w:rPr>
        <w:t>esources</w:t>
      </w:r>
    </w:p>
    <w:p w:rsidR="00F64BFA" w:rsidRPr="00AC3E7A" w:rsidRDefault="00F64BFA" w:rsidP="00E82BFF">
      <w:pPr>
        <w:pStyle w:val="NoSpacing"/>
        <w:jc w:val="both"/>
        <w:rPr>
          <w:rFonts w:cs="Arial"/>
          <w:sz w:val="20"/>
          <w:szCs w:val="20"/>
        </w:rPr>
      </w:pPr>
    </w:p>
    <w:p w:rsidR="001134B1" w:rsidRPr="00AC3E7A" w:rsidRDefault="00FA1ADC" w:rsidP="00E82BFF">
      <w:pPr>
        <w:pStyle w:val="NoSpacing"/>
        <w:jc w:val="both"/>
        <w:rPr>
          <w:rFonts w:cs="Arial"/>
          <w:sz w:val="20"/>
          <w:szCs w:val="20"/>
        </w:rPr>
      </w:pPr>
      <w:r w:rsidRPr="00AC3E7A">
        <w:rPr>
          <w:noProof/>
          <w:sz w:val="20"/>
          <w:szCs w:val="20"/>
          <w:lang w:eastAsia="en-GB"/>
        </w:rPr>
        <w:drawing>
          <wp:anchor distT="0" distB="0" distL="114300" distR="114300" simplePos="0" relativeHeight="251670528" behindDoc="1" locked="0" layoutInCell="1" allowOverlap="1">
            <wp:simplePos x="0" y="0"/>
            <wp:positionH relativeFrom="margin">
              <wp:align>left</wp:align>
            </wp:positionH>
            <wp:positionV relativeFrom="paragraph">
              <wp:posOffset>1905</wp:posOffset>
            </wp:positionV>
            <wp:extent cx="466725" cy="409575"/>
            <wp:effectExtent l="0" t="0" r="9525" b="9525"/>
            <wp:wrapTight wrapText="bothSides">
              <wp:wrapPolygon edited="0">
                <wp:start x="0" y="0"/>
                <wp:lineTo x="0" y="21098"/>
                <wp:lineTo x="21159" y="21098"/>
                <wp:lineTo x="21159"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AC3E7A">
        <w:rPr>
          <w:rFonts w:cs="Arial"/>
          <w:sz w:val="20"/>
          <w:szCs w:val="20"/>
        </w:rPr>
        <w:t xml:space="preserve">Extensive </w:t>
      </w:r>
      <w:hyperlink r:id="rId20" w:history="1">
        <w:r w:rsidR="001134B1" w:rsidRPr="00AC3E7A">
          <w:rPr>
            <w:rFonts w:cs="Arial"/>
            <w:sz w:val="20"/>
            <w:szCs w:val="20"/>
          </w:rPr>
          <w:t>resources</w:t>
        </w:r>
      </w:hyperlink>
      <w:r w:rsidR="00F64BFA" w:rsidRPr="00AC3E7A">
        <w:rPr>
          <w:rStyle w:val="Hyperlink"/>
          <w:rFonts w:cs="Arial"/>
          <w:color w:val="auto"/>
          <w:sz w:val="20"/>
          <w:szCs w:val="20"/>
          <w:u w:val="none"/>
        </w:rPr>
        <w:t xml:space="preserve"> </w:t>
      </w:r>
      <w:r w:rsidR="00184DAD" w:rsidRPr="00AC3E7A">
        <w:rPr>
          <w:rFonts w:cs="Arial"/>
          <w:sz w:val="20"/>
          <w:szCs w:val="20"/>
        </w:rPr>
        <w:t xml:space="preserve">are </w:t>
      </w:r>
      <w:r w:rsidR="001134B1" w:rsidRPr="00AC3E7A">
        <w:rPr>
          <w:rFonts w:cs="Arial"/>
          <w:sz w:val="20"/>
          <w:szCs w:val="20"/>
        </w:rPr>
        <w:t>provided by</w:t>
      </w:r>
      <w:r w:rsidR="00184DAD" w:rsidRPr="00AC3E7A">
        <w:rPr>
          <w:rFonts w:cs="Arial"/>
          <w:sz w:val="20"/>
          <w:szCs w:val="20"/>
        </w:rPr>
        <w:t xml:space="preserve"> the</w:t>
      </w:r>
      <w:r w:rsidR="00422E87" w:rsidRPr="00AC3E7A">
        <w:rPr>
          <w:rFonts w:cs="Arial"/>
          <w:sz w:val="20"/>
          <w:szCs w:val="20"/>
        </w:rPr>
        <w:t xml:space="preserve"> </w:t>
      </w:r>
      <w:hyperlink r:id="rId21" w:history="1">
        <w:r w:rsidR="00422E87" w:rsidRPr="00AC3E7A">
          <w:rPr>
            <w:rStyle w:val="Hyperlink"/>
            <w:rFonts w:cs="Arial"/>
            <w:sz w:val="20"/>
            <w:szCs w:val="20"/>
          </w:rPr>
          <w:t>Myerscough Library</w:t>
        </w:r>
      </w:hyperlink>
      <w:r w:rsidR="00422E87" w:rsidRPr="00AC3E7A">
        <w:rPr>
          <w:rFonts w:cs="Arial"/>
          <w:sz w:val="20"/>
          <w:szCs w:val="20"/>
        </w:rPr>
        <w:t xml:space="preserve"> and by</w:t>
      </w:r>
      <w:r w:rsidR="00184DAD" w:rsidRPr="00AC3E7A">
        <w:rPr>
          <w:rFonts w:cs="Arial"/>
          <w:sz w:val="20"/>
          <w:szCs w:val="20"/>
        </w:rPr>
        <w:t xml:space="preserve"> the</w:t>
      </w:r>
      <w:r w:rsidR="00422E87" w:rsidRPr="00AC3E7A">
        <w:rPr>
          <w:rFonts w:cs="Arial"/>
          <w:sz w:val="20"/>
          <w:szCs w:val="20"/>
        </w:rPr>
        <w:t xml:space="preserve"> </w:t>
      </w:r>
      <w:hyperlink r:id="rId22" w:history="1">
        <w:proofErr w:type="spellStart"/>
        <w:r w:rsidR="00422E87" w:rsidRPr="00AC3E7A">
          <w:rPr>
            <w:rStyle w:val="Hyperlink"/>
            <w:rFonts w:cs="Arial"/>
            <w:sz w:val="20"/>
            <w:szCs w:val="20"/>
          </w:rPr>
          <w:t>UCLan</w:t>
        </w:r>
        <w:proofErr w:type="spellEnd"/>
        <w:r w:rsidR="001134B1" w:rsidRPr="00AC3E7A">
          <w:rPr>
            <w:rStyle w:val="Hyperlink"/>
            <w:rFonts w:cs="Arial"/>
            <w:sz w:val="20"/>
            <w:szCs w:val="20"/>
          </w:rPr>
          <w:t xml:space="preserve"> </w:t>
        </w:r>
        <w:r w:rsidR="00BE5903" w:rsidRPr="00AC3E7A">
          <w:rPr>
            <w:rStyle w:val="Hyperlink"/>
            <w:rFonts w:cs="Arial"/>
            <w:sz w:val="20"/>
            <w:szCs w:val="20"/>
          </w:rPr>
          <w:t>Learning Information Servicer (</w:t>
        </w:r>
        <w:r w:rsidR="001134B1" w:rsidRPr="00AC3E7A">
          <w:rPr>
            <w:rStyle w:val="Hyperlink"/>
            <w:rFonts w:cs="Arial"/>
            <w:sz w:val="20"/>
            <w:szCs w:val="20"/>
          </w:rPr>
          <w:t>LIS</w:t>
        </w:r>
        <w:r w:rsidR="00BE5903" w:rsidRPr="00AC3E7A">
          <w:rPr>
            <w:rStyle w:val="Hyperlink"/>
            <w:rFonts w:cs="Arial"/>
            <w:sz w:val="20"/>
            <w:szCs w:val="20"/>
          </w:rPr>
          <w:t>)</w:t>
        </w:r>
      </w:hyperlink>
      <w:r w:rsidR="00184DAD" w:rsidRPr="00AC3E7A">
        <w:rPr>
          <w:rFonts w:cs="Arial"/>
          <w:sz w:val="20"/>
          <w:szCs w:val="20"/>
        </w:rPr>
        <w:t xml:space="preserve"> to support your studies. </w:t>
      </w:r>
      <w:r w:rsidR="00AC3E7A" w:rsidRPr="00AC3E7A">
        <w:rPr>
          <w:spacing w:val="-3"/>
          <w:sz w:val="20"/>
          <w:szCs w:val="20"/>
        </w:rPr>
        <w:t xml:space="preserve">The Myerscough and </w:t>
      </w:r>
      <w:proofErr w:type="spellStart"/>
      <w:r w:rsidR="00AC3E7A" w:rsidRPr="00AC3E7A">
        <w:rPr>
          <w:spacing w:val="-3"/>
          <w:sz w:val="20"/>
          <w:szCs w:val="20"/>
        </w:rPr>
        <w:t>UCLan</w:t>
      </w:r>
      <w:proofErr w:type="spellEnd"/>
      <w:r w:rsidR="00AC3E7A" w:rsidRPr="00AC3E7A">
        <w:rPr>
          <w:spacing w:val="-3"/>
          <w:sz w:val="20"/>
          <w:szCs w:val="20"/>
        </w:rPr>
        <w:t xml:space="preserve"> Libraries have</w:t>
      </w:r>
      <w:r w:rsidR="00AC3E7A" w:rsidRPr="00AC3E7A">
        <w:rPr>
          <w:spacing w:val="-4"/>
          <w:sz w:val="20"/>
          <w:szCs w:val="20"/>
        </w:rPr>
        <w:t xml:space="preserve"> dedicated </w:t>
      </w:r>
      <w:r w:rsidR="00AC3E7A" w:rsidRPr="00AC3E7A">
        <w:rPr>
          <w:spacing w:val="-3"/>
          <w:sz w:val="20"/>
          <w:szCs w:val="20"/>
        </w:rPr>
        <w:t xml:space="preserve">professional </w:t>
      </w:r>
      <w:r w:rsidR="00AC3E7A" w:rsidRPr="00AC3E7A">
        <w:rPr>
          <w:spacing w:val="-4"/>
          <w:sz w:val="20"/>
          <w:szCs w:val="20"/>
        </w:rPr>
        <w:t xml:space="preserve">teams </w:t>
      </w:r>
      <w:r w:rsidR="00AC3E7A" w:rsidRPr="00AC3E7A">
        <w:rPr>
          <w:sz w:val="20"/>
          <w:szCs w:val="20"/>
        </w:rPr>
        <w:t xml:space="preserve">who </w:t>
      </w:r>
      <w:r w:rsidR="00AC3E7A" w:rsidRPr="00AC3E7A">
        <w:rPr>
          <w:spacing w:val="-5"/>
          <w:sz w:val="20"/>
          <w:szCs w:val="20"/>
        </w:rPr>
        <w:t xml:space="preserve">provide </w:t>
      </w:r>
      <w:r w:rsidR="00AC3E7A" w:rsidRPr="00AC3E7A">
        <w:rPr>
          <w:spacing w:val="-3"/>
          <w:sz w:val="20"/>
          <w:szCs w:val="20"/>
        </w:rPr>
        <w:t xml:space="preserve">support, </w:t>
      </w:r>
      <w:r w:rsidR="00AC3E7A" w:rsidRPr="00AC3E7A">
        <w:rPr>
          <w:spacing w:val="-4"/>
          <w:sz w:val="20"/>
          <w:szCs w:val="20"/>
        </w:rPr>
        <w:t xml:space="preserve">guidance and advice </w:t>
      </w:r>
      <w:r w:rsidR="00AC3E7A" w:rsidRPr="00AC3E7A">
        <w:rPr>
          <w:spacing w:val="-8"/>
          <w:sz w:val="20"/>
          <w:szCs w:val="20"/>
        </w:rPr>
        <w:t xml:space="preserve">for </w:t>
      </w:r>
      <w:r w:rsidR="00AC3E7A" w:rsidRPr="00AC3E7A">
        <w:rPr>
          <w:sz w:val="20"/>
          <w:szCs w:val="20"/>
        </w:rPr>
        <w:t xml:space="preserve">students. </w:t>
      </w:r>
      <w:r w:rsidR="00AC3E7A" w:rsidRPr="00AC3E7A">
        <w:rPr>
          <w:spacing w:val="-4"/>
          <w:sz w:val="20"/>
          <w:szCs w:val="20"/>
        </w:rPr>
        <w:t xml:space="preserve">Their aim </w:t>
      </w:r>
      <w:r w:rsidR="00AC3E7A" w:rsidRPr="00AC3E7A">
        <w:rPr>
          <w:spacing w:val="-3"/>
          <w:sz w:val="20"/>
          <w:szCs w:val="20"/>
        </w:rPr>
        <w:t xml:space="preserve">is </w:t>
      </w:r>
      <w:r w:rsidR="00AC3E7A" w:rsidRPr="00AC3E7A">
        <w:rPr>
          <w:sz w:val="20"/>
          <w:szCs w:val="20"/>
        </w:rPr>
        <w:t xml:space="preserve">to </w:t>
      </w:r>
      <w:r w:rsidR="00AC3E7A" w:rsidRPr="00AC3E7A">
        <w:rPr>
          <w:spacing w:val="-5"/>
          <w:sz w:val="20"/>
          <w:szCs w:val="20"/>
        </w:rPr>
        <w:t xml:space="preserve">help you </w:t>
      </w:r>
      <w:r w:rsidR="00AC3E7A" w:rsidRPr="00AC3E7A">
        <w:rPr>
          <w:sz w:val="20"/>
          <w:szCs w:val="20"/>
        </w:rPr>
        <w:t xml:space="preserve">make </w:t>
      </w:r>
      <w:r w:rsidR="00AC3E7A" w:rsidRPr="00AC3E7A">
        <w:rPr>
          <w:spacing w:val="-3"/>
          <w:sz w:val="20"/>
          <w:szCs w:val="20"/>
        </w:rPr>
        <w:t xml:space="preserve">the </w:t>
      </w:r>
      <w:r w:rsidR="00AC3E7A" w:rsidRPr="00AC3E7A">
        <w:rPr>
          <w:sz w:val="20"/>
          <w:szCs w:val="20"/>
        </w:rPr>
        <w:t xml:space="preserve">most </w:t>
      </w:r>
      <w:r w:rsidR="00AC3E7A" w:rsidRPr="00AC3E7A">
        <w:rPr>
          <w:spacing w:val="-3"/>
          <w:sz w:val="20"/>
          <w:szCs w:val="20"/>
        </w:rPr>
        <w:t xml:space="preserve">of the </w:t>
      </w:r>
      <w:r w:rsidR="00AC3E7A" w:rsidRPr="00AC3E7A">
        <w:rPr>
          <w:spacing w:val="-4"/>
          <w:sz w:val="20"/>
          <w:szCs w:val="20"/>
        </w:rPr>
        <w:t xml:space="preserve">Library facilities </w:t>
      </w:r>
      <w:r w:rsidR="00AC3E7A" w:rsidRPr="00AC3E7A">
        <w:rPr>
          <w:spacing w:val="-5"/>
          <w:sz w:val="20"/>
          <w:szCs w:val="20"/>
        </w:rPr>
        <w:t xml:space="preserve">throughout your </w:t>
      </w:r>
      <w:r w:rsidR="00AC3E7A" w:rsidRPr="00AC3E7A">
        <w:rPr>
          <w:spacing w:val="-12"/>
          <w:sz w:val="20"/>
          <w:szCs w:val="20"/>
        </w:rPr>
        <w:t xml:space="preserve">studies, </w:t>
      </w:r>
      <w:r w:rsidR="00AC3E7A" w:rsidRPr="00AC3E7A">
        <w:rPr>
          <w:spacing w:val="-4"/>
          <w:sz w:val="20"/>
          <w:szCs w:val="20"/>
        </w:rPr>
        <w:t xml:space="preserve">and </w:t>
      </w:r>
      <w:r w:rsidR="00AC3E7A" w:rsidRPr="00AC3E7A">
        <w:rPr>
          <w:sz w:val="20"/>
          <w:szCs w:val="20"/>
        </w:rPr>
        <w:t xml:space="preserve">to make sure </w:t>
      </w:r>
      <w:r w:rsidR="00AC3E7A" w:rsidRPr="00AC3E7A">
        <w:rPr>
          <w:spacing w:val="-4"/>
          <w:sz w:val="20"/>
          <w:szCs w:val="20"/>
        </w:rPr>
        <w:t>you're working effectively and efficiently.</w:t>
      </w:r>
    </w:p>
    <w:p w:rsidR="00E82BFF" w:rsidRPr="00AC3E7A" w:rsidRDefault="00E82BFF" w:rsidP="00E82BFF">
      <w:pPr>
        <w:pStyle w:val="NoSpacing"/>
        <w:jc w:val="both"/>
        <w:rPr>
          <w:rFonts w:cs="Arial"/>
          <w:sz w:val="20"/>
          <w:szCs w:val="20"/>
        </w:rPr>
      </w:pPr>
    </w:p>
    <w:p w:rsidR="00422E87" w:rsidRPr="00AC3E7A" w:rsidRDefault="00AC3E7A" w:rsidP="00E82BFF">
      <w:pPr>
        <w:pStyle w:val="NoSpacing"/>
        <w:jc w:val="both"/>
        <w:rPr>
          <w:rFonts w:cs="Arial"/>
          <w:sz w:val="20"/>
          <w:szCs w:val="20"/>
        </w:rPr>
      </w:pPr>
      <w:r w:rsidRPr="00AC3E7A">
        <w:rPr>
          <w:rFonts w:cs="Arial"/>
          <w:sz w:val="20"/>
          <w:szCs w:val="20"/>
        </w:rPr>
        <w:lastRenderedPageBreak/>
        <w:t>Details of the Myerscough library can be found here:</w:t>
      </w:r>
    </w:p>
    <w:p w:rsidR="00323836" w:rsidRPr="00AC3E7A" w:rsidRDefault="00813F90" w:rsidP="00E82BFF">
      <w:pPr>
        <w:pStyle w:val="NoSpacing"/>
        <w:jc w:val="both"/>
        <w:rPr>
          <w:rFonts w:cs="Arial"/>
          <w:sz w:val="20"/>
          <w:szCs w:val="20"/>
        </w:rPr>
      </w:pPr>
      <w:hyperlink r:id="rId23" w:history="1">
        <w:r w:rsidR="00911116" w:rsidRPr="00AC3E7A">
          <w:rPr>
            <w:rStyle w:val="Hyperlink"/>
            <w:sz w:val="20"/>
            <w:szCs w:val="20"/>
          </w:rPr>
          <w:t>https://www.myerscough.ac.uk/students/student-life/library/</w:t>
        </w:r>
      </w:hyperlink>
      <w:r w:rsidR="00911116" w:rsidRPr="00AC3E7A">
        <w:rPr>
          <w:sz w:val="20"/>
          <w:szCs w:val="20"/>
        </w:rPr>
        <w:t xml:space="preserve"> </w:t>
      </w:r>
    </w:p>
    <w:p w:rsidR="00AC3E7A" w:rsidRPr="00AC3E7A" w:rsidRDefault="00AC3E7A" w:rsidP="00AC3E7A">
      <w:pPr>
        <w:pStyle w:val="BodyText"/>
        <w:spacing w:line="271" w:lineRule="auto"/>
        <w:ind w:right="241"/>
        <w:jc w:val="both"/>
        <w:rPr>
          <w:sz w:val="20"/>
          <w:szCs w:val="20"/>
        </w:rPr>
      </w:pPr>
      <w:r w:rsidRPr="00AC3E7A">
        <w:rPr>
          <w:spacing w:val="-4"/>
          <w:sz w:val="20"/>
          <w:szCs w:val="20"/>
        </w:rPr>
        <w:t xml:space="preserve">Full information </w:t>
      </w:r>
      <w:r w:rsidRPr="00AC3E7A">
        <w:rPr>
          <w:spacing w:val="-5"/>
          <w:sz w:val="20"/>
          <w:szCs w:val="20"/>
        </w:rPr>
        <w:t xml:space="preserve">about </w:t>
      </w:r>
      <w:r w:rsidRPr="00AC3E7A">
        <w:rPr>
          <w:spacing w:val="-4"/>
          <w:sz w:val="20"/>
          <w:szCs w:val="20"/>
        </w:rPr>
        <w:t xml:space="preserve">the </w:t>
      </w:r>
      <w:proofErr w:type="spellStart"/>
      <w:r w:rsidRPr="00AC3E7A">
        <w:rPr>
          <w:spacing w:val="-3"/>
          <w:sz w:val="20"/>
          <w:szCs w:val="20"/>
        </w:rPr>
        <w:t>UCLan</w:t>
      </w:r>
      <w:proofErr w:type="spellEnd"/>
      <w:r w:rsidRPr="00AC3E7A">
        <w:rPr>
          <w:spacing w:val="-3"/>
          <w:sz w:val="20"/>
          <w:szCs w:val="20"/>
        </w:rPr>
        <w:t xml:space="preserve"> </w:t>
      </w:r>
      <w:r w:rsidRPr="00AC3E7A">
        <w:rPr>
          <w:spacing w:val="-4"/>
          <w:sz w:val="20"/>
          <w:szCs w:val="20"/>
        </w:rPr>
        <w:t>Library</w:t>
      </w:r>
      <w:r w:rsidRPr="00AC3E7A">
        <w:rPr>
          <w:spacing w:val="-3"/>
          <w:sz w:val="20"/>
          <w:szCs w:val="20"/>
        </w:rPr>
        <w:t xml:space="preserve"> </w:t>
      </w:r>
      <w:r w:rsidRPr="00AC3E7A">
        <w:rPr>
          <w:spacing w:val="-4"/>
          <w:sz w:val="20"/>
          <w:szCs w:val="20"/>
        </w:rPr>
        <w:t xml:space="preserve">(including rules and </w:t>
      </w:r>
      <w:r w:rsidRPr="00AC3E7A">
        <w:rPr>
          <w:spacing w:val="-5"/>
          <w:sz w:val="20"/>
          <w:szCs w:val="20"/>
        </w:rPr>
        <w:t xml:space="preserve">regulations) </w:t>
      </w:r>
      <w:r w:rsidRPr="00AC3E7A">
        <w:rPr>
          <w:sz w:val="20"/>
          <w:szCs w:val="20"/>
        </w:rPr>
        <w:t xml:space="preserve">can </w:t>
      </w:r>
      <w:r w:rsidRPr="00AC3E7A">
        <w:rPr>
          <w:spacing w:val="-3"/>
          <w:sz w:val="20"/>
          <w:szCs w:val="20"/>
        </w:rPr>
        <w:t xml:space="preserve">be </w:t>
      </w:r>
      <w:r w:rsidRPr="00AC3E7A">
        <w:rPr>
          <w:spacing w:val="-5"/>
          <w:sz w:val="20"/>
          <w:szCs w:val="20"/>
        </w:rPr>
        <w:t xml:space="preserve">found </w:t>
      </w:r>
      <w:r w:rsidRPr="00AC3E7A">
        <w:rPr>
          <w:spacing w:val="-11"/>
          <w:sz w:val="20"/>
          <w:szCs w:val="20"/>
        </w:rPr>
        <w:t xml:space="preserve">here </w:t>
      </w:r>
      <w:hyperlink r:id="rId24">
        <w:r w:rsidRPr="00AC3E7A">
          <w:rPr>
            <w:color w:val="0000FF"/>
            <w:spacing w:val="-7"/>
            <w:sz w:val="20"/>
            <w:szCs w:val="20"/>
            <w:u w:val="single" w:color="0000FF"/>
          </w:rPr>
          <w:t>https://www.uclan.ac.uk/students/library-it/library/how_it_works.php</w:t>
        </w:r>
      </w:hyperlink>
      <w:r w:rsidRPr="00AC3E7A">
        <w:rPr>
          <w:spacing w:val="-7"/>
          <w:sz w:val="20"/>
          <w:szCs w:val="20"/>
        </w:rPr>
        <w:t>.</w:t>
      </w:r>
    </w:p>
    <w:p w:rsidR="001134B1" w:rsidRPr="00AC3E7A" w:rsidRDefault="001134B1" w:rsidP="00E82BFF">
      <w:pPr>
        <w:pStyle w:val="NoSpacing"/>
        <w:jc w:val="both"/>
        <w:rPr>
          <w:rFonts w:cs="Arial"/>
          <w:sz w:val="20"/>
          <w:szCs w:val="20"/>
        </w:rPr>
      </w:pPr>
    </w:p>
    <w:p w:rsidR="001134B1" w:rsidRPr="00F66789" w:rsidRDefault="005711E7" w:rsidP="00E82BFF">
      <w:pPr>
        <w:spacing w:after="0" w:line="240" w:lineRule="auto"/>
        <w:jc w:val="both"/>
        <w:rPr>
          <w:rFonts w:cs="Arial"/>
          <w:sz w:val="20"/>
          <w:szCs w:val="20"/>
        </w:rPr>
      </w:pPr>
      <w:r w:rsidRPr="00F66789">
        <w:rPr>
          <w:rFonts w:cs="Arial"/>
          <w:sz w:val="20"/>
          <w:szCs w:val="20"/>
        </w:rPr>
        <w:t xml:space="preserve">Both Myerscough Library and </w:t>
      </w:r>
      <w:proofErr w:type="spellStart"/>
      <w:r w:rsidRPr="00F66789">
        <w:rPr>
          <w:rFonts w:cs="Arial"/>
          <w:sz w:val="20"/>
          <w:szCs w:val="20"/>
        </w:rPr>
        <w:t>UCLan</w:t>
      </w:r>
      <w:proofErr w:type="spellEnd"/>
      <w:r w:rsidRPr="00F66789">
        <w:rPr>
          <w:rFonts w:cs="Arial"/>
          <w:sz w:val="20"/>
          <w:szCs w:val="20"/>
        </w:rPr>
        <w:t xml:space="preserve"> </w:t>
      </w:r>
      <w:r w:rsidR="001134B1" w:rsidRPr="00F66789">
        <w:rPr>
          <w:rFonts w:cs="Arial"/>
          <w:sz w:val="20"/>
          <w:szCs w:val="20"/>
        </w:rPr>
        <w:t xml:space="preserve">LIS provide access to a </w:t>
      </w:r>
      <w:r w:rsidR="00184DAD" w:rsidRPr="00F66789">
        <w:rPr>
          <w:rFonts w:cs="Arial"/>
          <w:sz w:val="20"/>
          <w:szCs w:val="20"/>
        </w:rPr>
        <w:t xml:space="preserve">range of electronic resources, </w:t>
      </w:r>
      <w:r w:rsidR="001134B1" w:rsidRPr="00F66789">
        <w:rPr>
          <w:rFonts w:cs="Arial"/>
          <w:sz w:val="20"/>
          <w:szCs w:val="20"/>
        </w:rPr>
        <w:t>e-journals</w:t>
      </w:r>
      <w:r w:rsidR="00184DAD" w:rsidRPr="00F66789">
        <w:rPr>
          <w:rFonts w:cs="Arial"/>
          <w:sz w:val="20"/>
          <w:szCs w:val="20"/>
        </w:rPr>
        <w:t xml:space="preserve">, </w:t>
      </w:r>
      <w:r w:rsidR="001134B1" w:rsidRPr="00F66789">
        <w:rPr>
          <w:rFonts w:cs="Arial"/>
          <w:sz w:val="20"/>
          <w:szCs w:val="20"/>
        </w:rPr>
        <w:t>databases, e-books, images and texts.</w:t>
      </w:r>
    </w:p>
    <w:p w:rsidR="001134B1" w:rsidRPr="00F66789" w:rsidRDefault="001134B1" w:rsidP="00E82BFF">
      <w:pPr>
        <w:spacing w:after="0" w:line="240" w:lineRule="auto"/>
        <w:jc w:val="both"/>
        <w:rPr>
          <w:rFonts w:cs="Arial"/>
          <w:sz w:val="20"/>
          <w:szCs w:val="20"/>
        </w:rPr>
      </w:pPr>
    </w:p>
    <w:p w:rsidR="00AC3E7A" w:rsidRPr="00F66789" w:rsidRDefault="00AC3E7A" w:rsidP="00AC3E7A">
      <w:pPr>
        <w:pStyle w:val="Heading1"/>
        <w:keepNext w:val="0"/>
        <w:keepLines w:val="0"/>
        <w:widowControl w:val="0"/>
        <w:tabs>
          <w:tab w:val="left" w:pos="1116"/>
        </w:tabs>
        <w:autoSpaceDE w:val="0"/>
        <w:autoSpaceDN w:val="0"/>
        <w:spacing w:before="0" w:line="240" w:lineRule="auto"/>
        <w:rPr>
          <w:color w:val="000000" w:themeColor="text1"/>
          <w:sz w:val="20"/>
          <w:szCs w:val="20"/>
        </w:rPr>
      </w:pPr>
      <w:r w:rsidRPr="00F66789">
        <w:rPr>
          <w:color w:val="000000" w:themeColor="text1"/>
          <w:sz w:val="20"/>
          <w:szCs w:val="20"/>
        </w:rPr>
        <w:t>IT</w:t>
      </w:r>
      <w:r w:rsidRPr="00F66789">
        <w:rPr>
          <w:color w:val="000000" w:themeColor="text1"/>
          <w:spacing w:val="-4"/>
          <w:sz w:val="20"/>
          <w:szCs w:val="20"/>
        </w:rPr>
        <w:t xml:space="preserve"> </w:t>
      </w:r>
      <w:r w:rsidRPr="00F66789">
        <w:rPr>
          <w:color w:val="000000" w:themeColor="text1"/>
          <w:sz w:val="20"/>
          <w:szCs w:val="20"/>
        </w:rPr>
        <w:t>Support</w:t>
      </w:r>
    </w:p>
    <w:p w:rsidR="00AC3E7A" w:rsidRPr="00915E48" w:rsidRDefault="00F66789" w:rsidP="00915E48">
      <w:pPr>
        <w:pStyle w:val="BodyText"/>
        <w:ind w:right="238"/>
        <w:jc w:val="both"/>
        <w:rPr>
          <w:sz w:val="20"/>
          <w:szCs w:val="20"/>
        </w:rPr>
      </w:pPr>
      <w:r>
        <w:rPr>
          <w:spacing w:val="-8"/>
          <w:sz w:val="20"/>
          <w:szCs w:val="20"/>
        </w:rPr>
        <w:t xml:space="preserve">Links to log-ins for the College systems can be found here:  </w:t>
      </w:r>
      <w:hyperlink r:id="rId25" w:history="1">
        <w:r w:rsidRPr="00612464">
          <w:rPr>
            <w:rStyle w:val="Hyperlink"/>
            <w:rFonts w:cs="Arial"/>
            <w:spacing w:val="-8"/>
            <w:sz w:val="20"/>
            <w:szCs w:val="20"/>
          </w:rPr>
          <w:t>https://www.ucmyerscough.ac.uk/my-myerscough/</w:t>
        </w:r>
      </w:hyperlink>
      <w:r w:rsidR="00AC3E7A" w:rsidRPr="00F66789">
        <w:rPr>
          <w:spacing w:val="-6"/>
          <w:sz w:val="20"/>
          <w:szCs w:val="20"/>
        </w:rPr>
        <w:t xml:space="preserve">. </w:t>
      </w:r>
      <w:r>
        <w:rPr>
          <w:spacing w:val="-6"/>
          <w:sz w:val="20"/>
          <w:szCs w:val="20"/>
        </w:rPr>
        <w:t xml:space="preserve">You can find frequently asked questions about the University IT facilities </w:t>
      </w:r>
      <w:hyperlink r:id="rId26" w:history="1">
        <w:r w:rsidRPr="00F66789">
          <w:rPr>
            <w:rStyle w:val="Hyperlink"/>
            <w:rFonts w:cs="Arial"/>
            <w:spacing w:val="-6"/>
            <w:sz w:val="20"/>
            <w:szCs w:val="20"/>
          </w:rPr>
          <w:t>Here</w:t>
        </w:r>
      </w:hyperlink>
      <w:r>
        <w:rPr>
          <w:spacing w:val="-6"/>
          <w:sz w:val="20"/>
          <w:szCs w:val="20"/>
        </w:rPr>
        <w:t xml:space="preserve">. For </w:t>
      </w:r>
      <w:r>
        <w:rPr>
          <w:spacing w:val="-4"/>
          <w:sz w:val="20"/>
          <w:szCs w:val="20"/>
        </w:rPr>
        <w:t>f</w:t>
      </w:r>
      <w:r w:rsidR="00AC3E7A" w:rsidRPr="00F66789">
        <w:rPr>
          <w:spacing w:val="-4"/>
          <w:sz w:val="20"/>
          <w:szCs w:val="20"/>
        </w:rPr>
        <w:t>urther</w:t>
      </w:r>
      <w:r w:rsidR="00AC3E7A" w:rsidRPr="00F66789">
        <w:rPr>
          <w:spacing w:val="-16"/>
          <w:sz w:val="20"/>
          <w:szCs w:val="20"/>
        </w:rPr>
        <w:t xml:space="preserve"> </w:t>
      </w:r>
      <w:r w:rsidR="00AC3E7A" w:rsidRPr="00F66789">
        <w:rPr>
          <w:spacing w:val="-4"/>
          <w:sz w:val="20"/>
          <w:szCs w:val="20"/>
        </w:rPr>
        <w:t>questions</w:t>
      </w:r>
      <w:r>
        <w:rPr>
          <w:spacing w:val="-7"/>
          <w:sz w:val="20"/>
          <w:szCs w:val="20"/>
        </w:rPr>
        <w:t>,</w:t>
      </w:r>
      <w:r w:rsidR="00AC3E7A" w:rsidRPr="00F66789">
        <w:rPr>
          <w:spacing w:val="-21"/>
          <w:sz w:val="20"/>
          <w:szCs w:val="20"/>
        </w:rPr>
        <w:t xml:space="preserve"> </w:t>
      </w:r>
      <w:r w:rsidR="00AC3E7A" w:rsidRPr="00F66789">
        <w:rPr>
          <w:spacing w:val="-3"/>
          <w:sz w:val="20"/>
          <w:szCs w:val="20"/>
        </w:rPr>
        <w:t>please</w:t>
      </w:r>
      <w:r w:rsidR="00AC3E7A" w:rsidRPr="00F66789">
        <w:rPr>
          <w:spacing w:val="-21"/>
          <w:sz w:val="20"/>
          <w:szCs w:val="20"/>
        </w:rPr>
        <w:t xml:space="preserve"> </w:t>
      </w:r>
      <w:r w:rsidR="00AC3E7A" w:rsidRPr="00915E48">
        <w:rPr>
          <w:sz w:val="20"/>
          <w:szCs w:val="20"/>
        </w:rPr>
        <w:t>contact</w:t>
      </w:r>
      <w:r w:rsidR="00AC3E7A" w:rsidRPr="00915E48">
        <w:rPr>
          <w:spacing w:val="-18"/>
          <w:sz w:val="20"/>
          <w:szCs w:val="20"/>
        </w:rPr>
        <w:t xml:space="preserve"> </w:t>
      </w:r>
      <w:r w:rsidRPr="00915E48">
        <w:rPr>
          <w:spacing w:val="-18"/>
          <w:sz w:val="20"/>
          <w:szCs w:val="20"/>
        </w:rPr>
        <w:t xml:space="preserve">the </w:t>
      </w:r>
      <w:proofErr w:type="spellStart"/>
      <w:r w:rsidRPr="00915E48">
        <w:rPr>
          <w:spacing w:val="-18"/>
          <w:sz w:val="20"/>
          <w:szCs w:val="20"/>
        </w:rPr>
        <w:t>UCLan</w:t>
      </w:r>
      <w:proofErr w:type="spellEnd"/>
      <w:r w:rsidRPr="00915E48">
        <w:rPr>
          <w:spacing w:val="-18"/>
          <w:sz w:val="20"/>
          <w:szCs w:val="20"/>
        </w:rPr>
        <w:t xml:space="preserve"> Library Information service:</w:t>
      </w:r>
      <w:r w:rsidR="00AC3E7A" w:rsidRPr="00915E48">
        <w:rPr>
          <w:sz w:val="20"/>
          <w:szCs w:val="20"/>
        </w:rPr>
        <w:t xml:space="preserve"> </w:t>
      </w:r>
      <w:hyperlink r:id="rId27">
        <w:r w:rsidR="00AC3E7A" w:rsidRPr="00915E48">
          <w:rPr>
            <w:color w:val="0000FF"/>
            <w:sz w:val="20"/>
            <w:szCs w:val="20"/>
            <w:u w:val="single" w:color="0000FF"/>
          </w:rPr>
          <w:t>https://servicedesk.uclan.ac.uk/assystnet</w:t>
        </w:r>
      </w:hyperlink>
    </w:p>
    <w:p w:rsidR="00F64BFA" w:rsidRPr="00915E48" w:rsidRDefault="00F64BFA" w:rsidP="00915E48">
      <w:pPr>
        <w:spacing w:after="0" w:line="240" w:lineRule="auto"/>
        <w:jc w:val="both"/>
        <w:rPr>
          <w:rFonts w:cs="Arial"/>
          <w:sz w:val="20"/>
          <w:szCs w:val="20"/>
        </w:rPr>
      </w:pPr>
    </w:p>
    <w:p w:rsidR="001134B1" w:rsidRPr="00915E48" w:rsidRDefault="001134B1" w:rsidP="00915E48">
      <w:pPr>
        <w:pStyle w:val="Heading2"/>
        <w:spacing w:before="0" w:line="240" w:lineRule="auto"/>
        <w:ind w:hanging="284"/>
        <w:jc w:val="both"/>
        <w:rPr>
          <w:rFonts w:cs="Arial"/>
          <w:sz w:val="20"/>
          <w:szCs w:val="20"/>
        </w:rPr>
      </w:pPr>
      <w:r w:rsidRPr="00915E48">
        <w:rPr>
          <w:rFonts w:cs="Arial"/>
          <w:sz w:val="20"/>
          <w:szCs w:val="20"/>
        </w:rPr>
        <w:t xml:space="preserve">3.  Preparing for your career </w:t>
      </w:r>
    </w:p>
    <w:p w:rsidR="00915E48" w:rsidRPr="00915E48" w:rsidRDefault="00915E48" w:rsidP="00915E48">
      <w:pPr>
        <w:pStyle w:val="BodyText"/>
        <w:ind w:right="252"/>
        <w:jc w:val="both"/>
        <w:rPr>
          <w:spacing w:val="5"/>
          <w:sz w:val="20"/>
          <w:szCs w:val="20"/>
        </w:rPr>
      </w:pPr>
    </w:p>
    <w:p w:rsidR="00915E48" w:rsidRPr="00915E48" w:rsidRDefault="00915E48" w:rsidP="00B67E98">
      <w:pPr>
        <w:pStyle w:val="BodyText"/>
        <w:ind w:right="-2"/>
        <w:jc w:val="both"/>
        <w:rPr>
          <w:sz w:val="20"/>
          <w:szCs w:val="20"/>
        </w:rPr>
      </w:pPr>
      <w:r w:rsidRPr="00915E48">
        <w:rPr>
          <w:spacing w:val="5"/>
          <w:sz w:val="20"/>
          <w:szCs w:val="20"/>
        </w:rPr>
        <w:t xml:space="preserve">We </w:t>
      </w:r>
      <w:r w:rsidRPr="00915E48">
        <w:rPr>
          <w:spacing w:val="-5"/>
          <w:sz w:val="20"/>
          <w:szCs w:val="20"/>
        </w:rPr>
        <w:t xml:space="preserve">know </w:t>
      </w:r>
      <w:r w:rsidRPr="00915E48">
        <w:rPr>
          <w:spacing w:val="-4"/>
          <w:sz w:val="20"/>
          <w:szCs w:val="20"/>
        </w:rPr>
        <w:t xml:space="preserve">that </w:t>
      </w:r>
      <w:r w:rsidRPr="00915E48">
        <w:rPr>
          <w:spacing w:val="-3"/>
          <w:sz w:val="20"/>
          <w:szCs w:val="20"/>
        </w:rPr>
        <w:t xml:space="preserve">for the </w:t>
      </w:r>
      <w:r w:rsidRPr="00915E48">
        <w:rPr>
          <w:spacing w:val="-7"/>
          <w:sz w:val="20"/>
          <w:szCs w:val="20"/>
        </w:rPr>
        <w:t xml:space="preserve">majority </w:t>
      </w:r>
      <w:r w:rsidRPr="00915E48">
        <w:rPr>
          <w:spacing w:val="-3"/>
          <w:sz w:val="20"/>
          <w:szCs w:val="20"/>
        </w:rPr>
        <w:t xml:space="preserve">of </w:t>
      </w:r>
      <w:r w:rsidRPr="00915E48">
        <w:rPr>
          <w:spacing w:val="-7"/>
          <w:sz w:val="20"/>
          <w:szCs w:val="20"/>
        </w:rPr>
        <w:t xml:space="preserve">students </w:t>
      </w:r>
      <w:r w:rsidRPr="00915E48">
        <w:rPr>
          <w:spacing w:val="-4"/>
          <w:sz w:val="20"/>
          <w:szCs w:val="20"/>
        </w:rPr>
        <w:t xml:space="preserve">one </w:t>
      </w:r>
      <w:r w:rsidRPr="00915E48">
        <w:rPr>
          <w:spacing w:val="-3"/>
          <w:sz w:val="20"/>
          <w:szCs w:val="20"/>
        </w:rPr>
        <w:t xml:space="preserve">of the </w:t>
      </w:r>
      <w:r w:rsidRPr="00915E48">
        <w:rPr>
          <w:sz w:val="20"/>
          <w:szCs w:val="20"/>
        </w:rPr>
        <w:t xml:space="preserve">main </w:t>
      </w:r>
      <w:r w:rsidRPr="00915E48">
        <w:rPr>
          <w:spacing w:val="-7"/>
          <w:sz w:val="20"/>
          <w:szCs w:val="20"/>
        </w:rPr>
        <w:t xml:space="preserve">reasons </w:t>
      </w:r>
      <w:r w:rsidRPr="00915E48">
        <w:rPr>
          <w:spacing w:val="-3"/>
          <w:sz w:val="20"/>
          <w:szCs w:val="20"/>
        </w:rPr>
        <w:t xml:space="preserve">for </w:t>
      </w:r>
      <w:r>
        <w:rPr>
          <w:spacing w:val="-3"/>
          <w:sz w:val="20"/>
          <w:szCs w:val="20"/>
        </w:rPr>
        <w:t>studying for a degree</w:t>
      </w:r>
      <w:r w:rsidRPr="00915E48">
        <w:rPr>
          <w:spacing w:val="-9"/>
          <w:sz w:val="20"/>
          <w:szCs w:val="20"/>
        </w:rPr>
        <w:t xml:space="preserve"> </w:t>
      </w:r>
      <w:r w:rsidRPr="00915E48">
        <w:rPr>
          <w:spacing w:val="-10"/>
          <w:sz w:val="20"/>
          <w:szCs w:val="20"/>
        </w:rPr>
        <w:t xml:space="preserve">is </w:t>
      </w:r>
      <w:r w:rsidRPr="00915E48">
        <w:rPr>
          <w:spacing w:val="-9"/>
          <w:sz w:val="20"/>
          <w:szCs w:val="20"/>
        </w:rPr>
        <w:t xml:space="preserve">to </w:t>
      </w:r>
      <w:r w:rsidRPr="00915E48">
        <w:rPr>
          <w:spacing w:val="-3"/>
          <w:sz w:val="20"/>
          <w:szCs w:val="20"/>
        </w:rPr>
        <w:t>improve</w:t>
      </w:r>
      <w:r w:rsidRPr="00915E48">
        <w:rPr>
          <w:spacing w:val="-11"/>
          <w:sz w:val="20"/>
          <w:szCs w:val="20"/>
        </w:rPr>
        <w:t xml:space="preserve"> </w:t>
      </w:r>
      <w:r w:rsidRPr="00915E48">
        <w:rPr>
          <w:spacing w:val="-5"/>
          <w:sz w:val="20"/>
          <w:szCs w:val="20"/>
        </w:rPr>
        <w:t>your</w:t>
      </w:r>
      <w:r w:rsidRPr="00915E48">
        <w:rPr>
          <w:spacing w:val="-4"/>
          <w:sz w:val="20"/>
          <w:szCs w:val="20"/>
        </w:rPr>
        <w:t xml:space="preserve"> </w:t>
      </w:r>
      <w:r w:rsidRPr="00915E48">
        <w:rPr>
          <w:spacing w:val="-6"/>
          <w:sz w:val="20"/>
          <w:szCs w:val="20"/>
        </w:rPr>
        <w:t>future</w:t>
      </w:r>
      <w:r w:rsidRPr="00915E48">
        <w:rPr>
          <w:spacing w:val="-11"/>
          <w:sz w:val="20"/>
          <w:szCs w:val="20"/>
        </w:rPr>
        <w:t xml:space="preserve"> </w:t>
      </w:r>
      <w:r w:rsidRPr="00915E48">
        <w:rPr>
          <w:spacing w:val="-7"/>
          <w:sz w:val="20"/>
          <w:szCs w:val="20"/>
        </w:rPr>
        <w:t>prospects.</w:t>
      </w:r>
      <w:r w:rsidRPr="00915E48">
        <w:rPr>
          <w:spacing w:val="-26"/>
          <w:sz w:val="20"/>
          <w:szCs w:val="20"/>
        </w:rPr>
        <w:t xml:space="preserve"> </w:t>
      </w:r>
      <w:r w:rsidRPr="00915E48">
        <w:rPr>
          <w:spacing w:val="-4"/>
          <w:sz w:val="20"/>
          <w:szCs w:val="20"/>
        </w:rPr>
        <w:t>That</w:t>
      </w:r>
      <w:r w:rsidRPr="00915E48">
        <w:rPr>
          <w:spacing w:val="-7"/>
          <w:sz w:val="20"/>
          <w:szCs w:val="20"/>
        </w:rPr>
        <w:t xml:space="preserve"> </w:t>
      </w:r>
      <w:r w:rsidRPr="00915E48">
        <w:rPr>
          <w:spacing w:val="-3"/>
          <w:sz w:val="20"/>
          <w:szCs w:val="20"/>
        </w:rPr>
        <w:t>is</w:t>
      </w:r>
      <w:r w:rsidRPr="00915E48">
        <w:rPr>
          <w:spacing w:val="5"/>
          <w:sz w:val="20"/>
          <w:szCs w:val="20"/>
        </w:rPr>
        <w:t xml:space="preserve"> </w:t>
      </w:r>
      <w:r w:rsidRPr="00915E48">
        <w:rPr>
          <w:spacing w:val="-4"/>
          <w:sz w:val="20"/>
          <w:szCs w:val="20"/>
        </w:rPr>
        <w:t>really</w:t>
      </w:r>
      <w:r w:rsidRPr="00915E48">
        <w:rPr>
          <w:spacing w:val="-13"/>
          <w:sz w:val="20"/>
          <w:szCs w:val="20"/>
        </w:rPr>
        <w:t xml:space="preserve"> </w:t>
      </w:r>
      <w:r w:rsidRPr="00915E48">
        <w:rPr>
          <w:spacing w:val="-7"/>
          <w:sz w:val="20"/>
          <w:szCs w:val="20"/>
        </w:rPr>
        <w:t>important</w:t>
      </w:r>
      <w:r w:rsidRPr="00915E48">
        <w:rPr>
          <w:spacing w:val="-26"/>
          <w:sz w:val="20"/>
          <w:szCs w:val="20"/>
        </w:rPr>
        <w:t xml:space="preserve"> </w:t>
      </w:r>
      <w:r w:rsidRPr="00915E48">
        <w:rPr>
          <w:sz w:val="20"/>
          <w:szCs w:val="20"/>
        </w:rPr>
        <w:t>to</w:t>
      </w:r>
      <w:r w:rsidRPr="00915E48">
        <w:rPr>
          <w:spacing w:val="-11"/>
          <w:sz w:val="20"/>
          <w:szCs w:val="20"/>
        </w:rPr>
        <w:t xml:space="preserve"> </w:t>
      </w:r>
      <w:r w:rsidRPr="00915E48">
        <w:rPr>
          <w:spacing w:val="-3"/>
          <w:sz w:val="20"/>
          <w:szCs w:val="20"/>
        </w:rPr>
        <w:t>us</w:t>
      </w:r>
      <w:r w:rsidRPr="00915E48">
        <w:rPr>
          <w:spacing w:val="5"/>
          <w:sz w:val="20"/>
          <w:szCs w:val="20"/>
        </w:rPr>
        <w:t xml:space="preserve"> </w:t>
      </w:r>
      <w:r w:rsidRPr="00915E48">
        <w:rPr>
          <w:spacing w:val="-4"/>
          <w:sz w:val="20"/>
          <w:szCs w:val="20"/>
        </w:rPr>
        <w:t>too,</w:t>
      </w:r>
      <w:r w:rsidRPr="00915E48">
        <w:rPr>
          <w:spacing w:val="-7"/>
          <w:sz w:val="20"/>
          <w:szCs w:val="20"/>
        </w:rPr>
        <w:t xml:space="preserve"> </w:t>
      </w:r>
      <w:r w:rsidRPr="00915E48">
        <w:rPr>
          <w:spacing w:val="2"/>
          <w:sz w:val="20"/>
          <w:szCs w:val="20"/>
        </w:rPr>
        <w:t>so</w:t>
      </w:r>
      <w:r w:rsidRPr="00915E48">
        <w:rPr>
          <w:spacing w:val="-11"/>
          <w:sz w:val="20"/>
          <w:szCs w:val="20"/>
        </w:rPr>
        <w:t xml:space="preserve"> </w:t>
      </w:r>
      <w:r w:rsidRPr="00915E48">
        <w:rPr>
          <w:sz w:val="20"/>
          <w:szCs w:val="20"/>
        </w:rPr>
        <w:t>to</w:t>
      </w:r>
      <w:r w:rsidRPr="00915E48">
        <w:rPr>
          <w:spacing w:val="-11"/>
          <w:sz w:val="20"/>
          <w:szCs w:val="20"/>
        </w:rPr>
        <w:t xml:space="preserve"> </w:t>
      </w:r>
      <w:r w:rsidRPr="00915E48">
        <w:rPr>
          <w:spacing w:val="-5"/>
          <w:sz w:val="20"/>
          <w:szCs w:val="20"/>
        </w:rPr>
        <w:t>help</w:t>
      </w:r>
      <w:r w:rsidRPr="00915E48">
        <w:rPr>
          <w:spacing w:val="-11"/>
          <w:sz w:val="20"/>
          <w:szCs w:val="20"/>
        </w:rPr>
        <w:t xml:space="preserve"> </w:t>
      </w:r>
      <w:r w:rsidRPr="00915E48">
        <w:rPr>
          <w:spacing w:val="-5"/>
          <w:sz w:val="20"/>
          <w:szCs w:val="20"/>
        </w:rPr>
        <w:t>you</w:t>
      </w:r>
      <w:r w:rsidRPr="00915E48">
        <w:rPr>
          <w:spacing w:val="-11"/>
          <w:sz w:val="20"/>
          <w:szCs w:val="20"/>
        </w:rPr>
        <w:t xml:space="preserve"> </w:t>
      </w:r>
      <w:r w:rsidRPr="00915E48">
        <w:rPr>
          <w:spacing w:val="-4"/>
          <w:sz w:val="20"/>
          <w:szCs w:val="20"/>
        </w:rPr>
        <w:t>fulfil</w:t>
      </w:r>
      <w:r w:rsidRPr="00915E48">
        <w:rPr>
          <w:spacing w:val="-11"/>
          <w:sz w:val="20"/>
          <w:szCs w:val="20"/>
        </w:rPr>
        <w:t xml:space="preserve"> </w:t>
      </w:r>
      <w:r w:rsidRPr="00915E48">
        <w:rPr>
          <w:spacing w:val="-5"/>
          <w:sz w:val="20"/>
          <w:szCs w:val="20"/>
        </w:rPr>
        <w:t>your</w:t>
      </w:r>
      <w:r w:rsidRPr="00915E48">
        <w:rPr>
          <w:spacing w:val="-4"/>
          <w:sz w:val="20"/>
          <w:szCs w:val="20"/>
        </w:rPr>
        <w:t xml:space="preserve"> </w:t>
      </w:r>
      <w:r w:rsidRPr="00915E48">
        <w:rPr>
          <w:spacing w:val="-10"/>
          <w:sz w:val="20"/>
          <w:szCs w:val="20"/>
        </w:rPr>
        <w:t xml:space="preserve">potential </w:t>
      </w:r>
      <w:r w:rsidRPr="00915E48">
        <w:rPr>
          <w:sz w:val="20"/>
          <w:szCs w:val="20"/>
        </w:rPr>
        <w:t xml:space="preserve">we </w:t>
      </w:r>
      <w:r w:rsidRPr="00915E48">
        <w:rPr>
          <w:spacing w:val="-5"/>
          <w:sz w:val="20"/>
          <w:szCs w:val="20"/>
        </w:rPr>
        <w:t xml:space="preserve">have </w:t>
      </w:r>
      <w:r w:rsidRPr="00915E48">
        <w:rPr>
          <w:spacing w:val="-7"/>
          <w:sz w:val="20"/>
          <w:szCs w:val="20"/>
        </w:rPr>
        <w:t xml:space="preserve">employability </w:t>
      </w:r>
      <w:r w:rsidRPr="00915E48">
        <w:rPr>
          <w:spacing w:val="-8"/>
          <w:sz w:val="20"/>
          <w:szCs w:val="20"/>
        </w:rPr>
        <w:t xml:space="preserve">learning </w:t>
      </w:r>
      <w:r w:rsidRPr="00915E48">
        <w:rPr>
          <w:spacing w:val="-9"/>
          <w:sz w:val="20"/>
          <w:szCs w:val="20"/>
        </w:rPr>
        <w:t xml:space="preserve">integrated throughout </w:t>
      </w:r>
      <w:r w:rsidRPr="00915E48">
        <w:rPr>
          <w:spacing w:val="-5"/>
          <w:sz w:val="20"/>
          <w:szCs w:val="20"/>
        </w:rPr>
        <w:t xml:space="preserve">your </w:t>
      </w:r>
      <w:r w:rsidRPr="00915E48">
        <w:rPr>
          <w:spacing w:val="-7"/>
          <w:sz w:val="20"/>
          <w:szCs w:val="20"/>
        </w:rPr>
        <w:t xml:space="preserve">course. </w:t>
      </w:r>
      <w:r w:rsidRPr="00915E48">
        <w:rPr>
          <w:spacing w:val="-4"/>
          <w:sz w:val="20"/>
          <w:szCs w:val="20"/>
        </w:rPr>
        <w:t xml:space="preserve">This </w:t>
      </w:r>
      <w:r w:rsidRPr="00915E48">
        <w:rPr>
          <w:spacing w:val="-6"/>
          <w:sz w:val="20"/>
          <w:szCs w:val="20"/>
        </w:rPr>
        <w:t xml:space="preserve">means </w:t>
      </w:r>
      <w:r w:rsidRPr="00915E48">
        <w:rPr>
          <w:spacing w:val="-8"/>
          <w:sz w:val="20"/>
          <w:szCs w:val="20"/>
        </w:rPr>
        <w:t xml:space="preserve">that </w:t>
      </w:r>
      <w:r w:rsidRPr="00915E48">
        <w:rPr>
          <w:spacing w:val="-4"/>
          <w:sz w:val="20"/>
          <w:szCs w:val="20"/>
        </w:rPr>
        <w:t xml:space="preserve">whilst </w:t>
      </w:r>
      <w:r w:rsidRPr="00915E48">
        <w:rPr>
          <w:spacing w:val="-10"/>
          <w:sz w:val="20"/>
          <w:szCs w:val="20"/>
        </w:rPr>
        <w:t xml:space="preserve">studying </w:t>
      </w:r>
      <w:r w:rsidRPr="00915E48">
        <w:rPr>
          <w:spacing w:val="-3"/>
          <w:sz w:val="20"/>
          <w:szCs w:val="20"/>
        </w:rPr>
        <w:t xml:space="preserve">for </w:t>
      </w:r>
      <w:r w:rsidRPr="00915E48">
        <w:rPr>
          <w:spacing w:val="-5"/>
          <w:sz w:val="20"/>
          <w:szCs w:val="20"/>
        </w:rPr>
        <w:t xml:space="preserve">your </w:t>
      </w:r>
      <w:r w:rsidRPr="00915E48">
        <w:rPr>
          <w:spacing w:val="-4"/>
          <w:sz w:val="20"/>
          <w:szCs w:val="20"/>
        </w:rPr>
        <w:t xml:space="preserve">degree </w:t>
      </w:r>
      <w:r w:rsidRPr="00915E48">
        <w:rPr>
          <w:spacing w:val="-5"/>
          <w:sz w:val="20"/>
          <w:szCs w:val="20"/>
        </w:rPr>
        <w:t xml:space="preserve">you </w:t>
      </w:r>
      <w:r w:rsidRPr="00915E48">
        <w:rPr>
          <w:spacing w:val="-3"/>
          <w:sz w:val="20"/>
          <w:szCs w:val="20"/>
        </w:rPr>
        <w:t xml:space="preserve">will </w:t>
      </w:r>
      <w:r w:rsidRPr="00915E48">
        <w:rPr>
          <w:spacing w:val="-4"/>
          <w:sz w:val="20"/>
          <w:szCs w:val="20"/>
        </w:rPr>
        <w:t xml:space="preserve">not </w:t>
      </w:r>
      <w:r w:rsidRPr="00915E48">
        <w:rPr>
          <w:spacing w:val="-5"/>
          <w:sz w:val="20"/>
          <w:szCs w:val="20"/>
        </w:rPr>
        <w:t xml:space="preserve">only gain </w:t>
      </w:r>
      <w:r w:rsidRPr="00915E48">
        <w:rPr>
          <w:spacing w:val="-3"/>
          <w:sz w:val="20"/>
          <w:szCs w:val="20"/>
        </w:rPr>
        <w:t xml:space="preserve">the technical </w:t>
      </w:r>
      <w:r w:rsidRPr="00915E48">
        <w:rPr>
          <w:spacing w:val="-5"/>
          <w:sz w:val="20"/>
          <w:szCs w:val="20"/>
        </w:rPr>
        <w:t xml:space="preserve">knowledge </w:t>
      </w:r>
      <w:r w:rsidRPr="00915E48">
        <w:rPr>
          <w:spacing w:val="-4"/>
          <w:sz w:val="20"/>
          <w:szCs w:val="20"/>
        </w:rPr>
        <w:t xml:space="preserve">and information related </w:t>
      </w:r>
      <w:r w:rsidRPr="00915E48">
        <w:rPr>
          <w:sz w:val="20"/>
          <w:szCs w:val="20"/>
        </w:rPr>
        <w:t xml:space="preserve">to </w:t>
      </w:r>
      <w:r w:rsidRPr="00915E48">
        <w:rPr>
          <w:spacing w:val="-9"/>
          <w:sz w:val="20"/>
          <w:szCs w:val="20"/>
        </w:rPr>
        <w:t xml:space="preserve">your </w:t>
      </w:r>
      <w:r w:rsidRPr="00915E48">
        <w:rPr>
          <w:sz w:val="20"/>
          <w:szCs w:val="20"/>
        </w:rPr>
        <w:t xml:space="preserve">subject </w:t>
      </w:r>
      <w:r w:rsidRPr="00915E48">
        <w:rPr>
          <w:spacing w:val="-4"/>
          <w:sz w:val="20"/>
          <w:szCs w:val="20"/>
        </w:rPr>
        <w:t xml:space="preserve">area, </w:t>
      </w:r>
      <w:r w:rsidRPr="00915E48">
        <w:rPr>
          <w:spacing w:val="-5"/>
          <w:sz w:val="20"/>
          <w:szCs w:val="20"/>
        </w:rPr>
        <w:t xml:space="preserve">you </w:t>
      </w:r>
      <w:r w:rsidRPr="00915E48">
        <w:rPr>
          <w:spacing w:val="-3"/>
          <w:sz w:val="20"/>
          <w:szCs w:val="20"/>
        </w:rPr>
        <w:t xml:space="preserve">will </w:t>
      </w:r>
      <w:r w:rsidRPr="00915E48">
        <w:rPr>
          <w:sz w:val="20"/>
          <w:szCs w:val="20"/>
        </w:rPr>
        <w:t xml:space="preserve">also </w:t>
      </w:r>
      <w:r w:rsidRPr="00915E48">
        <w:rPr>
          <w:spacing w:val="-5"/>
          <w:sz w:val="20"/>
          <w:szCs w:val="20"/>
        </w:rPr>
        <w:t xml:space="preserve">have opportunities </w:t>
      </w:r>
      <w:r w:rsidRPr="00915E48">
        <w:rPr>
          <w:sz w:val="20"/>
          <w:szCs w:val="20"/>
        </w:rPr>
        <w:t xml:space="preserve">to </w:t>
      </w:r>
      <w:r w:rsidRPr="00915E48">
        <w:rPr>
          <w:spacing w:val="-6"/>
          <w:sz w:val="20"/>
          <w:szCs w:val="20"/>
        </w:rPr>
        <w:t xml:space="preserve">develop </w:t>
      </w:r>
      <w:r w:rsidRPr="00915E48">
        <w:rPr>
          <w:spacing w:val="-3"/>
          <w:sz w:val="20"/>
          <w:szCs w:val="20"/>
        </w:rPr>
        <w:t xml:space="preserve">the </w:t>
      </w:r>
      <w:r w:rsidRPr="00915E48">
        <w:rPr>
          <w:spacing w:val="-5"/>
          <w:sz w:val="20"/>
          <w:szCs w:val="20"/>
        </w:rPr>
        <w:t xml:space="preserve">kinds </w:t>
      </w:r>
      <w:r w:rsidRPr="00915E48">
        <w:rPr>
          <w:spacing w:val="-3"/>
          <w:sz w:val="20"/>
          <w:szCs w:val="20"/>
        </w:rPr>
        <w:t xml:space="preserve">of </w:t>
      </w:r>
      <w:r w:rsidRPr="00915E48">
        <w:rPr>
          <w:sz w:val="20"/>
          <w:szCs w:val="20"/>
        </w:rPr>
        <w:t xml:space="preserve">skills, </w:t>
      </w:r>
      <w:r w:rsidRPr="00915E48">
        <w:rPr>
          <w:spacing w:val="-4"/>
          <w:sz w:val="20"/>
          <w:szCs w:val="20"/>
        </w:rPr>
        <w:t xml:space="preserve">attributes </w:t>
      </w:r>
      <w:r w:rsidRPr="00915E48">
        <w:rPr>
          <w:spacing w:val="-6"/>
          <w:sz w:val="20"/>
          <w:szCs w:val="20"/>
        </w:rPr>
        <w:t xml:space="preserve">and </w:t>
      </w:r>
      <w:r w:rsidRPr="00915E48">
        <w:rPr>
          <w:spacing w:val="-5"/>
          <w:sz w:val="20"/>
          <w:szCs w:val="20"/>
        </w:rPr>
        <w:t>attitudes</w:t>
      </w:r>
      <w:r w:rsidRPr="00915E48">
        <w:rPr>
          <w:spacing w:val="-4"/>
          <w:sz w:val="20"/>
          <w:szCs w:val="20"/>
        </w:rPr>
        <w:t xml:space="preserve"> </w:t>
      </w:r>
      <w:r w:rsidRPr="00915E48">
        <w:rPr>
          <w:spacing w:val="-5"/>
          <w:sz w:val="20"/>
          <w:szCs w:val="20"/>
        </w:rPr>
        <w:t>needed</w:t>
      </w:r>
      <w:r w:rsidRPr="00915E48">
        <w:rPr>
          <w:spacing w:val="-18"/>
          <w:sz w:val="20"/>
          <w:szCs w:val="20"/>
        </w:rPr>
        <w:t xml:space="preserve"> </w:t>
      </w:r>
      <w:r w:rsidRPr="00915E48">
        <w:rPr>
          <w:spacing w:val="-3"/>
          <w:sz w:val="20"/>
          <w:szCs w:val="20"/>
        </w:rPr>
        <w:t>for</w:t>
      </w:r>
      <w:r w:rsidRPr="00915E48">
        <w:rPr>
          <w:spacing w:val="3"/>
          <w:sz w:val="20"/>
          <w:szCs w:val="20"/>
        </w:rPr>
        <w:t xml:space="preserve"> </w:t>
      </w:r>
      <w:r w:rsidRPr="00915E48">
        <w:rPr>
          <w:spacing w:val="-3"/>
          <w:sz w:val="20"/>
          <w:szCs w:val="20"/>
        </w:rPr>
        <w:t>work.</w:t>
      </w:r>
      <w:r w:rsidRPr="00915E48">
        <w:rPr>
          <w:spacing w:val="-15"/>
          <w:sz w:val="20"/>
          <w:szCs w:val="20"/>
        </w:rPr>
        <w:t xml:space="preserve"> </w:t>
      </w:r>
      <w:r w:rsidRPr="00915E48">
        <w:rPr>
          <w:spacing w:val="-4"/>
          <w:sz w:val="20"/>
          <w:szCs w:val="20"/>
        </w:rPr>
        <w:t>This</w:t>
      </w:r>
      <w:r w:rsidRPr="00915E48">
        <w:rPr>
          <w:spacing w:val="-3"/>
          <w:sz w:val="20"/>
          <w:szCs w:val="20"/>
        </w:rPr>
        <w:t xml:space="preserve"> is</w:t>
      </w:r>
      <w:r w:rsidRPr="00915E48">
        <w:rPr>
          <w:spacing w:val="-4"/>
          <w:sz w:val="20"/>
          <w:szCs w:val="20"/>
        </w:rPr>
        <w:t xml:space="preserve"> not</w:t>
      </w:r>
      <w:r w:rsidRPr="00915E48">
        <w:rPr>
          <w:spacing w:val="-15"/>
          <w:sz w:val="20"/>
          <w:szCs w:val="20"/>
        </w:rPr>
        <w:t xml:space="preserve"> </w:t>
      </w:r>
      <w:r w:rsidRPr="00915E48">
        <w:rPr>
          <w:spacing w:val="-4"/>
          <w:sz w:val="20"/>
          <w:szCs w:val="20"/>
        </w:rPr>
        <w:t>extra</w:t>
      </w:r>
      <w:r w:rsidRPr="00915E48">
        <w:rPr>
          <w:spacing w:val="-18"/>
          <w:sz w:val="20"/>
          <w:szCs w:val="20"/>
        </w:rPr>
        <w:t xml:space="preserve"> </w:t>
      </w:r>
      <w:r w:rsidRPr="00915E48">
        <w:rPr>
          <w:sz w:val="20"/>
          <w:szCs w:val="20"/>
        </w:rPr>
        <w:t>to</w:t>
      </w:r>
      <w:r w:rsidRPr="00915E48">
        <w:rPr>
          <w:spacing w:val="-2"/>
          <w:sz w:val="20"/>
          <w:szCs w:val="20"/>
        </w:rPr>
        <w:t xml:space="preserve"> </w:t>
      </w:r>
      <w:r w:rsidRPr="00915E48">
        <w:rPr>
          <w:spacing w:val="-5"/>
          <w:sz w:val="20"/>
          <w:szCs w:val="20"/>
        </w:rPr>
        <w:t>your</w:t>
      </w:r>
      <w:r w:rsidRPr="00915E48">
        <w:rPr>
          <w:spacing w:val="-12"/>
          <w:sz w:val="20"/>
          <w:szCs w:val="20"/>
        </w:rPr>
        <w:t xml:space="preserve"> </w:t>
      </w:r>
      <w:r w:rsidRPr="00915E48">
        <w:rPr>
          <w:spacing w:val="-5"/>
          <w:sz w:val="20"/>
          <w:szCs w:val="20"/>
        </w:rPr>
        <w:t>degree,</w:t>
      </w:r>
      <w:r w:rsidRPr="00915E48">
        <w:rPr>
          <w:spacing w:val="-15"/>
          <w:sz w:val="20"/>
          <w:szCs w:val="20"/>
        </w:rPr>
        <w:t xml:space="preserve"> </w:t>
      </w:r>
      <w:r w:rsidRPr="00915E48">
        <w:rPr>
          <w:spacing w:val="-4"/>
          <w:sz w:val="20"/>
          <w:szCs w:val="20"/>
        </w:rPr>
        <w:t>but</w:t>
      </w:r>
      <w:r w:rsidRPr="00915E48">
        <w:rPr>
          <w:spacing w:val="-15"/>
          <w:sz w:val="20"/>
          <w:szCs w:val="20"/>
        </w:rPr>
        <w:t xml:space="preserve"> </w:t>
      </w:r>
      <w:r w:rsidRPr="00915E48">
        <w:rPr>
          <w:spacing w:val="-3"/>
          <w:sz w:val="20"/>
          <w:szCs w:val="20"/>
        </w:rPr>
        <w:t>an</w:t>
      </w:r>
      <w:r w:rsidRPr="00915E48">
        <w:rPr>
          <w:spacing w:val="-18"/>
          <w:sz w:val="20"/>
          <w:szCs w:val="20"/>
        </w:rPr>
        <w:t xml:space="preserve"> </w:t>
      </w:r>
      <w:r w:rsidRPr="00915E48">
        <w:rPr>
          <w:spacing w:val="-3"/>
          <w:sz w:val="20"/>
          <w:szCs w:val="20"/>
        </w:rPr>
        <w:t>important</w:t>
      </w:r>
      <w:r w:rsidRPr="00915E48">
        <w:rPr>
          <w:spacing w:val="-15"/>
          <w:sz w:val="20"/>
          <w:szCs w:val="20"/>
        </w:rPr>
        <w:t xml:space="preserve"> </w:t>
      </w:r>
      <w:r w:rsidRPr="00915E48">
        <w:rPr>
          <w:spacing w:val="-3"/>
          <w:sz w:val="20"/>
          <w:szCs w:val="20"/>
        </w:rPr>
        <w:t>part</w:t>
      </w:r>
      <w:r w:rsidRPr="00915E48">
        <w:rPr>
          <w:spacing w:val="-15"/>
          <w:sz w:val="20"/>
          <w:szCs w:val="20"/>
        </w:rPr>
        <w:t xml:space="preserve"> </w:t>
      </w:r>
      <w:r w:rsidRPr="00915E48">
        <w:rPr>
          <w:spacing w:val="-3"/>
          <w:sz w:val="20"/>
          <w:szCs w:val="20"/>
        </w:rPr>
        <w:t>of</w:t>
      </w:r>
      <w:r w:rsidRPr="00915E48">
        <w:rPr>
          <w:spacing w:val="2"/>
          <w:sz w:val="20"/>
          <w:szCs w:val="20"/>
        </w:rPr>
        <w:t xml:space="preserve"> </w:t>
      </w:r>
      <w:r w:rsidRPr="00915E48">
        <w:rPr>
          <w:spacing w:val="-3"/>
          <w:sz w:val="20"/>
          <w:szCs w:val="20"/>
        </w:rPr>
        <w:t>it.</w:t>
      </w:r>
    </w:p>
    <w:p w:rsidR="00E82BFF" w:rsidRPr="00915E48" w:rsidRDefault="00E82BFF" w:rsidP="00915E48">
      <w:pPr>
        <w:spacing w:after="0" w:line="240" w:lineRule="auto"/>
        <w:jc w:val="both"/>
        <w:rPr>
          <w:rFonts w:cs="Arial"/>
          <w:sz w:val="20"/>
          <w:szCs w:val="20"/>
        </w:rPr>
      </w:pPr>
    </w:p>
    <w:p w:rsidR="001134B1" w:rsidRPr="00241612" w:rsidRDefault="001134B1" w:rsidP="00915E48">
      <w:pPr>
        <w:pStyle w:val="ListParagraph"/>
        <w:numPr>
          <w:ilvl w:val="0"/>
          <w:numId w:val="23"/>
        </w:numPr>
        <w:spacing w:after="0" w:line="240" w:lineRule="auto"/>
        <w:contextualSpacing w:val="0"/>
        <w:jc w:val="both"/>
        <w:rPr>
          <w:rFonts w:cs="Arial"/>
          <w:sz w:val="20"/>
          <w:szCs w:val="20"/>
        </w:rPr>
      </w:pPr>
      <w:r w:rsidRPr="00915E48">
        <w:rPr>
          <w:rFonts w:cs="Arial"/>
          <w:sz w:val="20"/>
          <w:szCs w:val="20"/>
        </w:rPr>
        <w:t>You will be given the opportunity to explore your identity, your strengths and areas for development</w:t>
      </w:r>
      <w:r w:rsidRPr="00241612">
        <w:rPr>
          <w:rFonts w:cs="Arial"/>
          <w:sz w:val="20"/>
          <w:szCs w:val="20"/>
        </w:rPr>
        <w:t>, your values and what you want to get out of life.</w:t>
      </w:r>
    </w:p>
    <w:p w:rsidR="001134B1" w:rsidRPr="00241612" w:rsidRDefault="001134B1" w:rsidP="00E82BFF">
      <w:pPr>
        <w:pStyle w:val="ListParagraph"/>
        <w:numPr>
          <w:ilvl w:val="0"/>
          <w:numId w:val="23"/>
        </w:numPr>
        <w:spacing w:after="0" w:line="240" w:lineRule="auto"/>
        <w:contextualSpacing w:val="0"/>
        <w:jc w:val="both"/>
        <w:rPr>
          <w:rFonts w:cs="Arial"/>
          <w:sz w:val="20"/>
          <w:szCs w:val="20"/>
        </w:rPr>
      </w:pPr>
      <w:r w:rsidRPr="00241612">
        <w:rPr>
          <w:rFonts w:cs="Arial"/>
          <w:sz w:val="20"/>
          <w:szCs w:val="20"/>
        </w:rPr>
        <w:t>You will be able to investigate a range of options, including jobs and work experience, postgraduate study and self-employment.</w:t>
      </w:r>
    </w:p>
    <w:p w:rsidR="001134B1" w:rsidRPr="00241612" w:rsidRDefault="001134B1" w:rsidP="00E82BFF">
      <w:pPr>
        <w:pStyle w:val="ListParagraph"/>
        <w:numPr>
          <w:ilvl w:val="0"/>
          <w:numId w:val="23"/>
        </w:numPr>
        <w:spacing w:after="0" w:line="240" w:lineRule="auto"/>
        <w:contextualSpacing w:val="0"/>
        <w:jc w:val="both"/>
        <w:rPr>
          <w:rFonts w:cs="Arial"/>
          <w:sz w:val="20"/>
          <w:szCs w:val="20"/>
        </w:rPr>
      </w:pPr>
      <w:r w:rsidRPr="00241612">
        <w:rPr>
          <w:rFonts w:cs="Arial"/>
          <w:sz w:val="20"/>
          <w:szCs w:val="20"/>
        </w:rPr>
        <w:t>We will support you to enable you to successfully tackle the recruitment process and to develop your enterprise skills.</w:t>
      </w:r>
    </w:p>
    <w:p w:rsidR="005711E7" w:rsidRPr="00241612" w:rsidRDefault="005711E7" w:rsidP="00E82BFF">
      <w:pPr>
        <w:pStyle w:val="ListParagraph"/>
        <w:spacing w:after="0" w:line="240" w:lineRule="auto"/>
        <w:contextualSpacing w:val="0"/>
        <w:jc w:val="both"/>
        <w:rPr>
          <w:rFonts w:cs="Arial"/>
          <w:sz w:val="20"/>
          <w:szCs w:val="20"/>
        </w:rPr>
      </w:pPr>
    </w:p>
    <w:p w:rsidR="001134B1" w:rsidRDefault="005711E7" w:rsidP="00E82BFF">
      <w:pPr>
        <w:spacing w:after="0" w:line="240" w:lineRule="auto"/>
        <w:jc w:val="both"/>
        <w:rPr>
          <w:rFonts w:cs="Arial"/>
          <w:sz w:val="20"/>
          <w:szCs w:val="20"/>
        </w:rPr>
      </w:pPr>
      <w:r w:rsidRPr="00241612">
        <w:rPr>
          <w:rFonts w:cs="Arial"/>
          <w:sz w:val="20"/>
          <w:szCs w:val="20"/>
        </w:rPr>
        <w:t xml:space="preserve">The </w:t>
      </w:r>
      <w:r w:rsidR="00184DAD">
        <w:rPr>
          <w:rFonts w:cs="Arial"/>
          <w:sz w:val="20"/>
          <w:szCs w:val="20"/>
        </w:rPr>
        <w:t>Myerscough</w:t>
      </w:r>
      <w:r w:rsidRPr="00241612">
        <w:rPr>
          <w:rFonts w:cs="Arial"/>
          <w:sz w:val="20"/>
          <w:szCs w:val="20"/>
        </w:rPr>
        <w:t xml:space="preserve"> </w:t>
      </w:r>
      <w:r w:rsidR="00915E48">
        <w:t xml:space="preserve">Careers Service </w:t>
      </w:r>
      <w:r w:rsidRPr="00241612">
        <w:rPr>
          <w:rFonts w:cs="Arial"/>
          <w:sz w:val="20"/>
          <w:szCs w:val="20"/>
        </w:rPr>
        <w:t xml:space="preserve">and </w:t>
      </w:r>
      <w:proofErr w:type="spellStart"/>
      <w:r w:rsidR="001134B1" w:rsidRPr="00241612">
        <w:rPr>
          <w:rFonts w:cs="Arial"/>
          <w:sz w:val="20"/>
          <w:szCs w:val="20"/>
        </w:rPr>
        <w:t>UCLan</w:t>
      </w:r>
      <w:proofErr w:type="spellEnd"/>
      <w:r w:rsidR="001134B1" w:rsidRPr="00241612">
        <w:rPr>
          <w:rFonts w:cs="Arial"/>
          <w:sz w:val="20"/>
          <w:szCs w:val="20"/>
        </w:rPr>
        <w:t xml:space="preserve"> </w:t>
      </w:r>
      <w:hyperlink r:id="rId28" w:history="1">
        <w:r w:rsidR="001134B1" w:rsidRPr="00241612">
          <w:rPr>
            <w:rStyle w:val="Hyperlink"/>
            <w:rFonts w:cs="Arial"/>
            <w:sz w:val="20"/>
            <w:szCs w:val="20"/>
          </w:rPr>
          <w:t xml:space="preserve">Careers </w:t>
        </w:r>
      </w:hyperlink>
      <w:r w:rsidR="001134B1" w:rsidRPr="00241612">
        <w:rPr>
          <w:rFonts w:cs="Arial"/>
          <w:sz w:val="20"/>
          <w:szCs w:val="20"/>
        </w:rPr>
        <w:t>offers a range of sup</w:t>
      </w:r>
      <w:r w:rsidR="00F64BFA">
        <w:rPr>
          <w:rFonts w:cs="Arial"/>
          <w:sz w:val="20"/>
          <w:szCs w:val="20"/>
        </w:rPr>
        <w:t>port for you including:</w:t>
      </w:r>
    </w:p>
    <w:p w:rsidR="00F64BFA" w:rsidRPr="00241612" w:rsidRDefault="00F64BFA" w:rsidP="00E82BFF">
      <w:pPr>
        <w:spacing w:after="0" w:line="240" w:lineRule="auto"/>
        <w:jc w:val="both"/>
        <w:rPr>
          <w:rFonts w:cs="Arial"/>
          <w:sz w:val="20"/>
          <w:szCs w:val="20"/>
        </w:rPr>
      </w:pPr>
    </w:p>
    <w:p w:rsidR="001134B1" w:rsidRPr="00241612" w:rsidRDefault="001134B1" w:rsidP="00E82BFF">
      <w:pPr>
        <w:pStyle w:val="ListParagraph"/>
        <w:numPr>
          <w:ilvl w:val="0"/>
          <w:numId w:val="26"/>
        </w:numPr>
        <w:spacing w:after="0" w:line="240" w:lineRule="auto"/>
        <w:contextualSpacing w:val="0"/>
        <w:jc w:val="both"/>
        <w:rPr>
          <w:rFonts w:cs="Arial"/>
          <w:sz w:val="20"/>
          <w:szCs w:val="20"/>
        </w:rPr>
      </w:pPr>
      <w:r w:rsidRPr="00241612">
        <w:rPr>
          <w:rFonts w:cs="Arial"/>
          <w:sz w:val="20"/>
          <w:szCs w:val="20"/>
        </w:rPr>
        <w:t>One to one career and employability advice and guidance appointments.</w:t>
      </w:r>
    </w:p>
    <w:p w:rsidR="001134B1" w:rsidRPr="00241612" w:rsidRDefault="001134B1" w:rsidP="00E82BFF">
      <w:pPr>
        <w:pStyle w:val="ListParagraph"/>
        <w:numPr>
          <w:ilvl w:val="0"/>
          <w:numId w:val="26"/>
        </w:numPr>
        <w:spacing w:after="0" w:line="240" w:lineRule="auto"/>
        <w:contextualSpacing w:val="0"/>
        <w:jc w:val="both"/>
        <w:rPr>
          <w:rFonts w:cs="Arial"/>
          <w:sz w:val="20"/>
          <w:szCs w:val="20"/>
        </w:rPr>
      </w:pPr>
      <w:r w:rsidRPr="00241612">
        <w:rPr>
          <w:rFonts w:cs="Arial"/>
          <w:sz w:val="20"/>
          <w:szCs w:val="20"/>
        </w:rPr>
        <w:t>Advice on finding graduate jobs, including how to improve your CV with work placements, internships, voluntary opportunities and part-time employment.</w:t>
      </w:r>
    </w:p>
    <w:p w:rsidR="001134B1" w:rsidRPr="00241612" w:rsidRDefault="001134B1" w:rsidP="00E82BFF">
      <w:pPr>
        <w:pStyle w:val="ListParagraph"/>
        <w:numPr>
          <w:ilvl w:val="0"/>
          <w:numId w:val="26"/>
        </w:numPr>
        <w:spacing w:after="0" w:line="240" w:lineRule="auto"/>
        <w:contextualSpacing w:val="0"/>
        <w:jc w:val="both"/>
        <w:rPr>
          <w:rFonts w:cs="Arial"/>
          <w:sz w:val="20"/>
          <w:szCs w:val="20"/>
        </w:rPr>
      </w:pPr>
      <w:r w:rsidRPr="00241612">
        <w:rPr>
          <w:rFonts w:cs="Arial"/>
          <w:sz w:val="20"/>
          <w:szCs w:val="20"/>
        </w:rPr>
        <w:t>Workshops, seminars, and events to enhance your learning and develop your skills.</w:t>
      </w:r>
    </w:p>
    <w:p w:rsidR="00915E48" w:rsidRPr="00915E48" w:rsidRDefault="001134B1" w:rsidP="00915E48">
      <w:pPr>
        <w:pStyle w:val="ListParagraph"/>
        <w:numPr>
          <w:ilvl w:val="0"/>
          <w:numId w:val="26"/>
        </w:numPr>
        <w:spacing w:after="0" w:line="240" w:lineRule="auto"/>
        <w:contextualSpacing w:val="0"/>
        <w:jc w:val="both"/>
        <w:rPr>
          <w:rFonts w:cs="Arial"/>
          <w:sz w:val="20"/>
          <w:szCs w:val="20"/>
        </w:rPr>
      </w:pPr>
      <w:r w:rsidRPr="00241612">
        <w:rPr>
          <w:rFonts w:cs="Arial"/>
          <w:sz w:val="20"/>
          <w:szCs w:val="20"/>
        </w:rPr>
        <w:t xml:space="preserve">Employer </w:t>
      </w:r>
      <w:r w:rsidRPr="00915E48">
        <w:rPr>
          <w:rFonts w:cs="Arial"/>
          <w:sz w:val="20"/>
          <w:szCs w:val="20"/>
        </w:rPr>
        <w:t>presentations and events, to give you the chance to network with potential employers and find out from them what they are looking for.</w:t>
      </w:r>
    </w:p>
    <w:p w:rsidR="00915E48" w:rsidRPr="00915E48" w:rsidRDefault="00915E48" w:rsidP="00915E48">
      <w:pPr>
        <w:pStyle w:val="ListParagraph"/>
        <w:numPr>
          <w:ilvl w:val="0"/>
          <w:numId w:val="26"/>
        </w:numPr>
        <w:spacing w:after="0" w:line="240" w:lineRule="auto"/>
        <w:contextualSpacing w:val="0"/>
        <w:jc w:val="both"/>
        <w:rPr>
          <w:rFonts w:cs="Arial"/>
          <w:sz w:val="20"/>
          <w:szCs w:val="20"/>
        </w:rPr>
      </w:pPr>
      <w:r w:rsidRPr="00915E48">
        <w:rPr>
          <w:rFonts w:cs="Arial"/>
          <w:sz w:val="20"/>
          <w:szCs w:val="20"/>
        </w:rPr>
        <w:t>A</w:t>
      </w:r>
      <w:r w:rsidRPr="00915E48">
        <w:rPr>
          <w:sz w:val="20"/>
          <w:szCs w:val="20"/>
        </w:rPr>
        <w:t xml:space="preserve">ccess to </w:t>
      </w:r>
      <w:r w:rsidRPr="00915E48">
        <w:rPr>
          <w:spacing w:val="-4"/>
          <w:sz w:val="20"/>
          <w:szCs w:val="20"/>
        </w:rPr>
        <w:t xml:space="preserve">lots </w:t>
      </w:r>
      <w:r w:rsidRPr="00915E48">
        <w:rPr>
          <w:spacing w:val="-3"/>
          <w:sz w:val="20"/>
          <w:szCs w:val="20"/>
        </w:rPr>
        <w:t xml:space="preserve">of </w:t>
      </w:r>
      <w:r w:rsidRPr="00915E48">
        <w:rPr>
          <w:spacing w:val="-5"/>
          <w:sz w:val="20"/>
          <w:szCs w:val="20"/>
        </w:rPr>
        <w:t xml:space="preserve">online </w:t>
      </w:r>
      <w:r w:rsidRPr="00915E48">
        <w:rPr>
          <w:sz w:val="20"/>
          <w:szCs w:val="20"/>
        </w:rPr>
        <w:t xml:space="preserve">resources </w:t>
      </w:r>
      <w:r w:rsidRPr="00915E48">
        <w:rPr>
          <w:spacing w:val="-4"/>
          <w:sz w:val="20"/>
          <w:szCs w:val="20"/>
        </w:rPr>
        <w:t xml:space="preserve">and </w:t>
      </w:r>
      <w:r w:rsidRPr="00915E48">
        <w:rPr>
          <w:sz w:val="20"/>
          <w:szCs w:val="20"/>
        </w:rPr>
        <w:t xml:space="preserve">careers </w:t>
      </w:r>
      <w:r w:rsidRPr="00915E48">
        <w:rPr>
          <w:spacing w:val="-5"/>
          <w:sz w:val="20"/>
          <w:szCs w:val="20"/>
        </w:rPr>
        <w:t xml:space="preserve">development </w:t>
      </w:r>
      <w:r w:rsidRPr="00915E48">
        <w:rPr>
          <w:spacing w:val="-4"/>
          <w:sz w:val="20"/>
          <w:szCs w:val="20"/>
        </w:rPr>
        <w:t xml:space="preserve">tools </w:t>
      </w:r>
      <w:r w:rsidRPr="00915E48">
        <w:rPr>
          <w:sz w:val="20"/>
          <w:szCs w:val="20"/>
        </w:rPr>
        <w:t xml:space="preserve">with </w:t>
      </w:r>
      <w:proofErr w:type="spellStart"/>
      <w:r w:rsidRPr="00915E48">
        <w:rPr>
          <w:spacing w:val="-3"/>
          <w:sz w:val="20"/>
          <w:szCs w:val="20"/>
        </w:rPr>
        <w:t>CareerEDGE</w:t>
      </w:r>
      <w:proofErr w:type="spellEnd"/>
      <w:r w:rsidRPr="00915E48">
        <w:rPr>
          <w:spacing w:val="-16"/>
          <w:sz w:val="20"/>
          <w:szCs w:val="20"/>
        </w:rPr>
        <w:t xml:space="preserve"> </w:t>
      </w:r>
      <w:r w:rsidRPr="00915E48">
        <w:rPr>
          <w:spacing w:val="-5"/>
          <w:sz w:val="20"/>
          <w:szCs w:val="20"/>
        </w:rPr>
        <w:t>(</w:t>
      </w:r>
      <w:proofErr w:type="spellStart"/>
      <w:r w:rsidRPr="00915E48">
        <w:rPr>
          <w:spacing w:val="-5"/>
          <w:sz w:val="20"/>
          <w:szCs w:val="20"/>
        </w:rPr>
        <w:t>UCLan’s</w:t>
      </w:r>
      <w:proofErr w:type="spellEnd"/>
      <w:r w:rsidRPr="00915E48">
        <w:rPr>
          <w:spacing w:val="-24"/>
          <w:sz w:val="20"/>
          <w:szCs w:val="20"/>
        </w:rPr>
        <w:t xml:space="preserve"> </w:t>
      </w:r>
      <w:r w:rsidRPr="00915E48">
        <w:rPr>
          <w:spacing w:val="-5"/>
          <w:sz w:val="20"/>
          <w:szCs w:val="20"/>
        </w:rPr>
        <w:t>online</w:t>
      </w:r>
      <w:r w:rsidRPr="00915E48">
        <w:rPr>
          <w:spacing w:val="-21"/>
          <w:sz w:val="20"/>
          <w:szCs w:val="20"/>
        </w:rPr>
        <w:t xml:space="preserve"> </w:t>
      </w:r>
      <w:r w:rsidRPr="00915E48">
        <w:rPr>
          <w:sz w:val="20"/>
          <w:szCs w:val="20"/>
        </w:rPr>
        <w:t>careers</w:t>
      </w:r>
      <w:r w:rsidRPr="00915E48">
        <w:rPr>
          <w:spacing w:val="-24"/>
          <w:sz w:val="20"/>
          <w:szCs w:val="20"/>
        </w:rPr>
        <w:t xml:space="preserve"> </w:t>
      </w:r>
      <w:r w:rsidRPr="00915E48">
        <w:rPr>
          <w:sz w:val="20"/>
          <w:szCs w:val="20"/>
        </w:rPr>
        <w:t>system)</w:t>
      </w:r>
    </w:p>
    <w:p w:rsidR="005711E7" w:rsidRPr="00915E48" w:rsidRDefault="005711E7" w:rsidP="00915E48">
      <w:pPr>
        <w:spacing w:after="0" w:line="240" w:lineRule="auto"/>
        <w:jc w:val="both"/>
        <w:rPr>
          <w:rFonts w:cs="Arial"/>
          <w:sz w:val="20"/>
          <w:szCs w:val="20"/>
        </w:rPr>
      </w:pPr>
    </w:p>
    <w:p w:rsidR="001134B1" w:rsidRDefault="001134B1" w:rsidP="00915E48">
      <w:pPr>
        <w:spacing w:after="0" w:line="240" w:lineRule="auto"/>
        <w:jc w:val="both"/>
        <w:rPr>
          <w:rStyle w:val="Hyperlink"/>
          <w:rFonts w:cs="Arial"/>
          <w:sz w:val="20"/>
          <w:szCs w:val="20"/>
        </w:rPr>
      </w:pPr>
      <w:r w:rsidRPr="00915E48">
        <w:rPr>
          <w:rFonts w:cs="Arial"/>
          <w:sz w:val="20"/>
          <w:szCs w:val="20"/>
        </w:rPr>
        <w:t xml:space="preserve">For more information come along and visit the </w:t>
      </w:r>
      <w:r w:rsidR="005711E7" w:rsidRPr="00915E48">
        <w:rPr>
          <w:rFonts w:cs="Arial"/>
          <w:sz w:val="20"/>
          <w:szCs w:val="20"/>
        </w:rPr>
        <w:t xml:space="preserve">teams at the </w:t>
      </w:r>
      <w:r w:rsidR="00915E48">
        <w:rPr>
          <w:rFonts w:cs="Arial"/>
          <w:sz w:val="20"/>
          <w:szCs w:val="20"/>
        </w:rPr>
        <w:t xml:space="preserve">Careers Centre </w:t>
      </w:r>
      <w:r w:rsidR="00B67E98">
        <w:rPr>
          <w:rFonts w:cs="Arial"/>
          <w:sz w:val="20"/>
          <w:szCs w:val="20"/>
        </w:rPr>
        <w:t xml:space="preserve">at the College </w:t>
      </w:r>
      <w:r w:rsidR="005711E7" w:rsidRPr="00915E48">
        <w:rPr>
          <w:rFonts w:cs="Arial"/>
          <w:sz w:val="20"/>
          <w:szCs w:val="20"/>
        </w:rPr>
        <w:t xml:space="preserve">and at </w:t>
      </w:r>
      <w:proofErr w:type="spellStart"/>
      <w:r w:rsidR="005711E7" w:rsidRPr="00915E48">
        <w:rPr>
          <w:rFonts w:cs="Arial"/>
          <w:sz w:val="20"/>
          <w:szCs w:val="20"/>
        </w:rPr>
        <w:t>UCLan</w:t>
      </w:r>
      <w:proofErr w:type="spellEnd"/>
      <w:r w:rsidRPr="00915E48">
        <w:rPr>
          <w:rFonts w:cs="Arial"/>
          <w:sz w:val="20"/>
          <w:szCs w:val="20"/>
        </w:rPr>
        <w:t xml:space="preserve"> (in Foster building near the main entrance) or access</w:t>
      </w:r>
      <w:r w:rsidRPr="00241612">
        <w:rPr>
          <w:rFonts w:cs="Arial"/>
          <w:sz w:val="20"/>
          <w:szCs w:val="20"/>
        </w:rPr>
        <w:t xml:space="preserve"> our careers and employability resources via</w:t>
      </w:r>
      <w:r w:rsidR="00915E48">
        <w:rPr>
          <w:rFonts w:cs="Arial"/>
          <w:sz w:val="20"/>
          <w:szCs w:val="20"/>
        </w:rPr>
        <w:t xml:space="preserve"> </w:t>
      </w:r>
      <w:r w:rsidR="00911116">
        <w:rPr>
          <w:rFonts w:cs="Arial"/>
          <w:sz w:val="20"/>
          <w:szCs w:val="20"/>
        </w:rPr>
        <w:t>the College</w:t>
      </w:r>
      <w:r w:rsidR="00915E48">
        <w:rPr>
          <w:rFonts w:cs="Arial"/>
          <w:sz w:val="20"/>
          <w:szCs w:val="20"/>
        </w:rPr>
        <w:t xml:space="preserve"> Graduate Employability site</w:t>
      </w:r>
      <w:r w:rsidR="00911116">
        <w:rPr>
          <w:rFonts w:cs="Arial"/>
          <w:sz w:val="20"/>
          <w:szCs w:val="20"/>
        </w:rPr>
        <w:t xml:space="preserve"> on CANVAS</w:t>
      </w:r>
      <w:r w:rsidR="005711E7" w:rsidRPr="00184DAD">
        <w:rPr>
          <w:rFonts w:cs="Arial"/>
          <w:sz w:val="20"/>
          <w:szCs w:val="20"/>
        </w:rPr>
        <w:t xml:space="preserve"> </w:t>
      </w:r>
      <w:r w:rsidR="005711E7" w:rsidRPr="00241612">
        <w:rPr>
          <w:rFonts w:cs="Arial"/>
          <w:sz w:val="20"/>
          <w:szCs w:val="20"/>
        </w:rPr>
        <w:t xml:space="preserve">and </w:t>
      </w:r>
      <w:r w:rsidRPr="00241612">
        <w:rPr>
          <w:rFonts w:cs="Arial"/>
          <w:sz w:val="20"/>
          <w:szCs w:val="20"/>
        </w:rPr>
        <w:t>the</w:t>
      </w:r>
      <w:r w:rsidR="005711E7" w:rsidRPr="00241612">
        <w:rPr>
          <w:rFonts w:cs="Arial"/>
          <w:sz w:val="20"/>
          <w:szCs w:val="20"/>
        </w:rPr>
        <w:t xml:space="preserve"> </w:t>
      </w:r>
      <w:proofErr w:type="spellStart"/>
      <w:r w:rsidR="005711E7" w:rsidRPr="00241612">
        <w:rPr>
          <w:rFonts w:cs="Arial"/>
          <w:sz w:val="20"/>
          <w:szCs w:val="20"/>
        </w:rPr>
        <w:t>UCLan</w:t>
      </w:r>
      <w:proofErr w:type="spellEnd"/>
      <w:r w:rsidRPr="00241612">
        <w:rPr>
          <w:rFonts w:cs="Arial"/>
          <w:sz w:val="20"/>
          <w:szCs w:val="20"/>
        </w:rPr>
        <w:t xml:space="preserve"> </w:t>
      </w:r>
      <w:hyperlink r:id="rId29" w:history="1">
        <w:r w:rsidRPr="00241612">
          <w:rPr>
            <w:rStyle w:val="Hyperlink"/>
            <w:rFonts w:cs="Arial"/>
            <w:sz w:val="20"/>
            <w:szCs w:val="20"/>
          </w:rPr>
          <w:t>Student Portal</w:t>
        </w:r>
      </w:hyperlink>
    </w:p>
    <w:p w:rsidR="00F64BFA" w:rsidRPr="00241612" w:rsidRDefault="00F64BFA" w:rsidP="00E82BFF">
      <w:pPr>
        <w:spacing w:after="0" w:line="240" w:lineRule="auto"/>
        <w:jc w:val="both"/>
        <w:rPr>
          <w:rFonts w:cs="Arial"/>
          <w:sz w:val="20"/>
          <w:szCs w:val="20"/>
        </w:rPr>
      </w:pPr>
    </w:p>
    <w:p w:rsidR="001134B1" w:rsidRDefault="001134B1" w:rsidP="00E82BFF">
      <w:pPr>
        <w:spacing w:after="0" w:line="240" w:lineRule="auto"/>
        <w:jc w:val="both"/>
        <w:rPr>
          <w:rFonts w:cs="Arial"/>
          <w:sz w:val="20"/>
          <w:szCs w:val="20"/>
        </w:rPr>
      </w:pPr>
      <w:r w:rsidRPr="00241612">
        <w:rPr>
          <w:rFonts w:cs="Arial"/>
          <w:sz w:val="20"/>
          <w:szCs w:val="20"/>
        </w:rPr>
        <w:t>It’s your future: take charge of it!</w:t>
      </w:r>
    </w:p>
    <w:p w:rsidR="00F64BFA" w:rsidRPr="00241612" w:rsidRDefault="00F64BFA" w:rsidP="00E82BFF">
      <w:pPr>
        <w:spacing w:after="0" w:line="240" w:lineRule="auto"/>
        <w:jc w:val="both"/>
        <w:rPr>
          <w:rFonts w:cs="Arial"/>
          <w:sz w:val="20"/>
          <w:szCs w:val="20"/>
        </w:rPr>
      </w:pPr>
    </w:p>
    <w:p w:rsidR="00796055" w:rsidRPr="00915E48" w:rsidRDefault="00796055" w:rsidP="00915E48">
      <w:pPr>
        <w:spacing w:after="0" w:line="240" w:lineRule="auto"/>
        <w:ind w:left="720" w:hanging="720"/>
        <w:jc w:val="both"/>
        <w:rPr>
          <w:rFonts w:cs="Arial"/>
          <w:bCs/>
          <w:sz w:val="20"/>
          <w:szCs w:val="20"/>
          <w:lang w:eastAsia="en-GB"/>
        </w:rPr>
      </w:pPr>
      <w:r w:rsidRPr="009F4240">
        <w:rPr>
          <w:rFonts w:cs="Arial"/>
          <w:bCs/>
          <w:sz w:val="20"/>
          <w:szCs w:val="20"/>
          <w:lang w:eastAsia="en-GB"/>
        </w:rPr>
        <w:t xml:space="preserve">Myerscough </w:t>
      </w:r>
      <w:r w:rsidRPr="00915E48">
        <w:rPr>
          <w:rFonts w:cs="Arial"/>
          <w:bCs/>
          <w:sz w:val="20"/>
          <w:szCs w:val="20"/>
          <w:lang w:eastAsia="en-GB"/>
        </w:rPr>
        <w:t>Careers | My</w:t>
      </w:r>
      <w:r w:rsidR="00F64BFA" w:rsidRPr="00915E48">
        <w:rPr>
          <w:rFonts w:cs="Arial"/>
          <w:bCs/>
          <w:sz w:val="20"/>
          <w:szCs w:val="20"/>
          <w:lang w:eastAsia="en-GB"/>
        </w:rPr>
        <w:t xml:space="preserve">erscough College | 01995 642177 | </w:t>
      </w:r>
      <w:hyperlink r:id="rId30" w:history="1">
        <w:r w:rsidR="00915E48" w:rsidRPr="00612464">
          <w:rPr>
            <w:rStyle w:val="Hyperlink"/>
            <w:sz w:val="20"/>
            <w:szCs w:val="20"/>
          </w:rPr>
          <w:t>tslater1@myerscough.ac.uk</w:t>
        </w:r>
      </w:hyperlink>
      <w:r w:rsidR="00915E48">
        <w:rPr>
          <w:sz w:val="20"/>
          <w:szCs w:val="20"/>
        </w:rPr>
        <w:t xml:space="preserve"> </w:t>
      </w:r>
    </w:p>
    <w:p w:rsidR="00796055" w:rsidRPr="00915E48" w:rsidRDefault="00796055" w:rsidP="00915E48">
      <w:pPr>
        <w:spacing w:after="0" w:line="240" w:lineRule="auto"/>
        <w:ind w:left="720" w:hanging="720"/>
        <w:jc w:val="both"/>
        <w:rPr>
          <w:rFonts w:cs="Arial"/>
          <w:bCs/>
          <w:sz w:val="20"/>
          <w:szCs w:val="20"/>
          <w:lang w:eastAsia="en-GB"/>
        </w:rPr>
      </w:pPr>
    </w:p>
    <w:p w:rsidR="00915E48" w:rsidRPr="00915E48" w:rsidRDefault="00915E48" w:rsidP="00915E48">
      <w:pPr>
        <w:pStyle w:val="BodyText"/>
        <w:ind w:right="-2"/>
        <w:rPr>
          <w:sz w:val="20"/>
          <w:szCs w:val="20"/>
        </w:rPr>
      </w:pPr>
      <w:proofErr w:type="spellStart"/>
      <w:r w:rsidRPr="00915E48">
        <w:rPr>
          <w:bCs/>
          <w:sz w:val="20"/>
          <w:szCs w:val="20"/>
        </w:rPr>
        <w:t>UCLan</w:t>
      </w:r>
      <w:proofErr w:type="spellEnd"/>
      <w:r w:rsidRPr="00915E48">
        <w:rPr>
          <w:bCs/>
          <w:sz w:val="20"/>
          <w:szCs w:val="20"/>
        </w:rPr>
        <w:t xml:space="preserve"> Careers | Foster</w:t>
      </w:r>
      <w:r w:rsidRPr="00915E48">
        <w:rPr>
          <w:sz w:val="20"/>
          <w:szCs w:val="20"/>
        </w:rPr>
        <w:t xml:space="preserve"> </w:t>
      </w:r>
      <w:r w:rsidRPr="00915E48">
        <w:rPr>
          <w:spacing w:val="-5"/>
          <w:sz w:val="20"/>
          <w:szCs w:val="20"/>
        </w:rPr>
        <w:t xml:space="preserve">Building </w:t>
      </w:r>
      <w:r w:rsidRPr="00915E48">
        <w:rPr>
          <w:sz w:val="20"/>
          <w:szCs w:val="20"/>
        </w:rPr>
        <w:t xml:space="preserve">| </w:t>
      </w:r>
      <w:r w:rsidRPr="00915E48">
        <w:rPr>
          <w:spacing w:val="-4"/>
          <w:sz w:val="20"/>
          <w:szCs w:val="20"/>
        </w:rPr>
        <w:t xml:space="preserve">University </w:t>
      </w:r>
      <w:r w:rsidRPr="00915E48">
        <w:rPr>
          <w:spacing w:val="-3"/>
          <w:sz w:val="20"/>
          <w:szCs w:val="20"/>
        </w:rPr>
        <w:t xml:space="preserve">of Central Lancashire, </w:t>
      </w:r>
      <w:r w:rsidRPr="00915E48">
        <w:rPr>
          <w:sz w:val="20"/>
          <w:szCs w:val="20"/>
        </w:rPr>
        <w:t xml:space="preserve">Preston PR12HE </w:t>
      </w:r>
      <w:r w:rsidRPr="00915E48">
        <w:rPr>
          <w:spacing w:val="-5"/>
          <w:sz w:val="20"/>
          <w:szCs w:val="20"/>
        </w:rPr>
        <w:t>01772</w:t>
      </w:r>
      <w:r>
        <w:rPr>
          <w:spacing w:val="-5"/>
          <w:sz w:val="20"/>
          <w:szCs w:val="20"/>
        </w:rPr>
        <w:t xml:space="preserve"> </w:t>
      </w:r>
      <w:r w:rsidRPr="00915E48">
        <w:rPr>
          <w:spacing w:val="-5"/>
          <w:sz w:val="20"/>
          <w:szCs w:val="20"/>
        </w:rPr>
        <w:t>895858</w:t>
      </w:r>
      <w:r>
        <w:rPr>
          <w:spacing w:val="-5"/>
          <w:sz w:val="20"/>
          <w:szCs w:val="20"/>
        </w:rPr>
        <w:t xml:space="preserve"> </w:t>
      </w:r>
      <w:r w:rsidRPr="00915E48">
        <w:rPr>
          <w:spacing w:val="-5"/>
          <w:sz w:val="20"/>
          <w:szCs w:val="20"/>
        </w:rPr>
        <w:t xml:space="preserve"> </w:t>
      </w:r>
      <w:hyperlink r:id="rId31">
        <w:r w:rsidRPr="00915E48">
          <w:rPr>
            <w:color w:val="0000FF"/>
            <w:spacing w:val="-3"/>
            <w:sz w:val="20"/>
            <w:szCs w:val="20"/>
            <w:u w:val="single" w:color="0000FF"/>
          </w:rPr>
          <w:t>careers@uclan.ac.uk</w:t>
        </w:r>
      </w:hyperlink>
    </w:p>
    <w:p w:rsidR="001134B1" w:rsidRPr="00915E48" w:rsidRDefault="001134B1" w:rsidP="00915E48">
      <w:pPr>
        <w:spacing w:after="0" w:line="240" w:lineRule="auto"/>
        <w:jc w:val="both"/>
        <w:rPr>
          <w:rFonts w:cs="Arial"/>
          <w:sz w:val="20"/>
          <w:szCs w:val="20"/>
        </w:rPr>
      </w:pPr>
    </w:p>
    <w:p w:rsidR="00F64BFA" w:rsidRPr="00915E48" w:rsidRDefault="00F64BFA" w:rsidP="00915E48">
      <w:pPr>
        <w:spacing w:after="0" w:line="240" w:lineRule="auto"/>
        <w:jc w:val="both"/>
        <w:rPr>
          <w:rFonts w:cs="Arial"/>
          <w:sz w:val="20"/>
          <w:szCs w:val="20"/>
        </w:rPr>
      </w:pPr>
    </w:p>
    <w:p w:rsidR="001134B1" w:rsidRPr="00915E48" w:rsidRDefault="00F64BFA" w:rsidP="00915E48">
      <w:pPr>
        <w:pStyle w:val="Heading1"/>
        <w:spacing w:before="0" w:line="240" w:lineRule="auto"/>
        <w:ind w:hanging="284"/>
        <w:jc w:val="both"/>
        <w:rPr>
          <w:rFonts w:cs="Arial"/>
          <w:sz w:val="20"/>
          <w:szCs w:val="20"/>
        </w:rPr>
      </w:pPr>
      <w:r w:rsidRPr="00915E48">
        <w:rPr>
          <w:rFonts w:cs="Arial"/>
          <w:sz w:val="20"/>
          <w:szCs w:val="20"/>
        </w:rPr>
        <w:t xml:space="preserve">4.  </w:t>
      </w:r>
      <w:r w:rsidR="00123CE2" w:rsidRPr="00915E48">
        <w:rPr>
          <w:rFonts w:cs="Arial"/>
          <w:sz w:val="20"/>
          <w:szCs w:val="20"/>
        </w:rPr>
        <w:t>Student support, guidance and c</w:t>
      </w:r>
      <w:r w:rsidR="001134B1" w:rsidRPr="00915E48">
        <w:rPr>
          <w:rFonts w:cs="Arial"/>
          <w:sz w:val="20"/>
          <w:szCs w:val="20"/>
        </w:rPr>
        <w:t>onduct</w:t>
      </w:r>
    </w:p>
    <w:p w:rsidR="00F64BFA" w:rsidRPr="001A3F34" w:rsidRDefault="00F64BFA" w:rsidP="001A3F34">
      <w:pPr>
        <w:spacing w:after="0" w:line="240" w:lineRule="auto"/>
        <w:jc w:val="both"/>
        <w:rPr>
          <w:sz w:val="20"/>
          <w:szCs w:val="20"/>
        </w:rPr>
      </w:pPr>
    </w:p>
    <w:p w:rsidR="001134B1" w:rsidRPr="001A3F34" w:rsidRDefault="001134B1" w:rsidP="001A3F34">
      <w:pPr>
        <w:pStyle w:val="Heading2"/>
        <w:spacing w:before="0" w:line="240" w:lineRule="auto"/>
        <w:jc w:val="both"/>
        <w:rPr>
          <w:rFonts w:cs="Arial"/>
          <w:sz w:val="20"/>
          <w:szCs w:val="20"/>
        </w:rPr>
      </w:pPr>
      <w:r w:rsidRPr="001A3F34">
        <w:rPr>
          <w:rFonts w:cs="Arial"/>
          <w:sz w:val="20"/>
          <w:szCs w:val="20"/>
        </w:rPr>
        <w:t>4.1 Student Support</w:t>
      </w:r>
    </w:p>
    <w:p w:rsidR="00796055" w:rsidRPr="001A3F34" w:rsidRDefault="00FA1ADC" w:rsidP="001A3F34">
      <w:pPr>
        <w:spacing w:after="0" w:line="240" w:lineRule="auto"/>
        <w:jc w:val="both"/>
        <w:rPr>
          <w:rFonts w:cs="Arial"/>
          <w:sz w:val="20"/>
          <w:szCs w:val="20"/>
        </w:rPr>
      </w:pPr>
      <w:r w:rsidRPr="001A3F34">
        <w:rPr>
          <w:noProof/>
          <w:sz w:val="20"/>
          <w:szCs w:val="20"/>
          <w:lang w:eastAsia="en-GB"/>
        </w:rPr>
        <w:drawing>
          <wp:anchor distT="0" distB="0" distL="114300" distR="114300" simplePos="0" relativeHeight="251671552" behindDoc="1" locked="0" layoutInCell="1" allowOverlap="1" wp14:anchorId="7B86DB64" wp14:editId="7F9B866F">
            <wp:simplePos x="0" y="0"/>
            <wp:positionH relativeFrom="margin">
              <wp:align>left</wp:align>
            </wp:positionH>
            <wp:positionV relativeFrom="paragraph">
              <wp:posOffset>47625</wp:posOffset>
            </wp:positionV>
            <wp:extent cx="504825" cy="390525"/>
            <wp:effectExtent l="0" t="0" r="9525" b="9525"/>
            <wp:wrapTight wrapText="bothSides">
              <wp:wrapPolygon edited="0">
                <wp:start x="0" y="0"/>
                <wp:lineTo x="0" y="21073"/>
                <wp:lineTo x="21192" y="21073"/>
                <wp:lineTo x="21192"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055" w:rsidRPr="001A3F34">
        <w:rPr>
          <w:rFonts w:cs="Arial"/>
          <w:sz w:val="20"/>
          <w:szCs w:val="20"/>
        </w:rPr>
        <w:t xml:space="preserve">There are centralised student support services based in the </w:t>
      </w:r>
      <w:hyperlink r:id="rId33" w:history="1">
        <w:r w:rsidR="00796055" w:rsidRPr="001A3F34">
          <w:rPr>
            <w:rStyle w:val="Hyperlink"/>
            <w:rFonts w:cs="Arial"/>
            <w:sz w:val="20"/>
            <w:szCs w:val="20"/>
          </w:rPr>
          <w:t>CORE</w:t>
        </w:r>
      </w:hyperlink>
      <w:r w:rsidR="00796055" w:rsidRPr="001A3F34">
        <w:rPr>
          <w:rFonts w:cs="Arial"/>
          <w:sz w:val="20"/>
          <w:szCs w:val="20"/>
        </w:rPr>
        <w:t xml:space="preserve">, at Myerscough and in </w:t>
      </w:r>
      <w:hyperlink r:id="rId34" w:history="1">
        <w:r w:rsidR="00796055" w:rsidRPr="001A3F34">
          <w:rPr>
            <w:rStyle w:val="Hyperlink"/>
            <w:rFonts w:cs="Arial"/>
            <w:sz w:val="20"/>
            <w:szCs w:val="20"/>
          </w:rPr>
          <w:t>t</w:t>
        </w:r>
        <w:r w:rsidR="001134B1" w:rsidRPr="001A3F34">
          <w:rPr>
            <w:rStyle w:val="Hyperlink"/>
            <w:rFonts w:cs="Arial"/>
            <w:sz w:val="20"/>
            <w:szCs w:val="20"/>
          </w:rPr>
          <w:t>he &lt;</w:t>
        </w:r>
        <w:proofErr w:type="spellStart"/>
        <w:r w:rsidR="001134B1" w:rsidRPr="001A3F34">
          <w:rPr>
            <w:rStyle w:val="Hyperlink"/>
            <w:rFonts w:cs="Arial"/>
            <w:sz w:val="20"/>
            <w:szCs w:val="20"/>
          </w:rPr>
          <w:t>i</w:t>
        </w:r>
        <w:proofErr w:type="spellEnd"/>
        <w:r w:rsidR="001134B1" w:rsidRPr="001A3F34">
          <w:rPr>
            <w:rStyle w:val="Hyperlink"/>
            <w:rFonts w:cs="Arial"/>
            <w:sz w:val="20"/>
            <w:szCs w:val="20"/>
          </w:rPr>
          <w:t>&gt;</w:t>
        </w:r>
      </w:hyperlink>
      <w:r w:rsidR="001134B1" w:rsidRPr="001A3F34">
        <w:rPr>
          <w:rFonts w:cs="Arial"/>
          <w:sz w:val="20"/>
          <w:szCs w:val="20"/>
        </w:rPr>
        <w:t xml:space="preserve"> </w:t>
      </w:r>
      <w:r w:rsidR="00796055" w:rsidRPr="001A3F34">
        <w:rPr>
          <w:rFonts w:cs="Arial"/>
          <w:sz w:val="20"/>
          <w:szCs w:val="20"/>
        </w:rPr>
        <w:t xml:space="preserve">at </w:t>
      </w:r>
      <w:proofErr w:type="spellStart"/>
      <w:r w:rsidR="00796055" w:rsidRPr="001A3F34">
        <w:rPr>
          <w:rFonts w:cs="Arial"/>
          <w:sz w:val="20"/>
          <w:szCs w:val="20"/>
        </w:rPr>
        <w:t>UCLan</w:t>
      </w:r>
      <w:proofErr w:type="spellEnd"/>
      <w:r w:rsidR="00796055" w:rsidRPr="001A3F34">
        <w:rPr>
          <w:rFonts w:cs="Arial"/>
          <w:sz w:val="20"/>
          <w:szCs w:val="20"/>
        </w:rPr>
        <w:t xml:space="preserve"> (the &lt;</w:t>
      </w:r>
      <w:proofErr w:type="spellStart"/>
      <w:r w:rsidR="00796055" w:rsidRPr="001A3F34">
        <w:rPr>
          <w:rFonts w:cs="Arial"/>
          <w:sz w:val="20"/>
          <w:szCs w:val="20"/>
        </w:rPr>
        <w:t>i</w:t>
      </w:r>
      <w:proofErr w:type="spellEnd"/>
      <w:r w:rsidR="00796055" w:rsidRPr="001A3F34">
        <w:rPr>
          <w:rFonts w:cs="Arial"/>
          <w:sz w:val="20"/>
          <w:szCs w:val="20"/>
        </w:rPr>
        <w:t xml:space="preserve">&gt; at </w:t>
      </w:r>
      <w:proofErr w:type="spellStart"/>
      <w:r w:rsidR="00796055" w:rsidRPr="001A3F34">
        <w:rPr>
          <w:rFonts w:cs="Arial"/>
          <w:sz w:val="20"/>
          <w:szCs w:val="20"/>
        </w:rPr>
        <w:t>UCLan</w:t>
      </w:r>
      <w:proofErr w:type="spellEnd"/>
      <w:r w:rsidR="00796055" w:rsidRPr="001A3F34">
        <w:rPr>
          <w:rFonts w:cs="Arial"/>
          <w:sz w:val="20"/>
          <w:szCs w:val="20"/>
        </w:rPr>
        <w:t xml:space="preserve"> is based on the ground floor of the </w:t>
      </w:r>
      <w:proofErr w:type="spellStart"/>
      <w:r w:rsidR="00796055" w:rsidRPr="001A3F34">
        <w:rPr>
          <w:rFonts w:cs="Arial"/>
          <w:sz w:val="20"/>
          <w:szCs w:val="20"/>
        </w:rPr>
        <w:t>UCLan</w:t>
      </w:r>
      <w:proofErr w:type="spellEnd"/>
      <w:r w:rsidR="00796055" w:rsidRPr="001A3F34">
        <w:rPr>
          <w:rFonts w:cs="Arial"/>
          <w:sz w:val="20"/>
          <w:szCs w:val="20"/>
        </w:rPr>
        <w:t xml:space="preserve"> Library). </w:t>
      </w:r>
      <w:r w:rsidR="001134B1" w:rsidRPr="001A3F34">
        <w:rPr>
          <w:rFonts w:cs="Arial"/>
          <w:sz w:val="20"/>
          <w:szCs w:val="20"/>
        </w:rPr>
        <w:t>Our friendly and approachable team</w:t>
      </w:r>
      <w:r w:rsidR="00796055" w:rsidRPr="001A3F34">
        <w:rPr>
          <w:rFonts w:cs="Arial"/>
          <w:sz w:val="20"/>
          <w:szCs w:val="20"/>
        </w:rPr>
        <w:t>s</w:t>
      </w:r>
      <w:r w:rsidR="001134B1" w:rsidRPr="001A3F34">
        <w:rPr>
          <w:rFonts w:cs="Arial"/>
          <w:sz w:val="20"/>
          <w:szCs w:val="20"/>
        </w:rPr>
        <w:t xml:space="preserve"> will do their best to ensure your query is answered. Come and have a chat with us if you have a query on any aspect of student life and study. </w:t>
      </w:r>
    </w:p>
    <w:p w:rsidR="00F64BFA" w:rsidRPr="001A3F34" w:rsidRDefault="00F64BFA" w:rsidP="001A3F34">
      <w:pPr>
        <w:spacing w:after="0" w:line="240" w:lineRule="auto"/>
        <w:jc w:val="both"/>
        <w:rPr>
          <w:rFonts w:cs="Arial"/>
          <w:sz w:val="20"/>
          <w:szCs w:val="20"/>
        </w:rPr>
      </w:pPr>
    </w:p>
    <w:p w:rsidR="001A3F34" w:rsidRPr="001A3F34" w:rsidRDefault="001A3F34" w:rsidP="001A3F34">
      <w:pPr>
        <w:pStyle w:val="Default"/>
        <w:jc w:val="both"/>
        <w:rPr>
          <w:b/>
          <w:bCs/>
          <w:sz w:val="20"/>
          <w:szCs w:val="20"/>
        </w:rPr>
      </w:pPr>
      <w:r w:rsidRPr="001A3F34">
        <w:rPr>
          <w:b/>
          <w:bCs/>
          <w:sz w:val="20"/>
          <w:szCs w:val="20"/>
        </w:rPr>
        <w:t xml:space="preserve">Student Support and Wellbeing </w:t>
      </w:r>
    </w:p>
    <w:p w:rsidR="001A3F34" w:rsidRPr="001A3F34" w:rsidRDefault="001A3F34" w:rsidP="001A3F34">
      <w:pPr>
        <w:pStyle w:val="Default"/>
        <w:jc w:val="both"/>
        <w:rPr>
          <w:sz w:val="20"/>
          <w:szCs w:val="20"/>
        </w:rPr>
      </w:pPr>
      <w:r w:rsidRPr="001A3F34">
        <w:rPr>
          <w:sz w:val="20"/>
          <w:szCs w:val="20"/>
        </w:rPr>
        <w:t>Everyone has ups and downs in life. We are here to help when that happens. You might just need some general advice, or you may need one of our one-to-one services, for example      • Counselling • Disability/Inclusive Advisers • Mental Health Advisers • Student Wellbeing Service • Learning Technology etc.</w:t>
      </w:r>
    </w:p>
    <w:p w:rsidR="001A3F34" w:rsidRPr="001A3F34" w:rsidRDefault="001A3F34" w:rsidP="001A3F34">
      <w:pPr>
        <w:pStyle w:val="Default"/>
        <w:ind w:left="851"/>
        <w:jc w:val="both"/>
        <w:rPr>
          <w:sz w:val="20"/>
          <w:szCs w:val="20"/>
        </w:rPr>
      </w:pPr>
    </w:p>
    <w:p w:rsidR="001A3F34" w:rsidRPr="001A3F34" w:rsidRDefault="001A3F34" w:rsidP="001A3F34">
      <w:pPr>
        <w:pStyle w:val="Default"/>
        <w:jc w:val="both"/>
        <w:rPr>
          <w:sz w:val="20"/>
          <w:szCs w:val="20"/>
        </w:rPr>
      </w:pPr>
      <w:r w:rsidRPr="001A3F34">
        <w:rPr>
          <w:sz w:val="20"/>
          <w:szCs w:val="20"/>
        </w:rPr>
        <w:t xml:space="preserve">Students have also asked us for help with: Addictive behaviours • Alcohol and drug use • Anxiety • Bereavement • Care leavers • Carers responsibilities • Depression • Domestic violence • Forced marriage • Physical health needs / injury • Safety concerns • Stalking and harassment • Victims of crime </w:t>
      </w:r>
    </w:p>
    <w:p w:rsidR="001A3F34" w:rsidRPr="001A3F34" w:rsidRDefault="001A3F34" w:rsidP="001A3F34">
      <w:pPr>
        <w:pStyle w:val="Default"/>
        <w:ind w:left="851"/>
        <w:jc w:val="both"/>
        <w:rPr>
          <w:sz w:val="20"/>
          <w:szCs w:val="20"/>
        </w:rPr>
      </w:pPr>
    </w:p>
    <w:p w:rsidR="001A3F34" w:rsidRPr="001A3F34" w:rsidRDefault="001A3F34" w:rsidP="001A3F34">
      <w:pPr>
        <w:pStyle w:val="Default"/>
        <w:jc w:val="both"/>
        <w:rPr>
          <w:sz w:val="20"/>
          <w:szCs w:val="20"/>
        </w:rPr>
      </w:pPr>
      <w:r w:rsidRPr="001A3F34">
        <w:rPr>
          <w:sz w:val="20"/>
          <w:szCs w:val="20"/>
        </w:rPr>
        <w:t xml:space="preserve">If you are struggling financially or have financial concerns which may prevent you from continuing on your course, you can get advice from the </w:t>
      </w:r>
      <w:r w:rsidR="00B67E98">
        <w:rPr>
          <w:sz w:val="20"/>
          <w:szCs w:val="20"/>
        </w:rPr>
        <w:t>CORE</w:t>
      </w:r>
      <w:r w:rsidRPr="001A3F34">
        <w:rPr>
          <w:sz w:val="20"/>
          <w:szCs w:val="20"/>
        </w:rPr>
        <w:t xml:space="preserve"> at Myerscough or the  &lt;</w:t>
      </w:r>
      <w:proofErr w:type="spellStart"/>
      <w:r w:rsidRPr="001A3F34">
        <w:rPr>
          <w:sz w:val="20"/>
          <w:szCs w:val="20"/>
        </w:rPr>
        <w:t>i</w:t>
      </w:r>
      <w:proofErr w:type="spellEnd"/>
      <w:r w:rsidRPr="001A3F34">
        <w:rPr>
          <w:sz w:val="20"/>
          <w:szCs w:val="20"/>
        </w:rPr>
        <w:t xml:space="preserve">&gt;, or the Advice and Representation Centre at the Students’ Union at </w:t>
      </w:r>
      <w:proofErr w:type="spellStart"/>
      <w:r w:rsidRPr="001A3F34">
        <w:rPr>
          <w:sz w:val="20"/>
          <w:szCs w:val="20"/>
        </w:rPr>
        <w:t>UCLan</w:t>
      </w:r>
      <w:proofErr w:type="spellEnd"/>
      <w:r w:rsidRPr="001A3F34">
        <w:rPr>
          <w:sz w:val="20"/>
          <w:szCs w:val="20"/>
        </w:rPr>
        <w:t xml:space="preserve">. </w:t>
      </w:r>
    </w:p>
    <w:p w:rsidR="001A3F34" w:rsidRPr="001A3F34" w:rsidRDefault="001A3F34" w:rsidP="001A3F34">
      <w:pPr>
        <w:spacing w:after="0" w:line="240" w:lineRule="auto"/>
        <w:jc w:val="both"/>
        <w:rPr>
          <w:rFonts w:cs="Arial"/>
          <w:sz w:val="20"/>
          <w:szCs w:val="20"/>
        </w:rPr>
      </w:pPr>
    </w:p>
    <w:p w:rsidR="001134B1" w:rsidRPr="001A3F34" w:rsidRDefault="001134B1" w:rsidP="001A3F34">
      <w:pPr>
        <w:pStyle w:val="Heading2"/>
        <w:spacing w:before="0" w:line="240" w:lineRule="auto"/>
        <w:jc w:val="both"/>
        <w:rPr>
          <w:rFonts w:cs="Arial"/>
          <w:sz w:val="20"/>
          <w:szCs w:val="20"/>
        </w:rPr>
      </w:pPr>
      <w:r w:rsidRPr="001A3F34">
        <w:rPr>
          <w:rFonts w:cs="Arial"/>
          <w:sz w:val="20"/>
          <w:szCs w:val="20"/>
        </w:rPr>
        <w:t>4.2 Students with disabilities</w:t>
      </w:r>
    </w:p>
    <w:p w:rsidR="001134B1" w:rsidRPr="00241612" w:rsidRDefault="001134B1" w:rsidP="001A3F34">
      <w:pPr>
        <w:pStyle w:val="NoSpacing"/>
        <w:jc w:val="both"/>
        <w:rPr>
          <w:rFonts w:cs="Arial"/>
          <w:sz w:val="20"/>
          <w:szCs w:val="20"/>
        </w:rPr>
      </w:pPr>
      <w:r w:rsidRPr="001A3F34">
        <w:rPr>
          <w:rFonts w:cs="Arial"/>
          <w:sz w:val="20"/>
          <w:szCs w:val="20"/>
          <w:lang w:val="en"/>
        </w:rPr>
        <w:t>You ar</w:t>
      </w:r>
      <w:r w:rsidRPr="004C241D">
        <w:rPr>
          <w:rFonts w:cs="Arial"/>
          <w:sz w:val="20"/>
          <w:szCs w:val="20"/>
          <w:lang w:val="en"/>
        </w:rPr>
        <w:t xml:space="preserve">e strongly encouraged to declare your disability on your application form when you apply to study </w:t>
      </w:r>
      <w:r w:rsidR="00ED1577" w:rsidRPr="004C241D">
        <w:rPr>
          <w:rFonts w:cs="Arial"/>
          <w:sz w:val="20"/>
          <w:szCs w:val="20"/>
          <w:lang w:val="en"/>
        </w:rPr>
        <w:t>here</w:t>
      </w:r>
      <w:r w:rsidRPr="004C241D">
        <w:rPr>
          <w:rFonts w:cs="Arial"/>
          <w:sz w:val="20"/>
          <w:szCs w:val="20"/>
          <w:lang w:val="en"/>
        </w:rPr>
        <w:t>. If you have declared this</w:t>
      </w:r>
      <w:r w:rsidR="004C241D" w:rsidRPr="004C241D">
        <w:rPr>
          <w:rFonts w:cs="Arial"/>
          <w:sz w:val="20"/>
          <w:szCs w:val="20"/>
          <w:lang w:val="en"/>
        </w:rPr>
        <w:t>,</w:t>
      </w:r>
      <w:r w:rsidRPr="004C241D">
        <w:rPr>
          <w:rFonts w:cs="Arial"/>
          <w:sz w:val="20"/>
          <w:szCs w:val="20"/>
          <w:lang w:val="en"/>
        </w:rPr>
        <w:t xml:space="preserve"> </w:t>
      </w:r>
      <w:r w:rsidR="00ED1577" w:rsidRPr="004C241D">
        <w:rPr>
          <w:rFonts w:cs="Arial"/>
          <w:sz w:val="20"/>
          <w:szCs w:val="20"/>
          <w:lang w:val="en"/>
        </w:rPr>
        <w:t>the College Inclusive Learning team</w:t>
      </w:r>
      <w:r w:rsidRPr="004C241D">
        <w:rPr>
          <w:rFonts w:cs="Arial"/>
          <w:sz w:val="20"/>
          <w:szCs w:val="20"/>
          <w:lang w:val="en"/>
        </w:rPr>
        <w:t xml:space="preserve"> will be in contact with you to advise you about reasonable adjustments which may be appropriate in the circumstances. You can also </w:t>
      </w:r>
      <w:r w:rsidR="00ED1577" w:rsidRPr="004C241D">
        <w:rPr>
          <w:rFonts w:cs="Arial"/>
          <w:sz w:val="20"/>
          <w:szCs w:val="20"/>
        </w:rPr>
        <w:t xml:space="preserve">either contact the College </w:t>
      </w:r>
      <w:r w:rsidR="00ED1577" w:rsidRPr="00911116">
        <w:rPr>
          <w:rFonts w:cs="Arial"/>
          <w:sz w:val="20"/>
          <w:szCs w:val="20"/>
        </w:rPr>
        <w:t>Inclusive Learning</w:t>
      </w:r>
      <w:r w:rsidR="00ED1577" w:rsidRPr="00241612">
        <w:rPr>
          <w:rFonts w:cs="Arial"/>
          <w:sz w:val="20"/>
          <w:szCs w:val="20"/>
        </w:rPr>
        <w:t xml:space="preserve"> team or the </w:t>
      </w:r>
      <w:proofErr w:type="spellStart"/>
      <w:r w:rsidR="00ED1577" w:rsidRPr="00241612">
        <w:rPr>
          <w:rFonts w:cs="Arial"/>
          <w:sz w:val="20"/>
          <w:szCs w:val="20"/>
        </w:rPr>
        <w:t>UCLan</w:t>
      </w:r>
      <w:proofErr w:type="spellEnd"/>
      <w:r w:rsidR="00ED1577" w:rsidRPr="00241612">
        <w:rPr>
          <w:rFonts w:cs="Arial"/>
          <w:sz w:val="20"/>
          <w:szCs w:val="20"/>
        </w:rPr>
        <w:t xml:space="preserve"> </w:t>
      </w:r>
      <w:hyperlink r:id="rId35" w:history="1">
        <w:r w:rsidR="00ED1577" w:rsidRPr="00241612">
          <w:rPr>
            <w:rStyle w:val="Hyperlink"/>
            <w:rFonts w:cs="Arial"/>
            <w:sz w:val="20"/>
            <w:szCs w:val="20"/>
          </w:rPr>
          <w:t>Disability Service</w:t>
        </w:r>
      </w:hyperlink>
      <w:r w:rsidR="00ED1577" w:rsidRPr="00241612">
        <w:rPr>
          <w:rFonts w:cs="Arial"/>
          <w:sz w:val="20"/>
          <w:szCs w:val="20"/>
        </w:rPr>
        <w:t xml:space="preserve"> (</w:t>
      </w:r>
      <w:hyperlink r:id="rId36" w:history="1">
        <w:r w:rsidR="00ED1577" w:rsidRPr="00241612">
          <w:rPr>
            <w:rFonts w:cs="Arial"/>
            <w:color w:val="0000FF"/>
            <w:sz w:val="20"/>
            <w:szCs w:val="20"/>
            <w:u w:val="single"/>
          </w:rPr>
          <w:t>disability@uclan.ac.uk</w:t>
        </w:r>
      </w:hyperlink>
      <w:r w:rsidR="00ED1577" w:rsidRPr="00241612">
        <w:rPr>
          <w:rFonts w:cs="Arial"/>
          <w:sz w:val="20"/>
          <w:szCs w:val="20"/>
        </w:rPr>
        <w:t>) or</w:t>
      </w:r>
      <w:r w:rsidR="00ED1577" w:rsidRPr="00241612">
        <w:rPr>
          <w:rFonts w:cs="Arial"/>
          <w:color w:val="FF0000"/>
          <w:sz w:val="20"/>
          <w:szCs w:val="20"/>
        </w:rPr>
        <w:t xml:space="preserve"> </w:t>
      </w:r>
      <w:r w:rsidR="00ED1577" w:rsidRPr="00241612">
        <w:rPr>
          <w:rFonts w:cs="Arial"/>
          <w:sz w:val="20"/>
          <w:szCs w:val="20"/>
        </w:rPr>
        <w:t>let one of the course team know</w:t>
      </w:r>
      <w:r w:rsidR="00ED1577" w:rsidRPr="00241612">
        <w:rPr>
          <w:rFonts w:cs="Arial"/>
          <w:color w:val="404040"/>
          <w:sz w:val="20"/>
          <w:szCs w:val="20"/>
          <w:lang w:val="en"/>
        </w:rPr>
        <w:t xml:space="preserve"> that you have a disability</w:t>
      </w:r>
      <w:r w:rsidR="00ED1577" w:rsidRPr="00241612">
        <w:rPr>
          <w:rFonts w:cs="Arial"/>
          <w:sz w:val="20"/>
          <w:szCs w:val="20"/>
        </w:rPr>
        <w:t>. With your agreement information will be passed on to the relevant service.</w:t>
      </w:r>
    </w:p>
    <w:p w:rsidR="001134B1" w:rsidRPr="00241612" w:rsidRDefault="001134B1" w:rsidP="00E82BFF">
      <w:pPr>
        <w:pStyle w:val="NoSpacing"/>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 xml:space="preserve">4.3 Assessment arrangements for students with a disability </w:t>
      </w:r>
    </w:p>
    <w:p w:rsidR="001134B1" w:rsidRPr="00241612" w:rsidRDefault="001134B1" w:rsidP="00E82BFF">
      <w:pPr>
        <w:pStyle w:val="NoSpacing"/>
        <w:jc w:val="both"/>
        <w:rPr>
          <w:rFonts w:cs="Arial"/>
          <w:sz w:val="20"/>
          <w:szCs w:val="20"/>
        </w:rPr>
      </w:pPr>
      <w:r w:rsidRPr="00241612">
        <w:rPr>
          <w:rFonts w:cs="Arial"/>
          <w:sz w:val="20"/>
          <w:szCs w:val="20"/>
        </w:rPr>
        <w:t xml:space="preserve">Arrangements are made for students who have a disability/specific learning difficulty for which valid supporting evidence can be made available. Contact </w:t>
      </w:r>
      <w:r w:rsidR="00ED1577" w:rsidRPr="00241612">
        <w:rPr>
          <w:rFonts w:cs="Arial"/>
          <w:sz w:val="20"/>
          <w:szCs w:val="20"/>
        </w:rPr>
        <w:t xml:space="preserve">the College </w:t>
      </w:r>
      <w:r w:rsidR="00ED1577" w:rsidRPr="00911116">
        <w:rPr>
          <w:rFonts w:cs="Arial"/>
          <w:sz w:val="20"/>
          <w:szCs w:val="20"/>
        </w:rPr>
        <w:t>Inclusive Learning</w:t>
      </w:r>
      <w:r w:rsidR="00ED1577" w:rsidRPr="00241612">
        <w:rPr>
          <w:rFonts w:cs="Arial"/>
          <w:sz w:val="20"/>
          <w:szCs w:val="20"/>
        </w:rPr>
        <w:t xml:space="preserve"> team in the first instance or University</w:t>
      </w:r>
      <w:r w:rsidRPr="00241612">
        <w:rPr>
          <w:rFonts w:cs="Arial"/>
          <w:sz w:val="20"/>
          <w:szCs w:val="20"/>
        </w:rPr>
        <w:t xml:space="preserve"> Disability Adviser </w:t>
      </w:r>
      <w:r w:rsidR="00D50B0B" w:rsidRPr="00241612">
        <w:rPr>
          <w:rFonts w:cs="Arial"/>
          <w:sz w:val="20"/>
          <w:szCs w:val="20"/>
        </w:rPr>
        <w:t>(</w:t>
      </w:r>
      <w:hyperlink r:id="rId37" w:history="1">
        <w:r w:rsidR="00D50B0B" w:rsidRPr="00241612">
          <w:rPr>
            <w:rStyle w:val="Hyperlink"/>
            <w:rFonts w:cs="Arial"/>
            <w:sz w:val="20"/>
            <w:szCs w:val="20"/>
          </w:rPr>
          <w:t>disability@uclan.ac.uk</w:t>
        </w:r>
      </w:hyperlink>
      <w:r w:rsidR="00D50B0B" w:rsidRPr="00241612">
        <w:rPr>
          <w:rStyle w:val="Hyperlink"/>
          <w:rFonts w:cs="Arial"/>
          <w:sz w:val="20"/>
          <w:szCs w:val="20"/>
        </w:rPr>
        <w:t xml:space="preserve">) </w:t>
      </w:r>
      <w:r w:rsidR="00D50B0B" w:rsidRPr="00241612">
        <w:rPr>
          <w:rFonts w:cs="Arial"/>
          <w:sz w:val="20"/>
          <w:szCs w:val="20"/>
        </w:rPr>
        <w:t>for advice and information.</w:t>
      </w:r>
    </w:p>
    <w:p w:rsidR="001134B1" w:rsidRPr="00241612" w:rsidRDefault="001134B1" w:rsidP="00E82BFF">
      <w:pPr>
        <w:pStyle w:val="NoSpacing"/>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 xml:space="preserve">4.4 Health and Safety </w:t>
      </w:r>
    </w:p>
    <w:p w:rsidR="001134B1" w:rsidRPr="004C241D" w:rsidRDefault="00FA1ADC" w:rsidP="00E82BFF">
      <w:pPr>
        <w:pStyle w:val="NoSpacing"/>
        <w:jc w:val="both"/>
        <w:rPr>
          <w:rFonts w:cs="Arial"/>
          <w:sz w:val="20"/>
          <w:szCs w:val="20"/>
        </w:rPr>
      </w:pPr>
      <w:r w:rsidRPr="004C241D">
        <w:rPr>
          <w:noProof/>
          <w:lang w:eastAsia="en-GB"/>
        </w:rPr>
        <w:drawing>
          <wp:anchor distT="0" distB="0" distL="114300" distR="114300" simplePos="0" relativeHeight="251672576" behindDoc="1" locked="0" layoutInCell="1" allowOverlap="1" wp14:anchorId="28E1D86E" wp14:editId="7B38C208">
            <wp:simplePos x="0" y="0"/>
            <wp:positionH relativeFrom="margin">
              <wp:align>left</wp:align>
            </wp:positionH>
            <wp:positionV relativeFrom="paragraph">
              <wp:posOffset>61595</wp:posOffset>
            </wp:positionV>
            <wp:extent cx="514350" cy="476250"/>
            <wp:effectExtent l="0" t="0" r="0" b="0"/>
            <wp:wrapTight wrapText="bothSides">
              <wp:wrapPolygon edited="0">
                <wp:start x="0" y="0"/>
                <wp:lineTo x="0" y="20736"/>
                <wp:lineTo x="20800" y="20736"/>
                <wp:lineTo x="20800"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4C241D">
        <w:rPr>
          <w:rFonts w:cs="Arial"/>
          <w:sz w:val="20"/>
          <w:szCs w:val="20"/>
        </w:rPr>
        <w:t xml:space="preserve">As a student of the </w:t>
      </w:r>
      <w:r w:rsidR="00D50B0B" w:rsidRPr="004C241D">
        <w:rPr>
          <w:rFonts w:cs="Arial"/>
          <w:sz w:val="20"/>
          <w:szCs w:val="20"/>
        </w:rPr>
        <w:t xml:space="preserve">College and the </w:t>
      </w:r>
      <w:r w:rsidR="001134B1" w:rsidRPr="004C241D">
        <w:rPr>
          <w:rFonts w:cs="Arial"/>
          <w:sz w:val="20"/>
          <w:szCs w:val="20"/>
        </w:rPr>
        <w:t>University you share responsibility for the safety of yourself and for that of others around you. You must understand and follow all the regulations and safety codes necessary for a safe campus environment.  Please help to keep it safe by reporting any incidents, accidents or potentially unsafe situations to a membe</w:t>
      </w:r>
      <w:r w:rsidR="00F64BFA" w:rsidRPr="004C241D">
        <w:rPr>
          <w:rFonts w:cs="Arial"/>
          <w:sz w:val="20"/>
          <w:szCs w:val="20"/>
        </w:rPr>
        <w:t xml:space="preserve">r of staff as soon as possible. </w:t>
      </w:r>
      <w:r w:rsidR="001134B1" w:rsidRPr="004C241D">
        <w:rPr>
          <w:rFonts w:cs="Arial"/>
          <w:sz w:val="20"/>
          <w:szCs w:val="20"/>
        </w:rPr>
        <w:t>Safety assessments have been undertaken for each module of your course and you will be advised of all applicable safety codes and any specific safety issues during the induction to your course and modules. You must ensure that you understand and app</w:t>
      </w:r>
      <w:r w:rsidR="004C241D">
        <w:rPr>
          <w:rFonts w:cs="Arial"/>
          <w:sz w:val="20"/>
          <w:szCs w:val="20"/>
        </w:rPr>
        <w:t xml:space="preserve">ly all necessary safety codes. </w:t>
      </w:r>
      <w:r w:rsidR="001134B1" w:rsidRPr="004C241D">
        <w:rPr>
          <w:rFonts w:cs="Arial"/>
          <w:sz w:val="20"/>
          <w:szCs w:val="20"/>
        </w:rPr>
        <w:t>These form an essential element of your personal development and contribute to the safety of others.</w:t>
      </w:r>
    </w:p>
    <w:p w:rsidR="001134B1" w:rsidRPr="00241612" w:rsidRDefault="001134B1" w:rsidP="00E82BFF">
      <w:pPr>
        <w:pStyle w:val="NoSpacing"/>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4.5 Conduct</w:t>
      </w:r>
    </w:p>
    <w:p w:rsidR="00D50B0B" w:rsidRPr="00241612" w:rsidRDefault="001134B1" w:rsidP="00F64BFA">
      <w:pPr>
        <w:pStyle w:val="NoSpacing"/>
        <w:jc w:val="both"/>
        <w:rPr>
          <w:rFonts w:cs="Arial"/>
          <w:sz w:val="20"/>
          <w:szCs w:val="20"/>
        </w:rPr>
      </w:pPr>
      <w:r w:rsidRPr="00241612">
        <w:rPr>
          <w:rFonts w:cs="Arial"/>
          <w:sz w:val="20"/>
          <w:szCs w:val="20"/>
        </w:rPr>
        <w:t xml:space="preserve">You will be expected to abide by </w:t>
      </w:r>
      <w:r w:rsidR="00D50B0B" w:rsidRPr="00241612">
        <w:rPr>
          <w:rFonts w:cs="Arial"/>
          <w:sz w:val="20"/>
          <w:szCs w:val="20"/>
        </w:rPr>
        <w:t xml:space="preserve">the </w:t>
      </w:r>
      <w:hyperlink r:id="rId39" w:history="1">
        <w:r w:rsidR="00D50B0B" w:rsidRPr="00323836">
          <w:rPr>
            <w:rStyle w:val="Hyperlink"/>
            <w:rFonts w:cs="Arial"/>
            <w:sz w:val="20"/>
            <w:szCs w:val="20"/>
          </w:rPr>
          <w:t>Myerscough Code</w:t>
        </w:r>
      </w:hyperlink>
      <w:r w:rsidR="00D50B0B" w:rsidRPr="00241612">
        <w:rPr>
          <w:rFonts w:cs="Arial"/>
          <w:sz w:val="20"/>
          <w:szCs w:val="20"/>
        </w:rPr>
        <w:t xml:space="preserve"> and </w:t>
      </w:r>
      <w:r w:rsidRPr="00241612">
        <w:rPr>
          <w:rFonts w:cs="Arial"/>
          <w:sz w:val="20"/>
          <w:szCs w:val="20"/>
        </w:rPr>
        <w:t>the</w:t>
      </w:r>
      <w:r w:rsidR="004C241D">
        <w:rPr>
          <w:rFonts w:cs="Arial"/>
          <w:sz w:val="20"/>
          <w:szCs w:val="20"/>
        </w:rPr>
        <w:t xml:space="preserve"> </w:t>
      </w:r>
      <w:proofErr w:type="spellStart"/>
      <w:r w:rsidR="004C241D">
        <w:rPr>
          <w:rFonts w:cs="Arial"/>
          <w:sz w:val="20"/>
          <w:szCs w:val="20"/>
        </w:rPr>
        <w:t>UCLan</w:t>
      </w:r>
      <w:proofErr w:type="spellEnd"/>
      <w:r w:rsidRPr="00241612">
        <w:rPr>
          <w:rFonts w:cs="Arial"/>
          <w:sz w:val="20"/>
          <w:szCs w:val="20"/>
        </w:rPr>
        <w:t xml:space="preserve"> </w:t>
      </w:r>
      <w:hyperlink r:id="rId40" w:history="1">
        <w:r w:rsidRPr="00241612">
          <w:rPr>
            <w:rStyle w:val="Hyperlink"/>
            <w:rFonts w:cs="Arial"/>
            <w:sz w:val="20"/>
            <w:szCs w:val="20"/>
          </w:rPr>
          <w:t>Regulations for the Conduct of Students</w:t>
        </w:r>
      </w:hyperlink>
      <w:r w:rsidRPr="00241612">
        <w:rPr>
          <w:rFonts w:cs="Arial"/>
          <w:sz w:val="20"/>
          <w:szCs w:val="20"/>
        </w:rPr>
        <w:t xml:space="preserve"> in the University.  </w:t>
      </w:r>
      <w:r w:rsidR="00D50B0B" w:rsidRPr="00241612">
        <w:rPr>
          <w:rFonts w:cs="Arial"/>
          <w:sz w:val="20"/>
          <w:szCs w:val="20"/>
        </w:rPr>
        <w:t xml:space="preserve">The College and </w:t>
      </w:r>
      <w:r w:rsidR="004C241D">
        <w:rPr>
          <w:rFonts w:cs="Arial"/>
          <w:sz w:val="20"/>
          <w:szCs w:val="20"/>
        </w:rPr>
        <w:t>University</w:t>
      </w:r>
      <w:r w:rsidRPr="00241612">
        <w:rPr>
          <w:rFonts w:cs="Arial"/>
          <w:sz w:val="20"/>
          <w:szCs w:val="20"/>
        </w:rPr>
        <w:t xml:space="preserve"> expect you to behave in a respectful manner</w:t>
      </w:r>
      <w:r w:rsidRPr="00241612">
        <w:rPr>
          <w:rFonts w:cs="Arial"/>
          <w:color w:val="1F497D"/>
          <w:sz w:val="20"/>
          <w:szCs w:val="20"/>
        </w:rPr>
        <w:t xml:space="preserve"> </w:t>
      </w:r>
      <w:r w:rsidRPr="00241612">
        <w:rPr>
          <w:rFonts w:cs="Arial"/>
          <w:sz w:val="20"/>
          <w:szCs w:val="20"/>
        </w:rPr>
        <w:t>at all times demonstrated by using appropriate language in class, switching mobile phones / other devices off prior to attending classes, and also in your use o</w:t>
      </w:r>
      <w:r w:rsidR="00F64BFA">
        <w:rPr>
          <w:rFonts w:cs="Arial"/>
          <w:sz w:val="20"/>
          <w:szCs w:val="20"/>
        </w:rPr>
        <w:t xml:space="preserve">f any social networking sites. </w:t>
      </w:r>
      <w:r w:rsidR="00D50B0B" w:rsidRPr="00241612">
        <w:rPr>
          <w:rFonts w:cs="Arial"/>
          <w:sz w:val="20"/>
          <w:szCs w:val="20"/>
        </w:rPr>
        <w:t xml:space="preserve">If your behaviour is considered to be unacceptable, any member of staff is able to issue an informal </w:t>
      </w:r>
      <w:r w:rsidR="004C241D">
        <w:rPr>
          <w:rFonts w:cs="Arial"/>
          <w:sz w:val="20"/>
          <w:szCs w:val="20"/>
        </w:rPr>
        <w:t>verbal</w:t>
      </w:r>
      <w:r w:rsidR="00D50B0B" w:rsidRPr="00241612">
        <w:rPr>
          <w:rFonts w:cs="Arial"/>
          <w:sz w:val="20"/>
          <w:szCs w:val="20"/>
        </w:rPr>
        <w:t xml:space="preserve"> warning and the College and University will support staff by invoking formal procedures w</w:t>
      </w:r>
      <w:r w:rsidR="004C241D">
        <w:rPr>
          <w:rFonts w:cs="Arial"/>
          <w:sz w:val="20"/>
          <w:szCs w:val="20"/>
        </w:rPr>
        <w:t xml:space="preserve">here necessary. </w:t>
      </w:r>
      <w:r w:rsidR="00D50B0B" w:rsidRPr="00241612">
        <w:rPr>
          <w:rFonts w:cs="Arial"/>
          <w:sz w:val="20"/>
          <w:szCs w:val="20"/>
        </w:rPr>
        <w:t xml:space="preserve">You can read more about the College and </w:t>
      </w:r>
      <w:proofErr w:type="spellStart"/>
      <w:r w:rsidR="00D50B0B" w:rsidRPr="00241612">
        <w:rPr>
          <w:rFonts w:cs="Arial"/>
          <w:sz w:val="20"/>
          <w:szCs w:val="20"/>
        </w:rPr>
        <w:t>UCLan</w:t>
      </w:r>
      <w:proofErr w:type="spellEnd"/>
      <w:r w:rsidR="00D50B0B" w:rsidRPr="00241612">
        <w:rPr>
          <w:rFonts w:cs="Arial"/>
          <w:sz w:val="20"/>
          <w:szCs w:val="20"/>
        </w:rPr>
        <w:t xml:space="preserve"> expectations in the Myerscough Code and </w:t>
      </w:r>
      <w:proofErr w:type="spellStart"/>
      <w:r w:rsidR="00D50B0B" w:rsidRPr="00241612">
        <w:rPr>
          <w:rFonts w:cs="Arial"/>
          <w:sz w:val="20"/>
          <w:szCs w:val="20"/>
        </w:rPr>
        <w:t>UCLan</w:t>
      </w:r>
      <w:proofErr w:type="spellEnd"/>
      <w:r w:rsidR="00D50B0B" w:rsidRPr="00241612">
        <w:rPr>
          <w:rFonts w:cs="Arial"/>
          <w:sz w:val="20"/>
          <w:szCs w:val="20"/>
        </w:rPr>
        <w:t xml:space="preserve"> Regulations for the Conduct of Students.</w:t>
      </w:r>
    </w:p>
    <w:p w:rsidR="001134B1" w:rsidRDefault="001134B1" w:rsidP="00E82BFF">
      <w:pPr>
        <w:pStyle w:val="NoSpacing"/>
        <w:ind w:hanging="284"/>
        <w:jc w:val="both"/>
        <w:rPr>
          <w:rFonts w:cs="Arial"/>
          <w:sz w:val="20"/>
          <w:szCs w:val="20"/>
        </w:rPr>
      </w:pPr>
    </w:p>
    <w:p w:rsidR="00F64BFA" w:rsidRPr="00241612" w:rsidRDefault="00F64BFA" w:rsidP="00E82BFF">
      <w:pPr>
        <w:pStyle w:val="NoSpacing"/>
        <w:ind w:hanging="284"/>
        <w:jc w:val="both"/>
        <w:rPr>
          <w:rFonts w:cs="Arial"/>
          <w:sz w:val="20"/>
          <w:szCs w:val="20"/>
        </w:rPr>
      </w:pPr>
    </w:p>
    <w:p w:rsidR="001134B1" w:rsidRPr="009F4240" w:rsidRDefault="00F64BFA" w:rsidP="00F64BFA">
      <w:pPr>
        <w:pStyle w:val="Heading2"/>
        <w:spacing w:before="0" w:line="240" w:lineRule="auto"/>
        <w:ind w:hanging="284"/>
        <w:jc w:val="both"/>
        <w:rPr>
          <w:rFonts w:cs="Arial"/>
          <w:sz w:val="20"/>
          <w:szCs w:val="20"/>
        </w:rPr>
      </w:pPr>
      <w:r w:rsidRPr="009F4240">
        <w:rPr>
          <w:rFonts w:cs="Arial"/>
          <w:sz w:val="20"/>
          <w:szCs w:val="20"/>
        </w:rPr>
        <w:t xml:space="preserve">5.  </w:t>
      </w:r>
      <w:r w:rsidR="001134B1" w:rsidRPr="009F4240">
        <w:rPr>
          <w:rFonts w:cs="Arial"/>
          <w:sz w:val="20"/>
          <w:szCs w:val="20"/>
        </w:rPr>
        <w:t>Students’ Union</w:t>
      </w:r>
    </w:p>
    <w:p w:rsidR="00F64BFA" w:rsidRDefault="00F64BFA"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You can play an important part in the process of improving the quality of your course through the feedback you give.  In addition to the ongoing discussion with the course team throughout the year, there are a range of mechanisms for you to feed back about your experi</w:t>
      </w:r>
      <w:r w:rsidR="004C241D">
        <w:rPr>
          <w:rFonts w:cs="Arial"/>
          <w:sz w:val="20"/>
          <w:szCs w:val="20"/>
        </w:rPr>
        <w:t xml:space="preserve">ence of teaching and learning. </w:t>
      </w:r>
      <w:r w:rsidRPr="00241612">
        <w:rPr>
          <w:rFonts w:cs="Arial"/>
          <w:sz w:val="20"/>
          <w:szCs w:val="20"/>
        </w:rPr>
        <w:t xml:space="preserve">Where appropriate, we aim to respond to your feedback and let you know of our plans for improvement.  </w:t>
      </w:r>
    </w:p>
    <w:p w:rsidR="004C241D" w:rsidRDefault="004C241D" w:rsidP="00E82BFF">
      <w:pPr>
        <w:keepNext/>
        <w:keepLines/>
        <w:spacing w:after="0" w:line="240" w:lineRule="auto"/>
        <w:jc w:val="both"/>
        <w:outlineLvl w:val="0"/>
        <w:rPr>
          <w:rFonts w:eastAsia="Times New Roman" w:cs="Arial"/>
          <w:bCs/>
          <w:sz w:val="20"/>
          <w:szCs w:val="20"/>
          <w:lang w:eastAsia="en-GB"/>
        </w:rPr>
      </w:pPr>
    </w:p>
    <w:p w:rsidR="00BA3A29" w:rsidRPr="00241612" w:rsidRDefault="00BA3A29" w:rsidP="00E82BFF">
      <w:pPr>
        <w:keepNext/>
        <w:keepLines/>
        <w:spacing w:after="0" w:line="240" w:lineRule="auto"/>
        <w:jc w:val="both"/>
        <w:outlineLvl w:val="0"/>
        <w:rPr>
          <w:rFonts w:eastAsia="Times New Roman" w:cs="Arial"/>
          <w:bCs/>
          <w:sz w:val="20"/>
          <w:szCs w:val="20"/>
        </w:rPr>
      </w:pPr>
      <w:r w:rsidRPr="00241612">
        <w:rPr>
          <w:rFonts w:eastAsia="Times New Roman" w:cs="Arial"/>
          <w:bCs/>
          <w:sz w:val="20"/>
          <w:szCs w:val="20"/>
          <w:lang w:eastAsia="en-GB"/>
        </w:rPr>
        <w:t xml:space="preserve">The </w:t>
      </w:r>
      <w:hyperlink r:id="rId41" w:history="1">
        <w:r w:rsidRPr="00323836">
          <w:rPr>
            <w:rStyle w:val="Hyperlink"/>
            <w:rFonts w:eastAsia="Times New Roman" w:cs="Arial"/>
            <w:bCs/>
            <w:sz w:val="20"/>
            <w:szCs w:val="20"/>
            <w:lang w:eastAsia="en-GB"/>
          </w:rPr>
          <w:t>Myerscough Students’ Union</w:t>
        </w:r>
      </w:hyperlink>
      <w:r w:rsidRPr="00241612">
        <w:rPr>
          <w:rFonts w:eastAsia="Times New Roman" w:cs="Arial"/>
          <w:bCs/>
          <w:sz w:val="20"/>
          <w:szCs w:val="20"/>
          <w:lang w:eastAsia="en-GB"/>
        </w:rPr>
        <w:t xml:space="preserve"> is based in the </w:t>
      </w:r>
      <w:r w:rsidR="004C241D">
        <w:rPr>
          <w:rFonts w:eastAsia="Times New Roman" w:cs="Arial"/>
          <w:bCs/>
          <w:sz w:val="20"/>
          <w:szCs w:val="20"/>
          <w:lang w:eastAsia="en-GB"/>
        </w:rPr>
        <w:t>Student Hub</w:t>
      </w:r>
      <w:r w:rsidRPr="00241612">
        <w:rPr>
          <w:rFonts w:eastAsia="Times New Roman" w:cs="Arial"/>
          <w:bCs/>
          <w:sz w:val="20"/>
          <w:szCs w:val="20"/>
          <w:lang w:eastAsia="en-GB"/>
        </w:rPr>
        <w:t xml:space="preserve"> and offers an extensive range of opportunities for you to get involved in activities, engage in College developments and get the best out of your time at the College. Follow us on </w:t>
      </w:r>
      <w:hyperlink r:id="rId42" w:history="1">
        <w:r w:rsidRPr="00241612">
          <w:rPr>
            <w:rFonts w:eastAsia="Times New Roman" w:cs="Arial"/>
            <w:bCs/>
            <w:color w:val="0000FF"/>
            <w:sz w:val="20"/>
            <w:szCs w:val="20"/>
            <w:u w:val="single"/>
            <w:lang w:eastAsia="en-GB"/>
          </w:rPr>
          <w:t>FACEBOOK</w:t>
        </w:r>
      </w:hyperlink>
    </w:p>
    <w:p w:rsidR="00F64BFA" w:rsidRDefault="00F64BFA" w:rsidP="00E82BFF">
      <w:pPr>
        <w:pStyle w:val="NoSpacing"/>
        <w:jc w:val="both"/>
        <w:rPr>
          <w:rFonts w:cs="Arial"/>
          <w:sz w:val="20"/>
          <w:szCs w:val="20"/>
        </w:rPr>
      </w:pPr>
    </w:p>
    <w:p w:rsidR="001A3F34" w:rsidRPr="001A3F34" w:rsidRDefault="00FA1ADC" w:rsidP="001A3F34">
      <w:pPr>
        <w:pStyle w:val="NoSpacing"/>
        <w:jc w:val="both"/>
        <w:rPr>
          <w:rFonts w:cs="Arial"/>
          <w:sz w:val="20"/>
          <w:szCs w:val="20"/>
        </w:rPr>
      </w:pPr>
      <w:r>
        <w:rPr>
          <w:noProof/>
          <w:lang w:eastAsia="en-GB"/>
        </w:rPr>
        <w:lastRenderedPageBreak/>
        <w:drawing>
          <wp:anchor distT="0" distB="0" distL="114300" distR="114300" simplePos="0" relativeHeight="251673600" behindDoc="1" locked="0" layoutInCell="1" allowOverlap="1" wp14:anchorId="6042C339" wp14:editId="7C485338">
            <wp:simplePos x="0" y="0"/>
            <wp:positionH relativeFrom="margin">
              <wp:align>left</wp:align>
            </wp:positionH>
            <wp:positionV relativeFrom="paragraph">
              <wp:posOffset>43180</wp:posOffset>
            </wp:positionV>
            <wp:extent cx="514350" cy="466725"/>
            <wp:effectExtent l="0" t="0" r="0" b="9525"/>
            <wp:wrapTight wrapText="bothSides">
              <wp:wrapPolygon edited="0">
                <wp:start x="0" y="0"/>
                <wp:lineTo x="0" y="21159"/>
                <wp:lineTo x="20800" y="21159"/>
                <wp:lineTo x="20800"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241612">
        <w:rPr>
          <w:rFonts w:cs="Arial"/>
          <w:sz w:val="20"/>
          <w:szCs w:val="20"/>
        </w:rPr>
        <w:t xml:space="preserve">The </w:t>
      </w:r>
      <w:proofErr w:type="spellStart"/>
      <w:r w:rsidR="00BA3A29" w:rsidRPr="00241612">
        <w:rPr>
          <w:rFonts w:cs="Arial"/>
          <w:sz w:val="20"/>
          <w:szCs w:val="20"/>
        </w:rPr>
        <w:t>UCLan</w:t>
      </w:r>
      <w:proofErr w:type="spellEnd"/>
      <w:r w:rsidR="00BA3A29" w:rsidRPr="00241612">
        <w:rPr>
          <w:rFonts w:cs="Arial"/>
          <w:sz w:val="20"/>
          <w:szCs w:val="20"/>
        </w:rPr>
        <w:t xml:space="preserve"> </w:t>
      </w:r>
      <w:r w:rsidR="001134B1" w:rsidRPr="00241612">
        <w:rPr>
          <w:rFonts w:cs="Arial"/>
          <w:sz w:val="20"/>
          <w:szCs w:val="20"/>
        </w:rPr>
        <w:t>Students’ Union is the r</w:t>
      </w:r>
      <w:r w:rsidR="001A3F34" w:rsidRPr="001A3F34">
        <w:rPr>
          <w:rFonts w:cs="Arial"/>
          <w:sz w:val="20"/>
          <w:szCs w:val="20"/>
        </w:rPr>
        <w:t xml:space="preserve">epresentative body for all </w:t>
      </w:r>
      <w:proofErr w:type="spellStart"/>
      <w:r w:rsidR="001A3F34" w:rsidRPr="001A3F34">
        <w:rPr>
          <w:rFonts w:cs="Arial"/>
          <w:sz w:val="20"/>
          <w:szCs w:val="20"/>
        </w:rPr>
        <w:t>UCLan</w:t>
      </w:r>
      <w:proofErr w:type="spellEnd"/>
      <w:r w:rsidR="001A3F34" w:rsidRPr="001A3F34">
        <w:rPr>
          <w:rFonts w:cs="Arial"/>
          <w:sz w:val="20"/>
          <w:szCs w:val="20"/>
        </w:rPr>
        <w:t xml:space="preserve"> students. The organisation exists separately from the University and is led by the Full Time Officer team as well as representatives on the Students’ Council. The Students’ Union building is located at the heart of the Preston campus, and is the hub for all student</w:t>
      </w:r>
    </w:p>
    <w:p w:rsidR="001A3F34" w:rsidRPr="001A3F34" w:rsidRDefault="001A3F34" w:rsidP="001A3F34">
      <w:pPr>
        <w:pStyle w:val="NoSpacing"/>
        <w:jc w:val="both"/>
        <w:rPr>
          <w:rFonts w:cs="Arial"/>
          <w:sz w:val="20"/>
          <w:szCs w:val="20"/>
        </w:rPr>
      </w:pPr>
      <w:r w:rsidRPr="001A3F34">
        <w:rPr>
          <w:rFonts w:cs="Arial"/>
          <w:sz w:val="20"/>
          <w:szCs w:val="20"/>
        </w:rPr>
        <w:t xml:space="preserve"> </w:t>
      </w:r>
    </w:p>
    <w:p w:rsidR="001A3F34" w:rsidRPr="001A3F34" w:rsidRDefault="001A3F34" w:rsidP="001A3F34">
      <w:pPr>
        <w:pStyle w:val="NoSpacing"/>
        <w:jc w:val="both"/>
        <w:rPr>
          <w:rFonts w:cs="Arial"/>
          <w:sz w:val="20"/>
          <w:szCs w:val="20"/>
        </w:rPr>
      </w:pPr>
      <w:r w:rsidRPr="001A3F34">
        <w:rPr>
          <w:rFonts w:cs="Arial"/>
          <w:sz w:val="20"/>
          <w:szCs w:val="20"/>
        </w:rPr>
        <w:t>Representation and campaigning for students’ rights is at the core of what the Students’ Union does and is encompassed by its tag line of Making Life Better for Students. Should you wish to make a change to any aspect of your student experience, whether it be academically related or not, then the Students’ Union is where your voice can be heard, actions taken, or campaigns launched.</w:t>
      </w:r>
    </w:p>
    <w:p w:rsidR="001134B1" w:rsidRPr="00241612" w:rsidRDefault="001A3F34" w:rsidP="00E82BFF">
      <w:pPr>
        <w:pStyle w:val="NoSpacing"/>
        <w:jc w:val="both"/>
        <w:rPr>
          <w:rFonts w:cs="Arial"/>
          <w:sz w:val="20"/>
          <w:szCs w:val="20"/>
        </w:rPr>
      </w:pPr>
      <w:r w:rsidRPr="001A3F34">
        <w:rPr>
          <w:rFonts w:cs="Arial"/>
          <w:sz w:val="20"/>
          <w:szCs w:val="20"/>
        </w:rPr>
        <w:t xml:space="preserve"> </w:t>
      </w:r>
    </w:p>
    <w:p w:rsidR="001134B1" w:rsidRPr="00241612" w:rsidRDefault="001134B1" w:rsidP="00E82BFF">
      <w:pPr>
        <w:pStyle w:val="NoSpacing"/>
        <w:jc w:val="both"/>
        <w:rPr>
          <w:rFonts w:cs="Arial"/>
          <w:sz w:val="20"/>
          <w:szCs w:val="20"/>
        </w:rPr>
      </w:pPr>
      <w:r w:rsidRPr="00241612">
        <w:rPr>
          <w:rFonts w:cs="Arial"/>
          <w:sz w:val="20"/>
          <w:szCs w:val="20"/>
        </w:rPr>
        <w:t xml:space="preserve">Your </w:t>
      </w:r>
      <w:proofErr w:type="spellStart"/>
      <w:r w:rsidR="00BA3A29" w:rsidRPr="00241612">
        <w:rPr>
          <w:rFonts w:cs="Arial"/>
          <w:sz w:val="20"/>
          <w:szCs w:val="20"/>
        </w:rPr>
        <w:t>UCLan</w:t>
      </w:r>
      <w:proofErr w:type="spellEnd"/>
      <w:r w:rsidR="00BA3A29" w:rsidRPr="00241612">
        <w:rPr>
          <w:rFonts w:cs="Arial"/>
          <w:sz w:val="20"/>
          <w:szCs w:val="20"/>
        </w:rPr>
        <w:t xml:space="preserve"> </w:t>
      </w:r>
      <w:r w:rsidRPr="00241612">
        <w:rPr>
          <w:rFonts w:cs="Arial"/>
          <w:sz w:val="20"/>
          <w:szCs w:val="20"/>
        </w:rPr>
        <w:t xml:space="preserve">Students’ Union is also the home to a fantastic range of student-led </w:t>
      </w:r>
      <w:hyperlink r:id="rId44" w:history="1">
        <w:r w:rsidRPr="00241612">
          <w:rPr>
            <w:rStyle w:val="Hyperlink"/>
            <w:rFonts w:cs="Arial"/>
            <w:sz w:val="20"/>
            <w:szCs w:val="20"/>
          </w:rPr>
          <w:t>societies</w:t>
        </w:r>
      </w:hyperlink>
      <w:r w:rsidRPr="00241612">
        <w:rPr>
          <w:rFonts w:cs="Arial"/>
          <w:sz w:val="20"/>
          <w:szCs w:val="20"/>
        </w:rPr>
        <w:t xml:space="preserve">, </w:t>
      </w:r>
      <w:hyperlink r:id="rId45" w:history="1">
        <w:r w:rsidRPr="00241612">
          <w:rPr>
            <w:rStyle w:val="Hyperlink"/>
            <w:rFonts w:cs="Arial"/>
            <w:sz w:val="20"/>
            <w:szCs w:val="20"/>
          </w:rPr>
          <w:t>sports teams</w:t>
        </w:r>
      </w:hyperlink>
      <w:r w:rsidRPr="00241612">
        <w:rPr>
          <w:rFonts w:cs="Arial"/>
          <w:sz w:val="20"/>
          <w:szCs w:val="20"/>
        </w:rPr>
        <w:t xml:space="preserve"> and multitudes of volunteering opportunities. You can also receive help in finding part-time work, whilst you study. Not sure where to go? Pop into the </w:t>
      </w:r>
      <w:hyperlink r:id="rId46" w:history="1">
        <w:r w:rsidRPr="00241612">
          <w:rPr>
            <w:rStyle w:val="Hyperlink"/>
            <w:rFonts w:cs="Arial"/>
            <w:sz w:val="20"/>
            <w:szCs w:val="20"/>
          </w:rPr>
          <w:t>Opportunities Centre</w:t>
        </w:r>
      </w:hyperlink>
      <w:r w:rsidRPr="00241612">
        <w:rPr>
          <w:rFonts w:cs="Arial"/>
          <w:sz w:val="20"/>
          <w:szCs w:val="20"/>
        </w:rPr>
        <w:t xml:space="preserve"> on the ground floor of the Students’ Union building</w:t>
      </w:r>
      <w:r w:rsidR="00BA3A29" w:rsidRPr="00241612">
        <w:rPr>
          <w:rFonts w:cs="Arial"/>
          <w:sz w:val="20"/>
          <w:szCs w:val="20"/>
        </w:rPr>
        <w:t xml:space="preserve"> at </w:t>
      </w:r>
      <w:proofErr w:type="spellStart"/>
      <w:r w:rsidR="00BA3A29" w:rsidRPr="00241612">
        <w:rPr>
          <w:rFonts w:cs="Arial"/>
          <w:sz w:val="20"/>
          <w:szCs w:val="20"/>
        </w:rPr>
        <w:t>UCLan</w:t>
      </w:r>
      <w:proofErr w:type="spellEnd"/>
      <w:r w:rsidRPr="00241612">
        <w:rPr>
          <w:rFonts w:cs="Arial"/>
          <w:sz w:val="20"/>
          <w:szCs w:val="20"/>
        </w:rPr>
        <w:t xml:space="preserve"> and someone will point you in the right direction.</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We hope your time at University is trouble free, but should you come into difficulties around anything from academic appeals, to issues with housing, benefits or debt, then the </w:t>
      </w:r>
      <w:proofErr w:type="spellStart"/>
      <w:r w:rsidR="00BA3A29" w:rsidRPr="00241612">
        <w:rPr>
          <w:rFonts w:cs="Arial"/>
          <w:sz w:val="20"/>
          <w:szCs w:val="20"/>
        </w:rPr>
        <w:t>UCLan</w:t>
      </w:r>
      <w:proofErr w:type="spellEnd"/>
      <w:r w:rsidR="00BA3A29" w:rsidRPr="00241612">
        <w:rPr>
          <w:rFonts w:cs="Arial"/>
          <w:sz w:val="20"/>
          <w:szCs w:val="20"/>
        </w:rPr>
        <w:t xml:space="preserve"> </w:t>
      </w:r>
      <w:r w:rsidRPr="00241612">
        <w:rPr>
          <w:rFonts w:cs="Arial"/>
          <w:sz w:val="20"/>
          <w:szCs w:val="20"/>
        </w:rPr>
        <w:t xml:space="preserve">Student Union’s dedicated staff team in the </w:t>
      </w:r>
      <w:hyperlink r:id="rId47" w:history="1">
        <w:r w:rsidRPr="00241612">
          <w:rPr>
            <w:rStyle w:val="Hyperlink"/>
            <w:rFonts w:cs="Arial"/>
            <w:sz w:val="20"/>
            <w:szCs w:val="20"/>
          </w:rPr>
          <w:t>Advice and Representation Centre</w:t>
        </w:r>
      </w:hyperlink>
      <w:r w:rsidRPr="00241612">
        <w:rPr>
          <w:rFonts w:cs="Arial"/>
          <w:sz w:val="20"/>
          <w:szCs w:val="20"/>
        </w:rPr>
        <w:t xml:space="preserve"> are on hand to help and offer impartial advice.</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More information on all these things, as well as details about all the </w:t>
      </w:r>
      <w:proofErr w:type="spellStart"/>
      <w:r w:rsidR="00BA3A29" w:rsidRPr="00241612">
        <w:rPr>
          <w:rFonts w:cs="Arial"/>
          <w:sz w:val="20"/>
          <w:szCs w:val="20"/>
        </w:rPr>
        <w:t>UCLan</w:t>
      </w:r>
      <w:proofErr w:type="spellEnd"/>
      <w:r w:rsidR="00BA3A29" w:rsidRPr="00241612">
        <w:rPr>
          <w:rFonts w:cs="Arial"/>
          <w:sz w:val="20"/>
          <w:szCs w:val="20"/>
        </w:rPr>
        <w:t xml:space="preserve"> </w:t>
      </w:r>
      <w:r w:rsidRPr="00241612">
        <w:rPr>
          <w:rFonts w:cs="Arial"/>
          <w:sz w:val="20"/>
          <w:szCs w:val="20"/>
        </w:rPr>
        <w:t xml:space="preserve">Student Union’s (not-for-profit) commercial services, including its student supermarket (Essentials) and student-bar (Source) can be found at </w:t>
      </w:r>
      <w:hyperlink r:id="rId48" w:history="1">
        <w:r w:rsidRPr="00241612">
          <w:rPr>
            <w:rStyle w:val="Hyperlink"/>
            <w:rFonts w:cs="Arial"/>
            <w:sz w:val="20"/>
            <w:szCs w:val="20"/>
          </w:rPr>
          <w:t>www.uclansu.co.uk</w:t>
        </w:r>
      </w:hyperlink>
      <w:r w:rsidRPr="00241612">
        <w:rPr>
          <w:rFonts w:cs="Arial"/>
          <w:sz w:val="20"/>
          <w:szCs w:val="20"/>
        </w:rPr>
        <w:t xml:space="preserve"> </w:t>
      </w:r>
    </w:p>
    <w:p w:rsidR="00F04ED5" w:rsidRDefault="00F04ED5">
      <w:pPr>
        <w:spacing w:after="160" w:line="259" w:lineRule="auto"/>
        <w:rPr>
          <w:rFonts w:cs="Arial"/>
          <w:b/>
          <w:sz w:val="20"/>
          <w:szCs w:val="20"/>
        </w:rPr>
      </w:pPr>
    </w:p>
    <w:p w:rsidR="001134B1" w:rsidRPr="009F4240" w:rsidRDefault="001134B1" w:rsidP="00F64BFA">
      <w:pPr>
        <w:pStyle w:val="ListParagraph"/>
        <w:spacing w:after="0" w:line="240" w:lineRule="auto"/>
        <w:ind w:left="0" w:hanging="284"/>
        <w:contextualSpacing w:val="0"/>
        <w:jc w:val="both"/>
        <w:rPr>
          <w:rFonts w:cs="Arial"/>
          <w:b/>
          <w:sz w:val="20"/>
          <w:szCs w:val="20"/>
        </w:rPr>
      </w:pPr>
      <w:r w:rsidRPr="009F4240">
        <w:rPr>
          <w:rFonts w:cs="Arial"/>
          <w:b/>
          <w:sz w:val="20"/>
          <w:szCs w:val="20"/>
        </w:rPr>
        <w:t>6.  Rationale, aims and learning outcomes of the course</w:t>
      </w:r>
    </w:p>
    <w:p w:rsidR="00F64BFA" w:rsidRDefault="00F64BFA" w:rsidP="00E82BFF">
      <w:pPr>
        <w:autoSpaceDE w:val="0"/>
        <w:autoSpaceDN w:val="0"/>
        <w:adjustRightInd w:val="0"/>
        <w:spacing w:after="0" w:line="240" w:lineRule="auto"/>
        <w:jc w:val="both"/>
        <w:rPr>
          <w:rFonts w:cs="Arial"/>
          <w:color w:val="231F20"/>
          <w:sz w:val="20"/>
          <w:szCs w:val="20"/>
          <w:lang w:eastAsia="en-GB"/>
        </w:rPr>
      </w:pPr>
    </w:p>
    <w:p w:rsidR="001134B1" w:rsidRPr="00241612" w:rsidRDefault="001134B1" w:rsidP="00E82BFF">
      <w:pPr>
        <w:autoSpaceDE w:val="0"/>
        <w:autoSpaceDN w:val="0"/>
        <w:adjustRightInd w:val="0"/>
        <w:spacing w:after="0" w:line="240" w:lineRule="auto"/>
        <w:jc w:val="both"/>
        <w:rPr>
          <w:rFonts w:cs="Arial"/>
          <w:color w:val="231F20"/>
          <w:sz w:val="20"/>
          <w:szCs w:val="20"/>
          <w:lang w:eastAsia="en-GB"/>
        </w:rPr>
      </w:pPr>
      <w:r w:rsidRPr="00241612">
        <w:rPr>
          <w:rFonts w:cs="Arial"/>
          <w:color w:val="231F20"/>
          <w:sz w:val="20"/>
          <w:szCs w:val="20"/>
          <w:lang w:eastAsia="en-GB"/>
        </w:rPr>
        <w:t>You will find information specific to your chosen course of study in your Course Handbook, in the form of a ‘programme specification’. As defined by the QAA (Quality Assurance Agency) - the body responsible for overseeing quality compliance in the Higher Education Sector</w:t>
      </w:r>
      <w:r w:rsidR="00B67E98">
        <w:rPr>
          <w:rFonts w:cs="Arial"/>
          <w:color w:val="231F20"/>
          <w:sz w:val="20"/>
          <w:szCs w:val="20"/>
          <w:lang w:eastAsia="en-GB"/>
        </w:rPr>
        <w:t>. A</w:t>
      </w:r>
      <w:r w:rsidRPr="00241612">
        <w:rPr>
          <w:rFonts w:cs="Arial"/>
          <w:color w:val="231F20"/>
          <w:sz w:val="20"/>
          <w:szCs w:val="20"/>
          <w:lang w:eastAsia="en-GB"/>
        </w:rPr>
        <w:t xml:space="preserve"> programme specification is a concise description of the intended learning outcomes of an HE programme. It is the means by which the outcomes</w:t>
      </w:r>
      <w:r w:rsidR="004C241D">
        <w:rPr>
          <w:rFonts w:cs="Arial"/>
          <w:color w:val="231F20"/>
          <w:sz w:val="20"/>
          <w:szCs w:val="20"/>
          <w:lang w:eastAsia="en-GB"/>
        </w:rPr>
        <w:t xml:space="preserve"> are achieved and demonstrated.</w:t>
      </w:r>
      <w:r w:rsidRPr="00241612">
        <w:rPr>
          <w:rFonts w:cs="Arial"/>
          <w:color w:val="231F20"/>
          <w:sz w:val="20"/>
          <w:szCs w:val="20"/>
          <w:lang w:eastAsia="en-GB"/>
        </w:rPr>
        <w:t xml:space="preserve"> In general, modules or other units of study have stated outcomes, often set out in handbooks provided by institu</w:t>
      </w:r>
      <w:r w:rsidR="004C241D">
        <w:rPr>
          <w:rFonts w:cs="Arial"/>
          <w:color w:val="231F20"/>
          <w:sz w:val="20"/>
          <w:szCs w:val="20"/>
          <w:lang w:eastAsia="en-GB"/>
        </w:rPr>
        <w:t xml:space="preserve">tions to inform student choice. </w:t>
      </w:r>
      <w:r w:rsidRPr="00241612">
        <w:rPr>
          <w:rFonts w:cs="Arial"/>
          <w:color w:val="231F20"/>
          <w:sz w:val="20"/>
          <w:szCs w:val="20"/>
          <w:lang w:eastAsia="en-GB"/>
        </w:rPr>
        <w:t xml:space="preserve">These intended learning outcomes relate directly to the curriculum, study and assessment methods and criteria used to assess performance. Programme specifications can show how modules can be combined into whole qualifications. However, a programme specification is not simply an aggregation of module outcomes; it relates to the learning and attributes developed by the programme as a whole and which, in general, are typically in </w:t>
      </w:r>
      <w:r w:rsidR="00EF2790" w:rsidRPr="00241612">
        <w:rPr>
          <w:rFonts w:cs="Arial"/>
          <w:color w:val="231F20"/>
          <w:sz w:val="20"/>
          <w:szCs w:val="20"/>
          <w:lang w:eastAsia="en-GB"/>
        </w:rPr>
        <w:t xml:space="preserve">higher education </w:t>
      </w:r>
      <w:r w:rsidRPr="00241612">
        <w:rPr>
          <w:rFonts w:cs="Arial"/>
          <w:color w:val="231F20"/>
          <w:sz w:val="20"/>
          <w:szCs w:val="20"/>
          <w:lang w:eastAsia="en-GB"/>
        </w:rPr>
        <w:t>more than the sum of the parts.</w:t>
      </w:r>
    </w:p>
    <w:p w:rsidR="00EF2790" w:rsidRPr="00241612" w:rsidRDefault="00EF2790" w:rsidP="00E82BFF">
      <w:pPr>
        <w:autoSpaceDE w:val="0"/>
        <w:autoSpaceDN w:val="0"/>
        <w:adjustRightInd w:val="0"/>
        <w:spacing w:after="0" w:line="240" w:lineRule="auto"/>
        <w:jc w:val="both"/>
        <w:rPr>
          <w:rFonts w:cs="Arial"/>
          <w:color w:val="231F20"/>
          <w:sz w:val="20"/>
          <w:szCs w:val="20"/>
          <w:lang w:eastAsia="en-GB"/>
        </w:rPr>
      </w:pPr>
    </w:p>
    <w:p w:rsidR="001134B1" w:rsidRPr="00241612" w:rsidRDefault="001134B1" w:rsidP="00E82BFF">
      <w:pPr>
        <w:autoSpaceDE w:val="0"/>
        <w:autoSpaceDN w:val="0"/>
        <w:adjustRightInd w:val="0"/>
        <w:spacing w:after="0" w:line="240" w:lineRule="auto"/>
        <w:jc w:val="both"/>
        <w:rPr>
          <w:rFonts w:cs="Arial"/>
          <w:color w:val="231F20"/>
          <w:sz w:val="20"/>
          <w:szCs w:val="20"/>
          <w:lang w:eastAsia="en-GB"/>
        </w:rPr>
      </w:pPr>
      <w:r w:rsidRPr="00241612">
        <w:rPr>
          <w:rFonts w:cs="Arial"/>
          <w:color w:val="231F20"/>
          <w:sz w:val="20"/>
          <w:szCs w:val="20"/>
          <w:lang w:eastAsia="en-GB"/>
        </w:rPr>
        <w:t xml:space="preserve">Sometimes certain aspects of courses may be subject to change. Applicants are encouraged to check information on our relevant course pages from time to time, particularly before submitting any application for their academic year of study. Material changes about a course will be notified to you in material produced after the change is made and at the time you are made any offer of a </w:t>
      </w:r>
      <w:r w:rsidR="00BE5903">
        <w:rPr>
          <w:rFonts w:cs="Arial"/>
          <w:color w:val="231F20"/>
          <w:sz w:val="20"/>
          <w:szCs w:val="20"/>
          <w:lang w:eastAsia="en-GB"/>
        </w:rPr>
        <w:t>place of study for that course.</w:t>
      </w:r>
    </w:p>
    <w:p w:rsidR="001134B1" w:rsidRDefault="001134B1" w:rsidP="00E82BFF">
      <w:pPr>
        <w:pStyle w:val="NoSpacing"/>
        <w:jc w:val="both"/>
        <w:rPr>
          <w:rFonts w:cs="Arial"/>
          <w:sz w:val="20"/>
          <w:szCs w:val="20"/>
        </w:rPr>
      </w:pPr>
    </w:p>
    <w:p w:rsidR="00F64BFA" w:rsidRPr="00241612" w:rsidRDefault="00F64BFA" w:rsidP="00E82BFF">
      <w:pPr>
        <w:pStyle w:val="NoSpacing"/>
        <w:jc w:val="both"/>
        <w:rPr>
          <w:rFonts w:cs="Arial"/>
          <w:sz w:val="20"/>
          <w:szCs w:val="20"/>
        </w:rPr>
      </w:pPr>
    </w:p>
    <w:p w:rsidR="00F64BFA" w:rsidRPr="009F4240" w:rsidRDefault="001134B1" w:rsidP="00F64BFA">
      <w:pPr>
        <w:pStyle w:val="Heading1"/>
        <w:spacing w:before="0" w:line="240" w:lineRule="auto"/>
        <w:ind w:hanging="284"/>
        <w:jc w:val="both"/>
        <w:rPr>
          <w:rFonts w:cs="Arial"/>
          <w:sz w:val="20"/>
          <w:szCs w:val="20"/>
        </w:rPr>
      </w:pPr>
      <w:r w:rsidRPr="009F4240">
        <w:rPr>
          <w:rFonts w:cs="Arial"/>
          <w:sz w:val="20"/>
          <w:szCs w:val="20"/>
        </w:rPr>
        <w:t xml:space="preserve">7. </w:t>
      </w:r>
      <w:r w:rsidR="00F64BFA" w:rsidRPr="009F4240">
        <w:rPr>
          <w:rFonts w:cs="Arial"/>
          <w:sz w:val="20"/>
          <w:szCs w:val="20"/>
        </w:rPr>
        <w:t xml:space="preserve"> </w:t>
      </w:r>
      <w:r w:rsidRPr="009F4240">
        <w:rPr>
          <w:rFonts w:cs="Arial"/>
          <w:sz w:val="20"/>
          <w:szCs w:val="20"/>
        </w:rPr>
        <w:t>Assessment</w:t>
      </w:r>
    </w:p>
    <w:p w:rsidR="00F64BFA" w:rsidRDefault="00F64BFA" w:rsidP="00E82BFF">
      <w:pPr>
        <w:pStyle w:val="NoSpacing"/>
        <w:jc w:val="both"/>
        <w:rPr>
          <w:rFonts w:cs="Arial"/>
          <w:sz w:val="20"/>
          <w:szCs w:val="20"/>
        </w:rPr>
      </w:pPr>
    </w:p>
    <w:p w:rsidR="001134B1" w:rsidRPr="00241612" w:rsidRDefault="00FA1ADC" w:rsidP="00E82BFF">
      <w:pPr>
        <w:pStyle w:val="NoSpacing"/>
        <w:jc w:val="both"/>
        <w:rPr>
          <w:rFonts w:cs="Arial"/>
          <w:sz w:val="20"/>
          <w:szCs w:val="20"/>
        </w:rPr>
      </w:pPr>
      <w:r>
        <w:rPr>
          <w:noProof/>
          <w:lang w:eastAsia="en-GB"/>
        </w:rPr>
        <w:drawing>
          <wp:anchor distT="0" distB="0" distL="114300" distR="114300" simplePos="0" relativeHeight="251674624" behindDoc="1" locked="0" layoutInCell="1" allowOverlap="1">
            <wp:simplePos x="0" y="0"/>
            <wp:positionH relativeFrom="margin">
              <wp:align>left</wp:align>
            </wp:positionH>
            <wp:positionV relativeFrom="paragraph">
              <wp:posOffset>42545</wp:posOffset>
            </wp:positionV>
            <wp:extent cx="447675" cy="400050"/>
            <wp:effectExtent l="0" t="0" r="9525" b="0"/>
            <wp:wrapTight wrapText="bothSides">
              <wp:wrapPolygon edited="0">
                <wp:start x="0" y="0"/>
                <wp:lineTo x="0" y="20571"/>
                <wp:lineTo x="21140" y="20571"/>
                <wp:lineTo x="21140" y="0"/>
                <wp:lineTo x="0" y="0"/>
              </wp:wrapPolygon>
            </wp:wrapTight>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241612">
        <w:rPr>
          <w:rFonts w:cs="Arial"/>
          <w:sz w:val="20"/>
          <w:szCs w:val="20"/>
        </w:rPr>
        <w:t xml:space="preserve">Please note that all modules will be assessed. You are expected to attempt all required assessments for each module for which you are registered, and to do so at the times scheduled unless authorised extensions, special arrangements for disability, or extenuating circumstances have been expressly agreed by the </w:t>
      </w:r>
      <w:r w:rsidR="00EF2790" w:rsidRPr="00241612">
        <w:rPr>
          <w:rFonts w:cs="Arial"/>
          <w:sz w:val="20"/>
          <w:szCs w:val="20"/>
        </w:rPr>
        <w:t xml:space="preserve">College and the </w:t>
      </w:r>
      <w:r w:rsidR="001134B1" w:rsidRPr="00241612">
        <w:rPr>
          <w:rFonts w:cs="Arial"/>
          <w:sz w:val="20"/>
          <w:szCs w:val="20"/>
        </w:rPr>
        <w:t xml:space="preserve">University to allow you to defer your assessment. </w:t>
      </w:r>
    </w:p>
    <w:p w:rsidR="001134B1" w:rsidRPr="00241612" w:rsidRDefault="001134B1" w:rsidP="00E82BFF">
      <w:pPr>
        <w:pStyle w:val="NoSpacing"/>
        <w:jc w:val="both"/>
        <w:rPr>
          <w:rFonts w:cs="Arial"/>
          <w:color w:val="44546A" w:themeColor="text2"/>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7.1 Dealing with difficulties in meeting assessment deadlines</w:t>
      </w:r>
    </w:p>
    <w:p w:rsidR="001134B1" w:rsidRPr="00241612" w:rsidRDefault="001134B1" w:rsidP="00E82BFF">
      <w:pPr>
        <w:pStyle w:val="NoSpacing"/>
        <w:jc w:val="both"/>
        <w:rPr>
          <w:rFonts w:cs="Arial"/>
          <w:sz w:val="20"/>
          <w:szCs w:val="20"/>
        </w:rPr>
      </w:pPr>
      <w:r w:rsidRPr="00241612">
        <w:rPr>
          <w:rFonts w:cs="Arial"/>
          <w:sz w:val="20"/>
          <w:szCs w:val="20"/>
        </w:rPr>
        <w:t xml:space="preserve">Assignments must be submitted no later than the time and date on your assignment instructions / brief. If you anticipate that you will have difficulty in meeting assessment deadlines or you have missed or are likely to miss in-semester tests you must report this at the </w:t>
      </w:r>
      <w:r w:rsidR="004C241D">
        <w:rPr>
          <w:rFonts w:cs="Arial"/>
          <w:sz w:val="20"/>
          <w:szCs w:val="20"/>
        </w:rPr>
        <w:t xml:space="preserve">earliest possible opportunity. </w:t>
      </w:r>
      <w:r w:rsidRPr="00241612">
        <w:rPr>
          <w:rFonts w:cs="Arial"/>
          <w:sz w:val="20"/>
          <w:szCs w:val="20"/>
        </w:rPr>
        <w:t xml:space="preserve">An academic staff member, such as your </w:t>
      </w:r>
      <w:r w:rsidR="00EF2790" w:rsidRPr="00241612">
        <w:rPr>
          <w:rFonts w:cs="Arial"/>
          <w:sz w:val="20"/>
          <w:szCs w:val="20"/>
        </w:rPr>
        <w:t xml:space="preserve">Personal Tutor, </w:t>
      </w:r>
      <w:r w:rsidRPr="00241612">
        <w:rPr>
          <w:rFonts w:cs="Arial"/>
          <w:sz w:val="20"/>
          <w:szCs w:val="20"/>
        </w:rPr>
        <w:t xml:space="preserve">Module or Course </w:t>
      </w:r>
      <w:r w:rsidR="00224497">
        <w:rPr>
          <w:rFonts w:cs="Arial"/>
          <w:sz w:val="20"/>
          <w:szCs w:val="20"/>
        </w:rPr>
        <w:t>tutor</w:t>
      </w:r>
      <w:r w:rsidRPr="00241612">
        <w:rPr>
          <w:rFonts w:cs="Arial"/>
          <w:sz w:val="20"/>
          <w:szCs w:val="20"/>
        </w:rPr>
        <w:t>, will be able to provide adv</w:t>
      </w:r>
      <w:r w:rsidR="004C241D">
        <w:rPr>
          <w:rFonts w:cs="Arial"/>
          <w:sz w:val="20"/>
          <w:szCs w:val="20"/>
        </w:rPr>
        <w:t xml:space="preserve">ice to you on how to do this. </w:t>
      </w:r>
      <w:r w:rsidRPr="00241612">
        <w:rPr>
          <w:rFonts w:cs="Arial"/>
          <w:sz w:val="20"/>
          <w:szCs w:val="20"/>
        </w:rPr>
        <w:t xml:space="preserve">Extenuating Circumstances are defined as unforeseen, unpreventable </w:t>
      </w:r>
      <w:r w:rsidRPr="00241612">
        <w:rPr>
          <w:rFonts w:cs="Arial"/>
          <w:sz w:val="20"/>
          <w:szCs w:val="20"/>
        </w:rPr>
        <w:lastRenderedPageBreak/>
        <w:t>circumstances that significantly disrupt student performance in assessment</w:t>
      </w:r>
      <w:r w:rsidR="003D4A43">
        <w:rPr>
          <w:rFonts w:cs="Arial"/>
          <w:sz w:val="20"/>
          <w:szCs w:val="20"/>
        </w:rPr>
        <w:t>.</w:t>
      </w:r>
      <w:r w:rsidRPr="00241612">
        <w:rPr>
          <w:rFonts w:cs="Arial"/>
          <w:sz w:val="20"/>
          <w:szCs w:val="20"/>
        </w:rPr>
        <w:t xml:space="preserve"> Where students have a temporary unexpected circumstance that means that they are unable to complete a particular assignment on time the student may apply for an extension of up to ten working days.  </w:t>
      </w:r>
    </w:p>
    <w:p w:rsidR="001134B1" w:rsidRPr="00241612" w:rsidRDefault="001134B1" w:rsidP="00E82BFF">
      <w:pPr>
        <w:pStyle w:val="NoSpacing"/>
        <w:jc w:val="both"/>
        <w:rPr>
          <w:rFonts w:cs="Arial"/>
          <w:sz w:val="20"/>
          <w:szCs w:val="20"/>
        </w:rPr>
      </w:pPr>
    </w:p>
    <w:p w:rsidR="001134B1" w:rsidRPr="009F4240" w:rsidRDefault="001134B1" w:rsidP="00E82BFF">
      <w:pPr>
        <w:pStyle w:val="NoSpacing"/>
        <w:jc w:val="both"/>
        <w:rPr>
          <w:rFonts w:cs="Arial"/>
          <w:b/>
          <w:sz w:val="20"/>
          <w:szCs w:val="20"/>
        </w:rPr>
      </w:pPr>
      <w:r w:rsidRPr="009F4240">
        <w:rPr>
          <w:rFonts w:cs="Arial"/>
          <w:b/>
          <w:sz w:val="20"/>
          <w:szCs w:val="20"/>
        </w:rPr>
        <w:t>7.2 Extensions</w:t>
      </w:r>
    </w:p>
    <w:p w:rsidR="001134B1" w:rsidRPr="00241612" w:rsidRDefault="001134B1" w:rsidP="003D4A43">
      <w:pPr>
        <w:autoSpaceDE w:val="0"/>
        <w:autoSpaceDN w:val="0"/>
        <w:adjustRightInd w:val="0"/>
        <w:spacing w:after="0" w:line="240" w:lineRule="auto"/>
        <w:jc w:val="both"/>
        <w:rPr>
          <w:rFonts w:cs="Arial"/>
          <w:sz w:val="20"/>
          <w:szCs w:val="20"/>
        </w:rPr>
      </w:pPr>
      <w:r w:rsidRPr="003D4A43">
        <w:rPr>
          <w:rFonts w:cs="Arial"/>
          <w:sz w:val="20"/>
          <w:szCs w:val="20"/>
        </w:rPr>
        <w:t xml:space="preserve">Authorisation of the late submission of work requires written permission. Your </w:t>
      </w:r>
      <w:r w:rsidR="00EF2790" w:rsidRPr="003D4A43">
        <w:rPr>
          <w:rFonts w:cs="Arial"/>
          <w:sz w:val="20"/>
          <w:szCs w:val="20"/>
        </w:rPr>
        <w:t>module tutors are</w:t>
      </w:r>
      <w:r w:rsidRPr="003D4A43">
        <w:rPr>
          <w:rFonts w:cs="Arial"/>
          <w:sz w:val="20"/>
          <w:szCs w:val="20"/>
        </w:rPr>
        <w:t xml:space="preserve"> authorised to give permission for one extension period of between 1 and 10 working days where appropriate evidence of good reason has been accepted and where submission within this timescale would be reasonable taking into account your circumstances.  </w:t>
      </w:r>
      <w:r w:rsidRPr="003D4A43">
        <w:rPr>
          <w:rFonts w:cs="Arial"/>
          <w:sz w:val="20"/>
          <w:szCs w:val="20"/>
          <w:lang w:eastAsia="en-GB"/>
        </w:rPr>
        <w:t>Requests for extensions should be made prior to the submission date as extensions cannot be given</w:t>
      </w:r>
      <w:r w:rsidR="003D4A43">
        <w:rPr>
          <w:rFonts w:cs="Arial"/>
          <w:sz w:val="20"/>
          <w:szCs w:val="20"/>
          <w:lang w:eastAsia="en-GB"/>
        </w:rPr>
        <w:t xml:space="preserve"> r</w:t>
      </w:r>
      <w:r w:rsidRPr="00241612">
        <w:rPr>
          <w:rFonts w:cs="Arial"/>
          <w:sz w:val="20"/>
          <w:szCs w:val="20"/>
          <w:lang w:eastAsia="en-GB"/>
        </w:rPr>
        <w:t xml:space="preserve">etrospectively </w:t>
      </w:r>
      <w:r w:rsidRPr="00241612">
        <w:rPr>
          <w:rFonts w:cs="Arial"/>
          <w:sz w:val="20"/>
          <w:szCs w:val="20"/>
        </w:rPr>
        <w:t>(</w:t>
      </w:r>
      <w:hyperlink r:id="rId50" w:history="1">
        <w:r w:rsidRPr="00241612">
          <w:rPr>
            <w:rStyle w:val="Hyperlink"/>
            <w:rFonts w:cs="Arial"/>
            <w:sz w:val="20"/>
            <w:szCs w:val="20"/>
          </w:rPr>
          <w:t>Academic Regulations</w:t>
        </w:r>
      </w:hyperlink>
      <w:r w:rsidRPr="00241612">
        <w:rPr>
          <w:rFonts w:cs="Arial"/>
          <w:sz w:val="20"/>
          <w:szCs w:val="20"/>
        </w:rPr>
        <w:t>).</w:t>
      </w:r>
    </w:p>
    <w:p w:rsidR="001134B1" w:rsidRPr="00241612" w:rsidRDefault="001134B1" w:rsidP="00E82BFF">
      <w:pPr>
        <w:pStyle w:val="NoSpacing"/>
        <w:jc w:val="both"/>
        <w:rPr>
          <w:rFonts w:cs="Arial"/>
          <w:sz w:val="20"/>
          <w:szCs w:val="20"/>
        </w:rPr>
      </w:pPr>
    </w:p>
    <w:p w:rsidR="001134B1" w:rsidRPr="006272A6" w:rsidRDefault="00EF2790" w:rsidP="00E82BFF">
      <w:pPr>
        <w:pStyle w:val="NoSpacing"/>
        <w:jc w:val="both"/>
        <w:rPr>
          <w:rFonts w:cs="Arial"/>
          <w:sz w:val="20"/>
          <w:szCs w:val="20"/>
          <w:lang w:val="en"/>
        </w:rPr>
      </w:pPr>
      <w:r w:rsidRPr="00241612">
        <w:rPr>
          <w:rFonts w:cs="Arial"/>
          <w:sz w:val="20"/>
          <w:szCs w:val="20"/>
        </w:rPr>
        <w:t xml:space="preserve">If you feel that you need an assignment extension and may qualify, you should complete and submit an </w:t>
      </w:r>
      <w:r w:rsidRPr="006272A6">
        <w:rPr>
          <w:rFonts w:cs="Arial"/>
          <w:sz w:val="20"/>
          <w:szCs w:val="20"/>
        </w:rPr>
        <w:t>extension request form</w:t>
      </w:r>
      <w:r w:rsidR="00175358">
        <w:rPr>
          <w:rFonts w:cs="Arial"/>
          <w:sz w:val="20"/>
          <w:szCs w:val="20"/>
        </w:rPr>
        <w:t xml:space="preserve"> </w:t>
      </w:r>
      <w:r w:rsidRPr="00241612">
        <w:rPr>
          <w:rFonts w:cs="Arial"/>
          <w:sz w:val="20"/>
          <w:szCs w:val="20"/>
        </w:rPr>
        <w:t>to your Module Tutor</w:t>
      </w:r>
      <w:r w:rsidR="001134B1" w:rsidRPr="00241612">
        <w:rPr>
          <w:rFonts w:cs="Arial"/>
          <w:sz w:val="20"/>
          <w:szCs w:val="20"/>
          <w:lang w:val="en"/>
        </w:rPr>
        <w:t xml:space="preserve">. Further information is available on the </w:t>
      </w:r>
      <w:proofErr w:type="spellStart"/>
      <w:r w:rsidRPr="00241612">
        <w:rPr>
          <w:rFonts w:cs="Arial"/>
          <w:sz w:val="20"/>
          <w:szCs w:val="20"/>
          <w:lang w:val="en"/>
        </w:rPr>
        <w:t>UCLan</w:t>
      </w:r>
      <w:proofErr w:type="spellEnd"/>
      <w:r w:rsidRPr="00241612">
        <w:rPr>
          <w:rFonts w:cs="Arial"/>
          <w:sz w:val="20"/>
          <w:szCs w:val="20"/>
          <w:lang w:val="en"/>
        </w:rPr>
        <w:t xml:space="preserve"> </w:t>
      </w:r>
      <w:r w:rsidR="001134B1" w:rsidRPr="00241612">
        <w:rPr>
          <w:rFonts w:cs="Arial"/>
          <w:sz w:val="20"/>
          <w:szCs w:val="20"/>
          <w:lang w:val="en"/>
        </w:rPr>
        <w:t>Student Portal at:</w:t>
      </w:r>
      <w:r w:rsidR="00813F90">
        <w:rPr>
          <w:rFonts w:cs="Arial"/>
          <w:sz w:val="20"/>
          <w:szCs w:val="20"/>
          <w:lang w:val="en"/>
        </w:rPr>
        <w:t xml:space="preserve"> </w:t>
      </w:r>
      <w:r w:rsidR="00813F90">
        <w:fldChar w:fldCharType="begin"/>
      </w:r>
      <w:r w:rsidR="00813F90">
        <w:instrText xml:space="preserve"> HYPERLINK "https://www.uclan.ac.uk/students/support/extensions.php" </w:instrText>
      </w:r>
      <w:r w:rsidR="00813F90">
        <w:fldChar w:fldCharType="separate"/>
      </w:r>
      <w:r w:rsidR="006272A6" w:rsidRPr="00F83D8D">
        <w:rPr>
          <w:rStyle w:val="Hyperlink"/>
          <w:rFonts w:cs="Arial"/>
          <w:sz w:val="20"/>
          <w:szCs w:val="20"/>
          <w:lang w:val="en"/>
        </w:rPr>
        <w:t>https://www.uclan.ac.uk/students/support/extensions.php</w:t>
      </w:r>
      <w:r w:rsidR="00813F90">
        <w:rPr>
          <w:rStyle w:val="Hyperlink"/>
          <w:rFonts w:cs="Arial"/>
          <w:sz w:val="20"/>
          <w:szCs w:val="20"/>
          <w:lang w:val="en"/>
        </w:rPr>
        <w:fldChar w:fldCharType="end"/>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We aim to let you know if the extension has been granted within 1 working day of the receipt of the request.</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If you are unable to submit work within 10 working days after the submission date due to verifiable extenuating circumstances, you may submit a case for consideration in accordance with the University’s Policies and Procedures on Extenuating Circumstances (</w:t>
      </w:r>
      <w:hyperlink r:id="rId51" w:history="1">
        <w:r w:rsidRPr="00241612">
          <w:rPr>
            <w:rStyle w:val="Hyperlink"/>
            <w:rFonts w:cs="Arial"/>
            <w:sz w:val="20"/>
            <w:szCs w:val="20"/>
          </w:rPr>
          <w:t>Academic Regulations</w:t>
        </w:r>
      </w:hyperlink>
      <w:r w:rsidRPr="00241612">
        <w:rPr>
          <w:rFonts w:cs="Arial"/>
          <w:sz w:val="20"/>
          <w:szCs w:val="20"/>
        </w:rPr>
        <w:t xml:space="preserve"> and</w:t>
      </w:r>
      <w:r w:rsidRPr="00241612">
        <w:rPr>
          <w:rStyle w:val="Hyperlink"/>
          <w:rFonts w:cs="Arial"/>
          <w:sz w:val="20"/>
          <w:szCs w:val="20"/>
        </w:rPr>
        <w:t xml:space="preserve"> </w:t>
      </w:r>
      <w:hyperlink r:id="rId52" w:history="1">
        <w:r w:rsidRPr="00241612">
          <w:rPr>
            <w:rStyle w:val="Hyperlink"/>
            <w:rFonts w:cs="Arial"/>
            <w:sz w:val="20"/>
            <w:szCs w:val="20"/>
          </w:rPr>
          <w:t>Assessment Handbook</w:t>
        </w:r>
      </w:hyperlink>
      <w:r w:rsidRPr="00241612">
        <w:rPr>
          <w:rFonts w:cs="Arial"/>
          <w:sz w:val="20"/>
          <w:szCs w:val="20"/>
        </w:rPr>
        <w:t>).</w:t>
      </w:r>
    </w:p>
    <w:p w:rsidR="00F64BFA" w:rsidRDefault="00F64BFA" w:rsidP="00E82BFF">
      <w:pPr>
        <w:pStyle w:val="Heading3"/>
        <w:spacing w:before="0" w:line="240" w:lineRule="auto"/>
        <w:jc w:val="both"/>
        <w:rPr>
          <w:rFonts w:eastAsia="Arial" w:cs="Arial"/>
          <w:b w:val="0"/>
          <w:bCs w:val="0"/>
          <w:sz w:val="20"/>
          <w:szCs w:val="20"/>
        </w:rPr>
      </w:pPr>
    </w:p>
    <w:p w:rsidR="001134B1" w:rsidRPr="009F4240" w:rsidRDefault="001134B1" w:rsidP="00E82BFF">
      <w:pPr>
        <w:pStyle w:val="Heading3"/>
        <w:spacing w:before="0" w:line="240" w:lineRule="auto"/>
        <w:jc w:val="both"/>
        <w:rPr>
          <w:rFonts w:cs="Arial"/>
          <w:sz w:val="20"/>
          <w:szCs w:val="20"/>
        </w:rPr>
      </w:pPr>
      <w:r w:rsidRPr="009F4240">
        <w:rPr>
          <w:rFonts w:cs="Arial"/>
          <w:sz w:val="20"/>
          <w:szCs w:val="20"/>
        </w:rPr>
        <w:t>7.3 Extenuating circumstances</w:t>
      </w:r>
    </w:p>
    <w:p w:rsidR="001134B1" w:rsidRPr="00241612" w:rsidRDefault="00FA1ADC" w:rsidP="00E82BFF">
      <w:pPr>
        <w:pStyle w:val="NoSpacing"/>
        <w:jc w:val="both"/>
        <w:rPr>
          <w:rFonts w:cs="Arial"/>
          <w:sz w:val="20"/>
          <w:szCs w:val="20"/>
        </w:rPr>
      </w:pPr>
      <w:r>
        <w:rPr>
          <w:noProof/>
          <w:lang w:eastAsia="en-GB"/>
        </w:rPr>
        <w:drawing>
          <wp:anchor distT="0" distB="0" distL="114300" distR="114300" simplePos="0" relativeHeight="251675648" behindDoc="1" locked="0" layoutInCell="1" allowOverlap="1">
            <wp:simplePos x="0" y="0"/>
            <wp:positionH relativeFrom="margin">
              <wp:align>left</wp:align>
            </wp:positionH>
            <wp:positionV relativeFrom="paragraph">
              <wp:posOffset>65405</wp:posOffset>
            </wp:positionV>
            <wp:extent cx="514350" cy="495300"/>
            <wp:effectExtent l="0" t="0" r="0" b="0"/>
            <wp:wrapTight wrapText="bothSides">
              <wp:wrapPolygon edited="0">
                <wp:start x="0" y="0"/>
                <wp:lineTo x="0" y="20769"/>
                <wp:lineTo x="20800" y="20769"/>
                <wp:lineTo x="20800"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241612">
        <w:rPr>
          <w:rFonts w:cs="Arial"/>
          <w:sz w:val="20"/>
          <w:szCs w:val="20"/>
        </w:rPr>
        <w:t>Some students face significant events in their personal life that occur after their course has started, which have a greater impact on their studies than can be solved by the use o</w:t>
      </w:r>
      <w:r w:rsidR="003D4A43">
        <w:rPr>
          <w:rFonts w:cs="Arial"/>
          <w:sz w:val="20"/>
          <w:szCs w:val="20"/>
        </w:rPr>
        <w:t>f an extension.</w:t>
      </w:r>
      <w:r w:rsidR="001134B1" w:rsidRPr="00241612">
        <w:rPr>
          <w:rFonts w:cs="Arial"/>
          <w:sz w:val="20"/>
          <w:szCs w:val="20"/>
        </w:rPr>
        <w:t xml:space="preserve"> If this applies to you, the </w:t>
      </w:r>
      <w:r w:rsidR="003D4A43">
        <w:rPr>
          <w:rFonts w:cs="Arial"/>
          <w:sz w:val="20"/>
          <w:szCs w:val="20"/>
        </w:rPr>
        <w:t xml:space="preserve">College and </w:t>
      </w:r>
      <w:r w:rsidR="001134B1" w:rsidRPr="00241612">
        <w:rPr>
          <w:rFonts w:cs="Arial"/>
          <w:sz w:val="20"/>
          <w:szCs w:val="20"/>
        </w:rPr>
        <w:t xml:space="preserve">University </w:t>
      </w:r>
      <w:r w:rsidR="003D4A43">
        <w:rPr>
          <w:rFonts w:cs="Arial"/>
          <w:sz w:val="20"/>
          <w:szCs w:val="20"/>
        </w:rPr>
        <w:t>are</w:t>
      </w:r>
      <w:r w:rsidR="001134B1" w:rsidRPr="00241612">
        <w:rPr>
          <w:rFonts w:cs="Arial"/>
          <w:sz w:val="20"/>
          <w:szCs w:val="20"/>
        </w:rPr>
        <w:t xml:space="preserve"> ready to support you, with both your course and your personal wellbeing, through a process called Extenuating Circumstances (see </w:t>
      </w:r>
      <w:hyperlink r:id="rId54" w:history="1">
        <w:r w:rsidR="001134B1" w:rsidRPr="00241612">
          <w:rPr>
            <w:rStyle w:val="Hyperlink"/>
            <w:rFonts w:cs="Arial"/>
            <w:sz w:val="20"/>
            <w:szCs w:val="20"/>
          </w:rPr>
          <w:t>Academic Regulations and Assessment Handbook</w:t>
        </w:r>
      </w:hyperlink>
      <w:r w:rsidR="001134B1" w:rsidRPr="00241612">
        <w:rPr>
          <w:rFonts w:cs="Arial"/>
          <w:sz w:val="20"/>
          <w:szCs w:val="20"/>
        </w:rPr>
        <w:t>)</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You can apply for Extenuating Circumstances online via </w:t>
      </w:r>
      <w:hyperlink r:id="rId55" w:history="1">
        <w:proofErr w:type="spellStart"/>
        <w:r w:rsidRPr="00241612">
          <w:rPr>
            <w:rStyle w:val="Hyperlink"/>
            <w:rFonts w:cs="Arial"/>
            <w:sz w:val="20"/>
            <w:szCs w:val="20"/>
          </w:rPr>
          <w:t>myUCLan</w:t>
        </w:r>
        <w:proofErr w:type="spellEnd"/>
      </w:hyperlink>
      <w:r w:rsidRPr="00241612">
        <w:rPr>
          <w:rFonts w:cs="Arial"/>
          <w:sz w:val="20"/>
          <w:szCs w:val="20"/>
        </w:rPr>
        <w:t xml:space="preserve">.  </w:t>
      </w:r>
      <w:r w:rsidRPr="00241612">
        <w:rPr>
          <w:rFonts w:cs="Arial"/>
          <w:sz w:val="20"/>
          <w:szCs w:val="20"/>
          <w:lang w:val="en"/>
        </w:rPr>
        <w:t>You must apply no later than 3 days after any examination or assessment submission date. Do not wait until you receive your assessment results to submit a claim. It is in your own interests to submit the claim as soon as possible.</w:t>
      </w:r>
    </w:p>
    <w:p w:rsidR="001134B1" w:rsidRPr="00241612" w:rsidRDefault="001134B1" w:rsidP="00E82BFF">
      <w:pPr>
        <w:pStyle w:val="NoSpacing"/>
        <w:jc w:val="both"/>
        <w:rPr>
          <w:rFonts w:cs="Arial"/>
          <w:sz w:val="20"/>
          <w:szCs w:val="20"/>
        </w:rPr>
      </w:pPr>
    </w:p>
    <w:p w:rsidR="001134B1" w:rsidRPr="00241612" w:rsidRDefault="001134B1" w:rsidP="00175358">
      <w:pPr>
        <w:spacing w:after="0" w:line="240" w:lineRule="auto"/>
        <w:jc w:val="both"/>
        <w:rPr>
          <w:rStyle w:val="Hyperlink"/>
          <w:rFonts w:cs="Arial"/>
          <w:sz w:val="20"/>
          <w:szCs w:val="20"/>
        </w:rPr>
      </w:pPr>
      <w:r w:rsidRPr="00241612">
        <w:rPr>
          <w:rFonts w:cs="Arial"/>
          <w:sz w:val="20"/>
          <w:szCs w:val="20"/>
        </w:rPr>
        <w:t>You will be expected to re-submit claims for extenuating circumstances for each</w:t>
      </w:r>
      <w:r w:rsidR="003D4A43">
        <w:rPr>
          <w:rFonts w:cs="Arial"/>
          <w:sz w:val="20"/>
          <w:szCs w:val="20"/>
        </w:rPr>
        <w:t xml:space="preserve"> semester in which they apply. </w:t>
      </w:r>
      <w:r w:rsidRPr="00241612">
        <w:rPr>
          <w:rFonts w:cs="Arial"/>
          <w:iCs/>
          <w:sz w:val="20"/>
          <w:szCs w:val="20"/>
        </w:rPr>
        <w:t>All evidence provided relating to extenuating circumstances will be treated in a sensitive and confidential manner</w:t>
      </w:r>
      <w:r w:rsidR="00175358">
        <w:rPr>
          <w:rFonts w:cs="Arial"/>
          <w:iCs/>
          <w:sz w:val="20"/>
          <w:szCs w:val="20"/>
        </w:rPr>
        <w:t xml:space="preserve"> and </w:t>
      </w:r>
      <w:r w:rsidRPr="00241612">
        <w:rPr>
          <w:rFonts w:cs="Arial"/>
          <w:iCs/>
          <w:sz w:val="20"/>
          <w:szCs w:val="20"/>
        </w:rPr>
        <w:t>will not be kept for longer than is necessar</w:t>
      </w:r>
      <w:r w:rsidR="00175358">
        <w:rPr>
          <w:rFonts w:cs="Arial"/>
          <w:iCs/>
          <w:sz w:val="20"/>
          <w:szCs w:val="20"/>
        </w:rPr>
        <w:t xml:space="preserve">y. </w:t>
      </w:r>
      <w:r w:rsidRPr="00241612">
        <w:rPr>
          <w:rFonts w:cs="Arial"/>
          <w:sz w:val="20"/>
          <w:szCs w:val="20"/>
        </w:rPr>
        <w:fldChar w:fldCharType="begin"/>
      </w:r>
      <w:r w:rsidRPr="00241612">
        <w:rPr>
          <w:rFonts w:cs="Arial"/>
          <w:sz w:val="20"/>
          <w:szCs w:val="20"/>
        </w:rPr>
        <w:instrText xml:space="preserve"> HYPERLINK "https://www.uclan.ac.uk/students/study/examinations_and_awards/extenuating_circumstance_submission.php" </w:instrText>
      </w:r>
      <w:r w:rsidRPr="00241612">
        <w:rPr>
          <w:rFonts w:cs="Arial"/>
          <w:sz w:val="20"/>
          <w:szCs w:val="20"/>
        </w:rPr>
        <w:fldChar w:fldCharType="separate"/>
      </w:r>
      <w:r w:rsidRPr="00241612">
        <w:rPr>
          <w:rStyle w:val="Hyperlink"/>
          <w:rFonts w:cs="Arial"/>
          <w:sz w:val="20"/>
          <w:szCs w:val="20"/>
        </w:rPr>
        <w:t>Further information about the submission process</w:t>
      </w:r>
    </w:p>
    <w:p w:rsidR="001134B1" w:rsidRPr="00241612" w:rsidRDefault="001134B1" w:rsidP="00E82BFF">
      <w:pPr>
        <w:pStyle w:val="NoSpacing"/>
        <w:jc w:val="both"/>
        <w:rPr>
          <w:rFonts w:cs="Arial"/>
          <w:sz w:val="20"/>
          <w:szCs w:val="20"/>
        </w:rPr>
      </w:pPr>
      <w:r w:rsidRPr="00241612">
        <w:rPr>
          <w:rFonts w:cs="Arial"/>
          <w:sz w:val="20"/>
          <w:szCs w:val="20"/>
        </w:rPr>
        <w:fldChar w:fldCharType="end"/>
      </w:r>
    </w:p>
    <w:p w:rsidR="001134B1" w:rsidRPr="00241612" w:rsidRDefault="001134B1" w:rsidP="00E82BFF">
      <w:pPr>
        <w:pStyle w:val="NoSpacing"/>
        <w:jc w:val="both"/>
        <w:rPr>
          <w:rFonts w:cs="Arial"/>
          <w:sz w:val="20"/>
          <w:szCs w:val="20"/>
        </w:rPr>
      </w:pPr>
      <w:r w:rsidRPr="00241612">
        <w:rPr>
          <w:rFonts w:cs="Arial"/>
          <w:sz w:val="20"/>
          <w:szCs w:val="20"/>
        </w:rPr>
        <w:t>In determining assessment recommendations, Assessment Boards will consider properly submitted claims from students who believe their performance has been adversely affected by extenuating circumstances. N.B. Assessment Boards are not permitted to alter individual assessment marks to take account of extenuating circumstances (</w:t>
      </w:r>
      <w:hyperlink r:id="rId56" w:history="1">
        <w:r w:rsidRPr="00241612">
          <w:rPr>
            <w:rStyle w:val="Hyperlink"/>
            <w:rFonts w:cs="Arial"/>
            <w:sz w:val="20"/>
            <w:szCs w:val="20"/>
          </w:rPr>
          <w:t>Academic Regulations</w:t>
        </w:r>
      </w:hyperlink>
      <w:r w:rsidRPr="00241612">
        <w:rPr>
          <w:rFonts w:cs="Arial"/>
          <w:sz w:val="20"/>
          <w:szCs w:val="20"/>
        </w:rPr>
        <w:t xml:space="preserve"> and </w:t>
      </w:r>
      <w:hyperlink r:id="rId57" w:history="1">
        <w:r w:rsidRPr="00241612">
          <w:rPr>
            <w:rStyle w:val="Hyperlink"/>
            <w:rFonts w:cs="Arial"/>
            <w:sz w:val="20"/>
            <w:szCs w:val="20"/>
          </w:rPr>
          <w:t>Assessment Handbook</w:t>
        </w:r>
      </w:hyperlink>
      <w:r w:rsidRPr="00241612">
        <w:rPr>
          <w:rFonts w:cs="Arial"/>
          <w:sz w:val="20"/>
          <w:szCs w:val="20"/>
        </w:rPr>
        <w:t xml:space="preserve">). </w:t>
      </w:r>
    </w:p>
    <w:p w:rsidR="001134B1" w:rsidRPr="00241612" w:rsidRDefault="001134B1" w:rsidP="00E82BFF">
      <w:pPr>
        <w:pStyle w:val="NoSpacing"/>
        <w:jc w:val="both"/>
        <w:rPr>
          <w:rFonts w:cs="Arial"/>
          <w:sz w:val="20"/>
          <w:szCs w:val="20"/>
        </w:rPr>
      </w:pPr>
    </w:p>
    <w:p w:rsidR="001134B1" w:rsidRPr="009F4240" w:rsidRDefault="001134B1" w:rsidP="00E82BFF">
      <w:pPr>
        <w:pStyle w:val="Heading3"/>
        <w:spacing w:before="0" w:line="240" w:lineRule="auto"/>
        <w:jc w:val="both"/>
        <w:rPr>
          <w:rFonts w:cs="Arial"/>
          <w:sz w:val="20"/>
          <w:szCs w:val="20"/>
        </w:rPr>
      </w:pPr>
      <w:r w:rsidRPr="009F4240">
        <w:rPr>
          <w:rFonts w:cs="Arial"/>
          <w:sz w:val="20"/>
          <w:szCs w:val="20"/>
        </w:rPr>
        <w:t>7.4 Late submissions</w:t>
      </w:r>
    </w:p>
    <w:p w:rsidR="001134B1" w:rsidRPr="00241612" w:rsidRDefault="00FA1ADC" w:rsidP="00E82BFF">
      <w:pPr>
        <w:pStyle w:val="NoSpacing"/>
        <w:jc w:val="both"/>
        <w:rPr>
          <w:rFonts w:cs="Arial"/>
          <w:sz w:val="20"/>
          <w:szCs w:val="20"/>
        </w:rPr>
      </w:pPr>
      <w:r>
        <w:rPr>
          <w:noProof/>
          <w:lang w:eastAsia="en-GB"/>
        </w:rPr>
        <w:drawing>
          <wp:anchor distT="0" distB="0" distL="114300" distR="114300" simplePos="0" relativeHeight="251676672" behindDoc="1" locked="0" layoutInCell="1" allowOverlap="1" wp14:anchorId="712EAD2D" wp14:editId="26B69DD9">
            <wp:simplePos x="0" y="0"/>
            <wp:positionH relativeFrom="margin">
              <wp:align>left</wp:align>
            </wp:positionH>
            <wp:positionV relativeFrom="paragraph">
              <wp:posOffset>10795</wp:posOffset>
            </wp:positionV>
            <wp:extent cx="514350" cy="495300"/>
            <wp:effectExtent l="0" t="0" r="0" b="0"/>
            <wp:wrapTight wrapText="bothSides">
              <wp:wrapPolygon edited="0">
                <wp:start x="0" y="0"/>
                <wp:lineTo x="0" y="20769"/>
                <wp:lineTo x="20800" y="20769"/>
                <wp:lineTo x="20800"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241612">
        <w:rPr>
          <w:rFonts w:cs="Arial"/>
          <w:sz w:val="20"/>
          <w:szCs w:val="20"/>
        </w:rPr>
        <w:t>If you submit work late without authorisation, a universal penalty will be applied in relation to your work:</w:t>
      </w:r>
    </w:p>
    <w:p w:rsidR="00640FF2" w:rsidRDefault="00640FF2" w:rsidP="00E82BFF">
      <w:pPr>
        <w:pStyle w:val="NoSpacing"/>
        <w:jc w:val="both"/>
        <w:rPr>
          <w:rFonts w:cs="Arial"/>
          <w:sz w:val="20"/>
          <w:szCs w:val="20"/>
        </w:rPr>
      </w:pPr>
    </w:p>
    <w:p w:rsidR="00FA1ADC" w:rsidRPr="00241612" w:rsidRDefault="00FA1ADC" w:rsidP="00E82BFF">
      <w:pPr>
        <w:pStyle w:val="NoSpacing"/>
        <w:jc w:val="both"/>
        <w:rPr>
          <w:rFonts w:cs="Arial"/>
          <w:sz w:val="20"/>
          <w:szCs w:val="20"/>
        </w:rPr>
      </w:pPr>
    </w:p>
    <w:p w:rsidR="001134B1" w:rsidRPr="00241612" w:rsidRDefault="001134B1" w:rsidP="00E82BFF">
      <w:pPr>
        <w:pStyle w:val="ListParagraph"/>
        <w:numPr>
          <w:ilvl w:val="0"/>
          <w:numId w:val="27"/>
        </w:numPr>
        <w:spacing w:after="0" w:line="240" w:lineRule="auto"/>
        <w:contextualSpacing w:val="0"/>
        <w:jc w:val="both"/>
        <w:rPr>
          <w:rFonts w:cs="Arial"/>
          <w:sz w:val="20"/>
          <w:szCs w:val="20"/>
        </w:rPr>
      </w:pPr>
      <w:r w:rsidRPr="00241612">
        <w:rPr>
          <w:rFonts w:cs="Arial"/>
          <w:sz w:val="20"/>
          <w:szCs w:val="20"/>
        </w:rPr>
        <w:t>If you submit work within 5 working days following the published submission date you will obtain the minimum pass mark for that element of assessment.</w:t>
      </w:r>
    </w:p>
    <w:p w:rsidR="001134B1" w:rsidRPr="00241612" w:rsidRDefault="001134B1" w:rsidP="00E82BFF">
      <w:pPr>
        <w:pStyle w:val="ListParagraph"/>
        <w:numPr>
          <w:ilvl w:val="0"/>
          <w:numId w:val="27"/>
        </w:numPr>
        <w:spacing w:after="0" w:line="240" w:lineRule="auto"/>
        <w:contextualSpacing w:val="0"/>
        <w:jc w:val="both"/>
        <w:rPr>
          <w:rFonts w:cs="Arial"/>
          <w:sz w:val="20"/>
          <w:szCs w:val="20"/>
        </w:rPr>
      </w:pPr>
      <w:r w:rsidRPr="00241612">
        <w:rPr>
          <w:rFonts w:cs="Arial"/>
          <w:sz w:val="20"/>
          <w:szCs w:val="20"/>
        </w:rPr>
        <w:t>Work submitted later than 5 working days after the published submission date will be awarded a mark of 0% for that element of assessment.</w:t>
      </w:r>
    </w:p>
    <w:p w:rsidR="001134B1" w:rsidRPr="00241612" w:rsidRDefault="001134B1" w:rsidP="00E82BFF">
      <w:pPr>
        <w:pStyle w:val="ListParagraph"/>
        <w:numPr>
          <w:ilvl w:val="0"/>
          <w:numId w:val="27"/>
        </w:numPr>
        <w:spacing w:after="0" w:line="240" w:lineRule="auto"/>
        <w:contextualSpacing w:val="0"/>
        <w:jc w:val="both"/>
        <w:rPr>
          <w:rFonts w:cs="Arial"/>
          <w:sz w:val="20"/>
          <w:szCs w:val="20"/>
          <w:lang w:eastAsia="en-GB"/>
        </w:rPr>
      </w:pPr>
      <w:r w:rsidRPr="00241612">
        <w:rPr>
          <w:rFonts w:cs="Arial"/>
          <w:bCs/>
          <w:sz w:val="20"/>
          <w:szCs w:val="20"/>
          <w:lang w:eastAsia="en-GB"/>
        </w:rPr>
        <w:t xml:space="preserve">Unauthorised late submission at resubmission will automatically be awarded a mark of 0% </w:t>
      </w:r>
      <w:r w:rsidRPr="00241612">
        <w:rPr>
          <w:rFonts w:cs="Arial"/>
          <w:sz w:val="20"/>
          <w:szCs w:val="20"/>
        </w:rPr>
        <w:t>for that element of assessment.</w:t>
      </w:r>
    </w:p>
    <w:p w:rsidR="00F64BFA" w:rsidRDefault="00F64BFA" w:rsidP="00E82BFF">
      <w:pPr>
        <w:spacing w:after="0" w:line="240" w:lineRule="auto"/>
        <w:jc w:val="both"/>
        <w:rPr>
          <w:rFonts w:cs="Arial"/>
          <w:sz w:val="20"/>
          <w:szCs w:val="20"/>
        </w:rPr>
      </w:pPr>
    </w:p>
    <w:p w:rsidR="001134B1" w:rsidRPr="00241612" w:rsidRDefault="001134B1" w:rsidP="00E82BFF">
      <w:pPr>
        <w:spacing w:after="0" w:line="240" w:lineRule="auto"/>
        <w:jc w:val="both"/>
        <w:rPr>
          <w:rFonts w:cs="Arial"/>
          <w:sz w:val="20"/>
          <w:szCs w:val="20"/>
          <w:lang w:eastAsia="en-GB"/>
        </w:rPr>
      </w:pPr>
      <w:r w:rsidRPr="00241612">
        <w:rPr>
          <w:rFonts w:cs="Arial"/>
          <w:sz w:val="20"/>
          <w:szCs w:val="20"/>
        </w:rPr>
        <w:t xml:space="preserve">You may apply to appeal this decision in accordance with the University’s </w:t>
      </w:r>
      <w:hyperlink r:id="rId59" w:history="1">
        <w:r w:rsidRPr="00241612">
          <w:rPr>
            <w:rStyle w:val="Hyperlink"/>
            <w:rFonts w:cs="Arial"/>
            <w:sz w:val="20"/>
            <w:szCs w:val="20"/>
          </w:rPr>
          <w:t>Academic Regulations</w:t>
        </w:r>
      </w:hyperlink>
      <w:r w:rsidRPr="00241612">
        <w:rPr>
          <w:rFonts w:cs="Arial"/>
          <w:sz w:val="20"/>
          <w:szCs w:val="20"/>
        </w:rPr>
        <w:t>.</w:t>
      </w:r>
    </w:p>
    <w:p w:rsidR="001134B1" w:rsidRPr="00241612" w:rsidRDefault="001134B1" w:rsidP="00E82BFF">
      <w:pPr>
        <w:spacing w:after="0" w:line="240" w:lineRule="auto"/>
        <w:jc w:val="both"/>
        <w:rPr>
          <w:rFonts w:cs="Arial"/>
          <w:sz w:val="20"/>
          <w:szCs w:val="20"/>
          <w:lang w:eastAsia="en-GB"/>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lastRenderedPageBreak/>
        <w:t>7.5 Feedback Following Assessments</w:t>
      </w:r>
    </w:p>
    <w:p w:rsidR="001134B1" w:rsidRPr="00241612" w:rsidRDefault="00640FF2" w:rsidP="00E82BFF">
      <w:pPr>
        <w:pStyle w:val="NoSpacing"/>
        <w:jc w:val="both"/>
        <w:rPr>
          <w:rFonts w:cs="Arial"/>
          <w:i/>
          <w:sz w:val="20"/>
          <w:szCs w:val="20"/>
        </w:rPr>
      </w:pPr>
      <w:r w:rsidRPr="00241612">
        <w:rPr>
          <w:rFonts w:cs="Arial"/>
          <w:sz w:val="20"/>
          <w:szCs w:val="20"/>
        </w:rPr>
        <w:t xml:space="preserve">Myerscough and </w:t>
      </w:r>
      <w:proofErr w:type="spellStart"/>
      <w:r w:rsidRPr="00241612">
        <w:rPr>
          <w:rFonts w:cs="Arial"/>
          <w:sz w:val="20"/>
          <w:szCs w:val="20"/>
        </w:rPr>
        <w:t>UCLan</w:t>
      </w:r>
      <w:proofErr w:type="spellEnd"/>
      <w:r w:rsidRPr="00241612">
        <w:rPr>
          <w:rFonts w:cs="Arial"/>
          <w:sz w:val="20"/>
          <w:szCs w:val="20"/>
        </w:rPr>
        <w:t xml:space="preserve"> are</w:t>
      </w:r>
      <w:r w:rsidR="001134B1" w:rsidRPr="00241612">
        <w:rPr>
          <w:rFonts w:cs="Arial"/>
          <w:sz w:val="20"/>
          <w:szCs w:val="20"/>
        </w:rPr>
        <w:t xml:space="preserve"> committed to giving you clear, legible and informative feedback for all your assessments (</w:t>
      </w:r>
      <w:hyperlink r:id="rId60" w:history="1">
        <w:r w:rsidR="001134B1" w:rsidRPr="00241612">
          <w:rPr>
            <w:rStyle w:val="Hyperlink"/>
            <w:rFonts w:cs="Arial"/>
            <w:sz w:val="20"/>
            <w:szCs w:val="20"/>
          </w:rPr>
          <w:t>Academic Regulations</w:t>
        </w:r>
      </w:hyperlink>
      <w:r w:rsidR="001134B1" w:rsidRPr="00241612">
        <w:rPr>
          <w:rFonts w:cs="Arial"/>
          <w:sz w:val="20"/>
          <w:szCs w:val="20"/>
        </w:rPr>
        <w:t>). You are expected to review and reflect on your feedback and learn from each experience to improve your performance as you progress though the course.</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You will be provided with generic feedback for in-module formative and summative elements of assessment which contribute to a module within 15 working days of the scheduled submission or examination date.  Generic feedback on end of module assessment and dissertations will be made available within 15 days of publication of results. </w:t>
      </w:r>
      <w:r w:rsidR="00F60202" w:rsidRPr="00241612">
        <w:rPr>
          <w:rFonts w:cs="Arial"/>
          <w:sz w:val="20"/>
          <w:szCs w:val="20"/>
        </w:rPr>
        <w:t>Generic f</w:t>
      </w:r>
      <w:r w:rsidRPr="00241612">
        <w:rPr>
          <w:rFonts w:cs="Arial"/>
          <w:sz w:val="20"/>
          <w:szCs w:val="20"/>
        </w:rPr>
        <w:t xml:space="preserve">eedback may be oral, written, posted on a website or other. </w:t>
      </w:r>
    </w:p>
    <w:p w:rsidR="001134B1" w:rsidRPr="00241612" w:rsidRDefault="001134B1" w:rsidP="00E82BFF">
      <w:pPr>
        <w:pStyle w:val="NoSpacing"/>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7.6 Unfair Means to Enhance Performance</w:t>
      </w:r>
    </w:p>
    <w:p w:rsidR="001134B1" w:rsidRPr="00241612" w:rsidRDefault="00FA1ADC" w:rsidP="00E82BFF">
      <w:pPr>
        <w:pStyle w:val="NoSpacing"/>
        <w:jc w:val="both"/>
        <w:rPr>
          <w:rFonts w:cs="Arial"/>
          <w:sz w:val="20"/>
          <w:szCs w:val="20"/>
        </w:rPr>
      </w:pPr>
      <w:r>
        <w:rPr>
          <w:noProof/>
          <w:lang w:eastAsia="en-GB"/>
        </w:rPr>
        <w:drawing>
          <wp:anchor distT="0" distB="0" distL="114300" distR="114300" simplePos="0" relativeHeight="251677696" behindDoc="1" locked="0" layoutInCell="1" allowOverlap="1" wp14:anchorId="5EA5F3BF" wp14:editId="1F84CB2B">
            <wp:simplePos x="0" y="0"/>
            <wp:positionH relativeFrom="margin">
              <wp:align>left</wp:align>
            </wp:positionH>
            <wp:positionV relativeFrom="paragraph">
              <wp:posOffset>43180</wp:posOffset>
            </wp:positionV>
            <wp:extent cx="476250" cy="457200"/>
            <wp:effectExtent l="0" t="0" r="0" b="0"/>
            <wp:wrapTight wrapText="bothSides">
              <wp:wrapPolygon edited="0">
                <wp:start x="0" y="0"/>
                <wp:lineTo x="0" y="20700"/>
                <wp:lineTo x="20736" y="20700"/>
                <wp:lineTo x="20736"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241612">
        <w:rPr>
          <w:rFonts w:cs="Arial"/>
          <w:sz w:val="20"/>
          <w:szCs w:val="20"/>
        </w:rPr>
        <w:t xml:space="preserve">The </w:t>
      </w:r>
      <w:r w:rsidR="00640FF2" w:rsidRPr="00241612">
        <w:rPr>
          <w:rFonts w:cs="Arial"/>
          <w:sz w:val="20"/>
          <w:szCs w:val="20"/>
        </w:rPr>
        <w:t xml:space="preserve">College and the </w:t>
      </w:r>
      <w:r w:rsidR="001134B1" w:rsidRPr="00241612">
        <w:rPr>
          <w:rFonts w:cs="Arial"/>
          <w:sz w:val="20"/>
          <w:szCs w:val="20"/>
        </w:rPr>
        <w:t>University regards any use of unfair means in an attempt to enhance performance or to influence the standard of award obtained as a serious academic and/or disciplinary offence. Such offences can include, without limitation, cheating, plagiarism, collusion and re-</w:t>
      </w:r>
      <w:r w:rsidR="003D4A43">
        <w:rPr>
          <w:rFonts w:cs="Arial"/>
          <w:sz w:val="20"/>
          <w:szCs w:val="20"/>
        </w:rPr>
        <w:t xml:space="preserve">presentation (‘unfair means’). </w:t>
      </w:r>
      <w:r w:rsidR="001134B1" w:rsidRPr="00241612">
        <w:rPr>
          <w:rFonts w:cs="Arial"/>
          <w:sz w:val="20"/>
          <w:szCs w:val="20"/>
        </w:rPr>
        <w:t xml:space="preserve">You are required to sign a declaration indicating that individual work submitted for assessment is your own and will be able to view your Originality Report following e-submission of assessed work. </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If you attempt to influence the standard of the award you obtain through cheating, plagiarism or collusion, it will be considered as a serious academic and disciplinary offence as described within the </w:t>
      </w:r>
      <w:hyperlink r:id="rId62" w:history="1">
        <w:r w:rsidRPr="00241612">
          <w:rPr>
            <w:rStyle w:val="Hyperlink"/>
            <w:rFonts w:cs="Arial"/>
            <w:sz w:val="20"/>
            <w:szCs w:val="20"/>
          </w:rPr>
          <w:t>Academic Regulations</w:t>
        </w:r>
      </w:hyperlink>
      <w:r w:rsidRPr="00241612">
        <w:rPr>
          <w:rFonts w:cs="Arial"/>
          <w:sz w:val="20"/>
          <w:szCs w:val="20"/>
        </w:rPr>
        <w:t xml:space="preserve"> and the </w:t>
      </w:r>
      <w:hyperlink r:id="rId63" w:history="1">
        <w:r w:rsidRPr="00241612">
          <w:rPr>
            <w:rStyle w:val="Hyperlink"/>
            <w:rFonts w:cs="Arial"/>
            <w:sz w:val="20"/>
            <w:szCs w:val="20"/>
          </w:rPr>
          <w:t>Assessment Handbook</w:t>
        </w:r>
      </w:hyperlink>
      <w:r w:rsidRPr="00241612">
        <w:rPr>
          <w:rFonts w:cs="Arial"/>
          <w:sz w:val="20"/>
          <w:szCs w:val="20"/>
        </w:rPr>
        <w:t xml:space="preserve"> .</w:t>
      </w:r>
    </w:p>
    <w:p w:rsidR="001134B1" w:rsidRPr="00241612" w:rsidRDefault="001134B1" w:rsidP="00E82BFF">
      <w:pPr>
        <w:pStyle w:val="NoSpacing"/>
        <w:jc w:val="both"/>
        <w:rPr>
          <w:rFonts w:cs="Arial"/>
          <w:sz w:val="20"/>
          <w:szCs w:val="20"/>
        </w:rPr>
      </w:pPr>
    </w:p>
    <w:p w:rsidR="001134B1" w:rsidRPr="00241612" w:rsidRDefault="001134B1" w:rsidP="00F64BFA">
      <w:pPr>
        <w:pStyle w:val="NoSpacing"/>
        <w:numPr>
          <w:ilvl w:val="0"/>
          <w:numId w:val="28"/>
        </w:numPr>
        <w:jc w:val="both"/>
        <w:rPr>
          <w:rFonts w:cs="Arial"/>
          <w:sz w:val="20"/>
          <w:szCs w:val="20"/>
        </w:rPr>
      </w:pPr>
      <w:r w:rsidRPr="00241612">
        <w:rPr>
          <w:rFonts w:cs="Arial"/>
          <w:sz w:val="20"/>
          <w:szCs w:val="20"/>
        </w:rPr>
        <w:t xml:space="preserve">Cheating is any deliberate attempt to deceive and covers a range of offences described in the </w:t>
      </w:r>
      <w:hyperlink r:id="rId64" w:history="1">
        <w:r w:rsidR="00C45309" w:rsidRPr="00241612">
          <w:rPr>
            <w:rStyle w:val="Hyperlink"/>
            <w:rFonts w:cs="Arial"/>
            <w:sz w:val="20"/>
            <w:szCs w:val="20"/>
          </w:rPr>
          <w:t>Assessment Handbook</w:t>
        </w:r>
      </w:hyperlink>
      <w:r w:rsidRPr="00241612">
        <w:rPr>
          <w:rFonts w:cs="Arial"/>
          <w:sz w:val="20"/>
          <w:szCs w:val="20"/>
        </w:rPr>
        <w:t>.</w:t>
      </w:r>
    </w:p>
    <w:p w:rsidR="001134B1" w:rsidRPr="00F64BFA" w:rsidRDefault="001134B1" w:rsidP="00F64BFA">
      <w:pPr>
        <w:pStyle w:val="ListParagraph"/>
        <w:numPr>
          <w:ilvl w:val="0"/>
          <w:numId w:val="28"/>
        </w:numPr>
        <w:spacing w:after="0" w:line="240" w:lineRule="auto"/>
        <w:jc w:val="both"/>
        <w:rPr>
          <w:rFonts w:cs="Arial"/>
          <w:sz w:val="20"/>
          <w:szCs w:val="20"/>
          <w:lang w:eastAsia="en-GB"/>
        </w:rPr>
      </w:pPr>
      <w:r w:rsidRPr="00F64BFA">
        <w:rPr>
          <w:rFonts w:cs="Arial"/>
          <w:sz w:val="20"/>
          <w:szCs w:val="20"/>
        </w:rPr>
        <w:t xml:space="preserve">Plagiarism describes copying from the works of another person without suitably attributing the published or unpublished works of others. This means that </w:t>
      </w:r>
      <w:r w:rsidRPr="00F64BFA">
        <w:rPr>
          <w:rFonts w:cs="Arial"/>
          <w:sz w:val="20"/>
          <w:szCs w:val="20"/>
          <w:lang w:eastAsia="en-GB"/>
        </w:rPr>
        <w:t>all quotes, ideas, opinions, music and images should be acknowledged and referenced within your assignments.</w:t>
      </w:r>
    </w:p>
    <w:p w:rsidR="001134B1" w:rsidRPr="00F64BFA" w:rsidRDefault="001134B1" w:rsidP="00F64BFA">
      <w:pPr>
        <w:pStyle w:val="ListParagraph"/>
        <w:numPr>
          <w:ilvl w:val="0"/>
          <w:numId w:val="28"/>
        </w:numPr>
        <w:spacing w:after="0" w:line="240" w:lineRule="auto"/>
        <w:jc w:val="both"/>
        <w:rPr>
          <w:rFonts w:cs="Arial"/>
          <w:sz w:val="20"/>
          <w:szCs w:val="20"/>
          <w:lang w:eastAsia="en-GB"/>
        </w:rPr>
      </w:pPr>
      <w:r w:rsidRPr="00F64BFA">
        <w:rPr>
          <w:rFonts w:cs="Arial"/>
          <w:sz w:val="20"/>
          <w:szCs w:val="20"/>
        </w:rPr>
        <w:t>Collusion is an attempt to deceive the examiners by disguising the true authorship of an assignment by copying, or imitating in close detail another student’s work - this includes with the other student’s consent and also when 2 or more students divide the elements of an assignment amongst themselves and copy one another’s answers. It does not include the normal situation in which you learn from your peers and share ideas, as this generates the knowledge and understanding necessary for each individual to independently undertake an assignment; nor should it be confused with group work on an assignment which is specifically authorised in the assignment brief.</w:t>
      </w:r>
    </w:p>
    <w:p w:rsidR="001134B1" w:rsidRPr="00F64BFA" w:rsidRDefault="001134B1" w:rsidP="00F64BFA">
      <w:pPr>
        <w:pStyle w:val="ListParagraph"/>
        <w:numPr>
          <w:ilvl w:val="0"/>
          <w:numId w:val="28"/>
        </w:numPr>
        <w:spacing w:after="0" w:line="240" w:lineRule="auto"/>
        <w:jc w:val="both"/>
        <w:rPr>
          <w:rFonts w:cs="Arial"/>
          <w:sz w:val="20"/>
          <w:szCs w:val="20"/>
          <w:lang w:eastAsia="en-GB"/>
        </w:rPr>
      </w:pPr>
      <w:r w:rsidRPr="00F64BFA">
        <w:rPr>
          <w:rFonts w:cs="Arial"/>
          <w:sz w:val="20"/>
          <w:szCs w:val="20"/>
        </w:rPr>
        <w:t>Re-presentation is an attempt to gain credit twice for the same piece of work.</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The process of investigation and penalties which will be applied can be reviewed in the </w:t>
      </w:r>
      <w:hyperlink r:id="rId65" w:history="1">
        <w:r w:rsidRPr="00241612">
          <w:rPr>
            <w:rStyle w:val="Hyperlink"/>
            <w:rFonts w:cs="Arial"/>
            <w:sz w:val="20"/>
            <w:szCs w:val="20"/>
          </w:rPr>
          <w:t>Assessment Handbook</w:t>
        </w:r>
      </w:hyperlink>
      <w:r w:rsidRPr="00241612">
        <w:rPr>
          <w:rFonts w:cs="Arial"/>
          <w:sz w:val="20"/>
          <w:szCs w:val="20"/>
        </w:rPr>
        <w:t>. If an allegation is found to be proven then the appropriate penalty will be implemented as set out below:</w:t>
      </w:r>
    </w:p>
    <w:p w:rsidR="00640FF2" w:rsidRPr="00241612" w:rsidRDefault="00640FF2"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In the case of a </w:t>
      </w:r>
      <w:r w:rsidRPr="00241612">
        <w:rPr>
          <w:rFonts w:cs="Arial"/>
          <w:b/>
          <w:sz w:val="20"/>
          <w:szCs w:val="20"/>
        </w:rPr>
        <w:t>single</w:t>
      </w:r>
      <w:r w:rsidRPr="00241612">
        <w:rPr>
          <w:rFonts w:cs="Arial"/>
          <w:sz w:val="20"/>
          <w:szCs w:val="20"/>
        </w:rPr>
        <w:t xml:space="preserve"> offence of unfair means in an undergraduate or postgraduate assessment:</w:t>
      </w:r>
    </w:p>
    <w:p w:rsidR="00640FF2" w:rsidRPr="00241612" w:rsidRDefault="00640FF2" w:rsidP="00E82BFF">
      <w:pPr>
        <w:pStyle w:val="NoSpacing"/>
        <w:jc w:val="both"/>
        <w:rPr>
          <w:rFonts w:cs="Arial"/>
          <w:sz w:val="20"/>
          <w:szCs w:val="20"/>
        </w:rPr>
      </w:pPr>
    </w:p>
    <w:p w:rsidR="001134B1" w:rsidRPr="00241612" w:rsidRDefault="00F04ED5" w:rsidP="00E82BFF">
      <w:pPr>
        <w:pStyle w:val="NoSpacing"/>
        <w:numPr>
          <w:ilvl w:val="0"/>
          <w:numId w:val="6"/>
        </w:numPr>
        <w:jc w:val="both"/>
        <w:rPr>
          <w:rFonts w:cs="Arial"/>
          <w:sz w:val="20"/>
          <w:szCs w:val="20"/>
        </w:rPr>
      </w:pPr>
      <w:r w:rsidRPr="00241612">
        <w:rPr>
          <w:rFonts w:cs="Arial"/>
          <w:sz w:val="20"/>
          <w:szCs w:val="20"/>
        </w:rPr>
        <w:t>The</w:t>
      </w:r>
      <w:r w:rsidR="001134B1" w:rsidRPr="00241612">
        <w:rPr>
          <w:rFonts w:cs="Arial"/>
          <w:sz w:val="20"/>
          <w:szCs w:val="20"/>
        </w:rPr>
        <w:t xml:space="preserve"> appropriate penalty will be 0% for the element of assessment, and an overall fail for the module (whether or not the resulting numeric average mark is above or below the minimum pass mark).  The affected element of the assessment must be resubmitted to the required standard.  The mark for the module following resubmission will be restricted to the minimum pass mark.  Where unfair means is detected for the first time on a reassessment for an already failed module, no further reassessment for the module will be permitted, and the appropriate fail grade will be awarded.</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In the event of a </w:t>
      </w:r>
      <w:r w:rsidRPr="00241612">
        <w:rPr>
          <w:rFonts w:cs="Arial"/>
          <w:b/>
          <w:sz w:val="20"/>
          <w:szCs w:val="20"/>
        </w:rPr>
        <w:t>repeat</w:t>
      </w:r>
      <w:r w:rsidRPr="00241612">
        <w:rPr>
          <w:rFonts w:cs="Arial"/>
          <w:sz w:val="20"/>
          <w:szCs w:val="20"/>
        </w:rPr>
        <w:t xml:space="preserve"> offence of unfair means (irrespective of whether the repeat offence involves the same form of unfair means) on the same or any other module within the course:</w:t>
      </w:r>
    </w:p>
    <w:p w:rsidR="00640FF2" w:rsidRPr="00241612" w:rsidRDefault="00640FF2" w:rsidP="00E82BFF">
      <w:pPr>
        <w:pStyle w:val="NoSpacing"/>
        <w:jc w:val="both"/>
        <w:rPr>
          <w:rFonts w:cs="Arial"/>
          <w:sz w:val="20"/>
          <w:szCs w:val="20"/>
        </w:rPr>
      </w:pPr>
    </w:p>
    <w:p w:rsidR="001134B1" w:rsidRPr="00241612" w:rsidRDefault="00F04ED5" w:rsidP="00E82BFF">
      <w:pPr>
        <w:pStyle w:val="NoSpacing"/>
        <w:numPr>
          <w:ilvl w:val="0"/>
          <w:numId w:val="6"/>
        </w:numPr>
        <w:jc w:val="both"/>
        <w:rPr>
          <w:rFonts w:cs="Arial"/>
          <w:sz w:val="20"/>
          <w:szCs w:val="20"/>
        </w:rPr>
      </w:pPr>
      <w:r w:rsidRPr="00241612">
        <w:rPr>
          <w:rFonts w:cs="Arial"/>
          <w:sz w:val="20"/>
          <w:szCs w:val="20"/>
        </w:rPr>
        <w:t>The</w:t>
      </w:r>
      <w:r w:rsidR="001134B1" w:rsidRPr="00241612">
        <w:rPr>
          <w:rFonts w:cs="Arial"/>
          <w:sz w:val="20"/>
          <w:szCs w:val="20"/>
        </w:rPr>
        <w:t xml:space="preserve"> appropriate penalty will be 0% for the module with no opportunity for re-assessment. This penalty does not preclude you being able to retake the module in a subsequent year.</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The penalties will apply if you transfer from one </w:t>
      </w:r>
      <w:proofErr w:type="spellStart"/>
      <w:r w:rsidRPr="00241612">
        <w:rPr>
          <w:rFonts w:cs="Arial"/>
          <w:sz w:val="20"/>
          <w:szCs w:val="20"/>
        </w:rPr>
        <w:t>UCLan</w:t>
      </w:r>
      <w:proofErr w:type="spellEnd"/>
      <w:r w:rsidRPr="00241612">
        <w:rPr>
          <w:rFonts w:cs="Arial"/>
          <w:sz w:val="20"/>
          <w:szCs w:val="20"/>
        </w:rPr>
        <w:t xml:space="preserve"> course to another during your period of study and module credits gained on the former course are transferred to the current course.</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Contact the </w:t>
      </w:r>
      <w:hyperlink r:id="rId66" w:history="1">
        <w:r w:rsidRPr="00241612">
          <w:rPr>
            <w:rStyle w:val="Hyperlink"/>
            <w:rFonts w:cs="Arial"/>
            <w:sz w:val="20"/>
            <w:szCs w:val="20"/>
          </w:rPr>
          <w:t>Students’ Union Advice and Representation Centre</w:t>
        </w:r>
      </w:hyperlink>
      <w:r w:rsidRPr="00241612">
        <w:rPr>
          <w:rFonts w:cs="Arial"/>
          <w:sz w:val="20"/>
          <w:szCs w:val="20"/>
        </w:rPr>
        <w:t xml:space="preserve"> by emailing: </w:t>
      </w:r>
      <w:hyperlink r:id="rId67" w:history="1">
        <w:r w:rsidRPr="00241612">
          <w:rPr>
            <w:rStyle w:val="Hyperlink"/>
            <w:rFonts w:cs="Arial"/>
            <w:sz w:val="20"/>
            <w:szCs w:val="20"/>
          </w:rPr>
          <w:t>suadvice@uclan.ac.uk</w:t>
        </w:r>
      </w:hyperlink>
      <w:r w:rsidRPr="00241612">
        <w:rPr>
          <w:rFonts w:cs="Arial"/>
          <w:sz w:val="20"/>
          <w:szCs w:val="20"/>
        </w:rPr>
        <w:t xml:space="preserve"> for support and guidance.</w:t>
      </w:r>
    </w:p>
    <w:p w:rsidR="001134B1" w:rsidRPr="00241612" w:rsidRDefault="001134B1" w:rsidP="00E82BFF">
      <w:pPr>
        <w:pStyle w:val="NoSpacing"/>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7.7 Appeals against assessment board decisions</w:t>
      </w:r>
    </w:p>
    <w:p w:rsidR="001134B1" w:rsidRPr="00241612" w:rsidRDefault="001134B1" w:rsidP="00E82BFF">
      <w:pPr>
        <w:pStyle w:val="NoSpacing"/>
        <w:jc w:val="both"/>
        <w:rPr>
          <w:rFonts w:cs="Arial"/>
          <w:sz w:val="20"/>
          <w:szCs w:val="20"/>
        </w:rPr>
      </w:pPr>
      <w:r w:rsidRPr="00241612">
        <w:rPr>
          <w:rFonts w:cs="Arial"/>
          <w:sz w:val="20"/>
          <w:szCs w:val="20"/>
        </w:rPr>
        <w:t xml:space="preserve">If you consider that you have a reason to appeal against an assessment board decision, please bear in mind that your reasons must fall within the grounds specified in the University </w:t>
      </w:r>
      <w:hyperlink r:id="rId68" w:history="1">
        <w:r w:rsidR="00C45309" w:rsidRPr="00241612">
          <w:rPr>
            <w:rStyle w:val="Hyperlink"/>
            <w:rFonts w:cs="Arial"/>
            <w:sz w:val="20"/>
            <w:szCs w:val="20"/>
          </w:rPr>
          <w:t>Academic Regulations</w:t>
        </w:r>
      </w:hyperlink>
      <w:r w:rsidRPr="00241612">
        <w:rPr>
          <w:rFonts w:cs="Arial"/>
          <w:sz w:val="20"/>
          <w:szCs w:val="20"/>
        </w:rPr>
        <w:t xml:space="preserve">: Section I. You cannot appeal simply because you disagree with the mark given. The specified grounds for appeal are: </w:t>
      </w:r>
    </w:p>
    <w:p w:rsidR="00F60202" w:rsidRPr="00241612" w:rsidRDefault="00F60202" w:rsidP="00E82BFF">
      <w:pPr>
        <w:pStyle w:val="NoSpacing"/>
        <w:jc w:val="both"/>
        <w:rPr>
          <w:rFonts w:cs="Arial"/>
          <w:sz w:val="20"/>
          <w:szCs w:val="20"/>
        </w:rPr>
      </w:pPr>
    </w:p>
    <w:p w:rsidR="001134B1" w:rsidRPr="00241612" w:rsidRDefault="00F04ED5" w:rsidP="00F64BFA">
      <w:pPr>
        <w:pStyle w:val="NoSpacing"/>
        <w:numPr>
          <w:ilvl w:val="0"/>
          <w:numId w:val="4"/>
        </w:numPr>
        <w:ind w:left="709" w:hanging="425"/>
        <w:jc w:val="both"/>
        <w:rPr>
          <w:rFonts w:cs="Arial"/>
          <w:sz w:val="20"/>
          <w:szCs w:val="20"/>
          <w:lang w:eastAsia="en-GB"/>
        </w:rPr>
      </w:pPr>
      <w:r>
        <w:rPr>
          <w:rFonts w:cs="Arial"/>
          <w:sz w:val="20"/>
          <w:szCs w:val="20"/>
          <w:lang w:eastAsia="en-GB"/>
        </w:rPr>
        <w:t>T</w:t>
      </w:r>
      <w:r w:rsidR="001134B1" w:rsidRPr="00241612">
        <w:rPr>
          <w:rFonts w:cs="Arial"/>
          <w:sz w:val="20"/>
          <w:szCs w:val="20"/>
          <w:lang w:eastAsia="en-GB"/>
        </w:rPr>
        <w:t>hat an Assessment Board has given insufficient weigh</w:t>
      </w:r>
      <w:r>
        <w:rPr>
          <w:rFonts w:cs="Arial"/>
          <w:sz w:val="20"/>
          <w:szCs w:val="20"/>
          <w:lang w:eastAsia="en-GB"/>
        </w:rPr>
        <w:t>t to extenuating circumstances</w:t>
      </w:r>
    </w:p>
    <w:p w:rsidR="00F60202" w:rsidRPr="00241612" w:rsidRDefault="00F04ED5" w:rsidP="00F64BFA">
      <w:pPr>
        <w:pStyle w:val="NoSpacing"/>
        <w:numPr>
          <w:ilvl w:val="0"/>
          <w:numId w:val="4"/>
        </w:numPr>
        <w:ind w:left="709" w:hanging="425"/>
        <w:jc w:val="both"/>
        <w:rPr>
          <w:rFonts w:cs="Arial"/>
          <w:sz w:val="20"/>
          <w:szCs w:val="20"/>
        </w:rPr>
      </w:pPr>
      <w:r>
        <w:rPr>
          <w:rFonts w:cs="Arial"/>
          <w:sz w:val="20"/>
          <w:szCs w:val="20"/>
          <w:lang w:eastAsia="en-GB"/>
        </w:rPr>
        <w:t>T</w:t>
      </w:r>
      <w:r w:rsidR="001134B1" w:rsidRPr="00241612">
        <w:rPr>
          <w:rFonts w:cs="Arial"/>
          <w:sz w:val="20"/>
          <w:szCs w:val="20"/>
          <w:lang w:eastAsia="en-GB"/>
        </w:rPr>
        <w:t xml:space="preserve">hat the student’s academic performance has been adversely affected by extenuating circumstances which the student has, </w:t>
      </w:r>
      <w:r w:rsidR="001134B1" w:rsidRPr="00241612">
        <w:rPr>
          <w:rFonts w:cs="Arial"/>
          <w:bCs/>
          <w:sz w:val="20"/>
          <w:szCs w:val="20"/>
          <w:lang w:eastAsia="en-GB"/>
        </w:rPr>
        <w:t>for good reason</w:t>
      </w:r>
      <w:r w:rsidR="001134B1" w:rsidRPr="00241612">
        <w:rPr>
          <w:rFonts w:cs="Arial"/>
          <w:sz w:val="20"/>
          <w:szCs w:val="20"/>
          <w:lang w:eastAsia="en-GB"/>
        </w:rPr>
        <w:t xml:space="preserve">, been unable to make known to the </w:t>
      </w:r>
      <w:r>
        <w:rPr>
          <w:rFonts w:cs="Arial"/>
          <w:sz w:val="20"/>
          <w:szCs w:val="20"/>
          <w:lang w:eastAsia="en-GB"/>
        </w:rPr>
        <w:t>Assessment Board</w:t>
      </w:r>
    </w:p>
    <w:p w:rsidR="00F60202" w:rsidRPr="00241612" w:rsidRDefault="00F04ED5" w:rsidP="00F64BFA">
      <w:pPr>
        <w:pStyle w:val="NoSpacing"/>
        <w:numPr>
          <w:ilvl w:val="0"/>
          <w:numId w:val="4"/>
        </w:numPr>
        <w:ind w:left="709" w:hanging="425"/>
        <w:jc w:val="both"/>
        <w:rPr>
          <w:rFonts w:cs="Arial"/>
          <w:sz w:val="20"/>
          <w:szCs w:val="20"/>
        </w:rPr>
      </w:pPr>
      <w:r>
        <w:rPr>
          <w:rFonts w:cs="Arial"/>
          <w:sz w:val="20"/>
          <w:szCs w:val="20"/>
          <w:lang w:eastAsia="en-GB"/>
        </w:rPr>
        <w:t>T</w:t>
      </w:r>
      <w:r w:rsidR="001134B1" w:rsidRPr="00241612">
        <w:rPr>
          <w:rFonts w:cs="Arial"/>
          <w:sz w:val="20"/>
          <w:szCs w:val="20"/>
          <w:lang w:eastAsia="en-GB"/>
        </w:rPr>
        <w:t>hat there has been a material administrative error at a stage of the examining process, or that some materia</w:t>
      </w:r>
      <w:r>
        <w:rPr>
          <w:rFonts w:cs="Arial"/>
          <w:sz w:val="20"/>
          <w:szCs w:val="20"/>
          <w:lang w:eastAsia="en-GB"/>
        </w:rPr>
        <w:t>l irregularities have occurred</w:t>
      </w:r>
    </w:p>
    <w:p w:rsidR="001134B1" w:rsidRPr="00241612" w:rsidRDefault="00F04ED5" w:rsidP="00F64BFA">
      <w:pPr>
        <w:pStyle w:val="NoSpacing"/>
        <w:numPr>
          <w:ilvl w:val="0"/>
          <w:numId w:val="4"/>
        </w:numPr>
        <w:ind w:left="709" w:hanging="425"/>
        <w:jc w:val="both"/>
        <w:rPr>
          <w:rFonts w:cs="Arial"/>
          <w:sz w:val="20"/>
          <w:szCs w:val="20"/>
        </w:rPr>
      </w:pPr>
      <w:r w:rsidRPr="00241612">
        <w:rPr>
          <w:rFonts w:cs="Arial"/>
          <w:sz w:val="20"/>
          <w:szCs w:val="20"/>
        </w:rPr>
        <w:t>That</w:t>
      </w:r>
      <w:r w:rsidR="001134B1" w:rsidRPr="00241612">
        <w:rPr>
          <w:rFonts w:cs="Arial"/>
          <w:sz w:val="20"/>
          <w:szCs w:val="20"/>
        </w:rPr>
        <w:t xml:space="preserve"> the assessment procedure and/or examinations have not been conducted in accordance with the approved regulations (this fourth ground will not be relevant to an appeal against a decision relating to an interruption or discontinuance of study. Such an appeal should be based on one or m</w:t>
      </w:r>
      <w:r>
        <w:rPr>
          <w:rFonts w:cs="Arial"/>
          <w:sz w:val="20"/>
          <w:szCs w:val="20"/>
        </w:rPr>
        <w:t>ore of the three grounds above</w:t>
      </w:r>
      <w:r w:rsidR="006272A6">
        <w:rPr>
          <w:rFonts w:cs="Arial"/>
          <w:sz w:val="20"/>
          <w:szCs w:val="20"/>
        </w:rPr>
        <w:t>)</w:t>
      </w:r>
    </w:p>
    <w:p w:rsidR="001134B1" w:rsidRPr="00241612" w:rsidRDefault="001134B1" w:rsidP="00E82BFF">
      <w:pPr>
        <w:pStyle w:val="NoSpacing"/>
        <w:jc w:val="both"/>
        <w:rPr>
          <w:rFonts w:cs="Arial"/>
          <w:sz w:val="20"/>
          <w:szCs w:val="20"/>
          <w:lang w:eastAsia="en-GB"/>
        </w:rPr>
      </w:pPr>
    </w:p>
    <w:p w:rsidR="00F04ED5" w:rsidRDefault="006D289E" w:rsidP="00F04ED5">
      <w:pPr>
        <w:pStyle w:val="NoSpacing"/>
        <w:jc w:val="both"/>
        <w:rPr>
          <w:rFonts w:cs="Arial"/>
          <w:sz w:val="20"/>
          <w:szCs w:val="20"/>
        </w:rPr>
      </w:pPr>
      <w:r w:rsidRPr="00241612">
        <w:rPr>
          <w:rFonts w:cs="Arial"/>
          <w:sz w:val="20"/>
          <w:szCs w:val="20"/>
        </w:rPr>
        <w:t xml:space="preserve">If you want to appeal, then you must do so directly to the Chair of the Assessment Boards within 14 days of your results being published. </w:t>
      </w:r>
      <w:r w:rsidR="001134B1" w:rsidRPr="00241612">
        <w:rPr>
          <w:rFonts w:cs="Arial"/>
          <w:sz w:val="20"/>
          <w:szCs w:val="20"/>
        </w:rPr>
        <w:t xml:space="preserve">The onus is on you to find out your results and submit your appeal on time. Contact the </w:t>
      </w:r>
      <w:hyperlink r:id="rId69" w:history="1">
        <w:r w:rsidR="001134B1" w:rsidRPr="00241612">
          <w:rPr>
            <w:rStyle w:val="Hyperlink"/>
            <w:rFonts w:cs="Arial"/>
            <w:sz w:val="20"/>
            <w:szCs w:val="20"/>
          </w:rPr>
          <w:t>Students' Union Advice and Representation Centre</w:t>
        </w:r>
      </w:hyperlink>
      <w:r w:rsidR="001134B1" w:rsidRPr="00241612">
        <w:rPr>
          <w:rFonts w:cs="Arial"/>
          <w:sz w:val="20"/>
          <w:szCs w:val="20"/>
        </w:rPr>
        <w:t xml:space="preserve"> by emailing: </w:t>
      </w:r>
      <w:hyperlink r:id="rId70" w:history="1">
        <w:r w:rsidR="001134B1" w:rsidRPr="00241612">
          <w:rPr>
            <w:rStyle w:val="Hyperlink"/>
            <w:rFonts w:cs="Arial"/>
            <w:sz w:val="20"/>
            <w:szCs w:val="20"/>
          </w:rPr>
          <w:t>suadvice@uclan.ac.uk</w:t>
        </w:r>
      </w:hyperlink>
      <w:r w:rsidR="001134B1" w:rsidRPr="00241612">
        <w:rPr>
          <w:rFonts w:cs="Arial"/>
          <w:sz w:val="20"/>
          <w:szCs w:val="20"/>
        </w:rPr>
        <w:t xml:space="preserve"> for support and guidance.</w:t>
      </w:r>
    </w:p>
    <w:p w:rsidR="00F04ED5" w:rsidRPr="00F04ED5" w:rsidRDefault="00F04ED5" w:rsidP="00F04ED5">
      <w:pPr>
        <w:pStyle w:val="NoSpacing"/>
        <w:jc w:val="both"/>
        <w:rPr>
          <w:rFonts w:cs="Arial"/>
          <w:sz w:val="20"/>
          <w:szCs w:val="20"/>
        </w:rPr>
      </w:pPr>
    </w:p>
    <w:p w:rsidR="001134B1" w:rsidRPr="00241612" w:rsidRDefault="001134B1" w:rsidP="00E82BFF">
      <w:pPr>
        <w:pStyle w:val="NoSpacing"/>
        <w:jc w:val="both"/>
        <w:rPr>
          <w:rFonts w:eastAsia="Times New Roman" w:cs="Arial"/>
          <w:sz w:val="20"/>
          <w:szCs w:val="20"/>
          <w:lang w:eastAsia="en-GB"/>
        </w:rPr>
      </w:pPr>
    </w:p>
    <w:p w:rsidR="001134B1" w:rsidRPr="009F4240" w:rsidRDefault="00F64BFA" w:rsidP="00F64BFA">
      <w:pPr>
        <w:pStyle w:val="Heading1"/>
        <w:spacing w:before="0" w:line="240" w:lineRule="auto"/>
        <w:ind w:hanging="284"/>
        <w:jc w:val="both"/>
        <w:rPr>
          <w:rFonts w:cs="Arial"/>
          <w:sz w:val="20"/>
          <w:szCs w:val="20"/>
        </w:rPr>
      </w:pPr>
      <w:r w:rsidRPr="009F4240">
        <w:rPr>
          <w:rFonts w:cs="Arial"/>
          <w:sz w:val="20"/>
          <w:szCs w:val="20"/>
        </w:rPr>
        <w:t xml:space="preserve">8.  </w:t>
      </w:r>
      <w:r w:rsidR="001134B1" w:rsidRPr="009F4240">
        <w:rPr>
          <w:rFonts w:cs="Arial"/>
          <w:sz w:val="20"/>
          <w:szCs w:val="20"/>
        </w:rPr>
        <w:t>Student voice</w:t>
      </w:r>
    </w:p>
    <w:p w:rsidR="00F64BFA" w:rsidRDefault="00F64BFA" w:rsidP="00E82BFF">
      <w:pPr>
        <w:pStyle w:val="NoSpacing"/>
        <w:jc w:val="both"/>
        <w:rPr>
          <w:rFonts w:cs="Arial"/>
          <w:sz w:val="20"/>
          <w:szCs w:val="20"/>
        </w:rPr>
      </w:pPr>
    </w:p>
    <w:p w:rsidR="001134B1" w:rsidRPr="00241612" w:rsidRDefault="00FA1ADC" w:rsidP="00E82BFF">
      <w:pPr>
        <w:pStyle w:val="NoSpacing"/>
        <w:jc w:val="both"/>
        <w:rPr>
          <w:rFonts w:cs="Arial"/>
          <w:sz w:val="20"/>
          <w:szCs w:val="20"/>
        </w:rPr>
      </w:pPr>
      <w:r>
        <w:rPr>
          <w:noProof/>
          <w:lang w:eastAsia="en-GB"/>
        </w:rPr>
        <w:drawing>
          <wp:anchor distT="0" distB="0" distL="114300" distR="114300" simplePos="0" relativeHeight="251678720" behindDoc="1" locked="0" layoutInCell="1" allowOverlap="1" wp14:anchorId="660E74B9" wp14:editId="53A0B911">
            <wp:simplePos x="0" y="0"/>
            <wp:positionH relativeFrom="margin">
              <wp:align>left</wp:align>
            </wp:positionH>
            <wp:positionV relativeFrom="paragraph">
              <wp:posOffset>83820</wp:posOffset>
            </wp:positionV>
            <wp:extent cx="600075" cy="590550"/>
            <wp:effectExtent l="0" t="0" r="9525" b="0"/>
            <wp:wrapTight wrapText="bothSides">
              <wp:wrapPolygon edited="0">
                <wp:start x="0" y="0"/>
                <wp:lineTo x="0" y="20903"/>
                <wp:lineTo x="21257" y="20903"/>
                <wp:lineTo x="21257" y="0"/>
                <wp:lineTo x="0" y="0"/>
              </wp:wrapPolygon>
            </wp:wrapTight>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4B1" w:rsidRPr="00241612">
        <w:rPr>
          <w:rFonts w:cs="Arial"/>
          <w:sz w:val="20"/>
          <w:szCs w:val="20"/>
        </w:rPr>
        <w:t xml:space="preserve">You can play an important part in the process of improving the quality of </w:t>
      </w:r>
      <w:r w:rsidR="003D4A43">
        <w:rPr>
          <w:rFonts w:cs="Arial"/>
          <w:sz w:val="20"/>
          <w:szCs w:val="20"/>
        </w:rPr>
        <w:t>your</w:t>
      </w:r>
      <w:r w:rsidR="001134B1" w:rsidRPr="00241612">
        <w:rPr>
          <w:rFonts w:cs="Arial"/>
          <w:sz w:val="20"/>
          <w:szCs w:val="20"/>
        </w:rPr>
        <w:t xml:space="preserve"> course through the feedback you give. In addition to the on-going discussion with the course team throughout the year, there are a range of mechanisms for you to feedback about your experience of teaching and learning. </w:t>
      </w:r>
    </w:p>
    <w:p w:rsidR="00C840F6" w:rsidRDefault="00C840F6" w:rsidP="00E82BFF">
      <w:pPr>
        <w:pStyle w:val="NoSpacing"/>
        <w:shd w:val="clear" w:color="auto" w:fill="FFFFFF"/>
        <w:jc w:val="both"/>
        <w:rPr>
          <w:rFonts w:cs="Arial"/>
          <w:bCs/>
          <w:iCs/>
          <w:sz w:val="20"/>
          <w:szCs w:val="20"/>
        </w:rPr>
      </w:pPr>
    </w:p>
    <w:p w:rsidR="001134B1" w:rsidRPr="00241612" w:rsidRDefault="001134B1" w:rsidP="00E82BFF">
      <w:pPr>
        <w:pStyle w:val="NoSpacing"/>
        <w:shd w:val="clear" w:color="auto" w:fill="FFFFFF"/>
        <w:jc w:val="both"/>
        <w:rPr>
          <w:rFonts w:cs="Arial"/>
          <w:bCs/>
          <w:iCs/>
          <w:sz w:val="20"/>
          <w:szCs w:val="20"/>
        </w:rPr>
      </w:pPr>
      <w:r w:rsidRPr="00241612">
        <w:rPr>
          <w:rFonts w:cs="Arial"/>
          <w:bCs/>
          <w:iCs/>
          <w:sz w:val="20"/>
          <w:szCs w:val="20"/>
        </w:rPr>
        <w:t xml:space="preserve">The Students Union can support you in voicing your opinion, provide on-going advice and support and encourage your involvement in all feedback opportunities. </w:t>
      </w:r>
    </w:p>
    <w:p w:rsidR="001134B1" w:rsidRPr="00241612" w:rsidRDefault="001134B1" w:rsidP="00E82BFF">
      <w:pPr>
        <w:pStyle w:val="NoSpacing"/>
        <w:shd w:val="clear" w:color="auto" w:fill="FFFFFF"/>
        <w:jc w:val="both"/>
        <w:rPr>
          <w:rFonts w:cs="Arial"/>
          <w:bCs/>
          <w:iCs/>
          <w:sz w:val="20"/>
          <w:szCs w:val="20"/>
        </w:rPr>
      </w:pPr>
    </w:p>
    <w:p w:rsidR="001134B1" w:rsidRPr="00241612" w:rsidRDefault="001134B1" w:rsidP="00E82BFF">
      <w:pPr>
        <w:pStyle w:val="NoSpacing"/>
        <w:shd w:val="clear" w:color="auto" w:fill="FFFFFF"/>
        <w:jc w:val="both"/>
        <w:rPr>
          <w:rFonts w:cs="Arial"/>
          <w:bCs/>
          <w:iCs/>
          <w:sz w:val="20"/>
          <w:szCs w:val="20"/>
        </w:rPr>
      </w:pPr>
      <w:r w:rsidRPr="00241612">
        <w:rPr>
          <w:rFonts w:cs="Arial"/>
          <w:bCs/>
          <w:iCs/>
          <w:sz w:val="20"/>
          <w:szCs w:val="20"/>
        </w:rPr>
        <w:t xml:space="preserve">The Students’ Union and </w:t>
      </w:r>
      <w:r w:rsidR="006D289E" w:rsidRPr="00241612">
        <w:rPr>
          <w:rFonts w:cs="Arial"/>
          <w:bCs/>
          <w:iCs/>
          <w:sz w:val="20"/>
          <w:szCs w:val="20"/>
        </w:rPr>
        <w:t xml:space="preserve">the College and </w:t>
      </w:r>
      <w:r w:rsidRPr="00241612">
        <w:rPr>
          <w:rFonts w:cs="Arial"/>
          <w:bCs/>
          <w:iCs/>
          <w:sz w:val="20"/>
          <w:szCs w:val="20"/>
        </w:rPr>
        <w:t xml:space="preserve">University work closely together to ensure that the student voice is heard in all matters of student-life. We encourage students to provide constructive feedback throughout their time </w:t>
      </w:r>
      <w:r w:rsidR="006D289E" w:rsidRPr="00241612">
        <w:rPr>
          <w:rFonts w:cs="Arial"/>
          <w:bCs/>
          <w:iCs/>
          <w:sz w:val="20"/>
          <w:szCs w:val="20"/>
        </w:rPr>
        <w:t>here</w:t>
      </w:r>
      <w:r w:rsidRPr="00241612">
        <w:rPr>
          <w:rFonts w:cs="Arial"/>
          <w:bCs/>
          <w:iCs/>
          <w:sz w:val="20"/>
          <w:szCs w:val="20"/>
        </w:rPr>
        <w:t>, through course reps, surveys and any other appropriate means.</w:t>
      </w:r>
    </w:p>
    <w:p w:rsidR="001134B1" w:rsidRPr="00241612" w:rsidRDefault="001134B1" w:rsidP="00E82BFF">
      <w:pPr>
        <w:pStyle w:val="NoSpacing"/>
        <w:shd w:val="clear" w:color="auto" w:fill="FFFFFF"/>
        <w:jc w:val="both"/>
        <w:rPr>
          <w:rFonts w:cs="Arial"/>
          <w:bCs/>
          <w:iCs/>
          <w:sz w:val="20"/>
          <w:szCs w:val="20"/>
        </w:rPr>
      </w:pPr>
    </w:p>
    <w:p w:rsidR="001134B1" w:rsidRDefault="003D4A43" w:rsidP="00E82BFF">
      <w:pPr>
        <w:pStyle w:val="NoSpacing"/>
        <w:shd w:val="clear" w:color="auto" w:fill="FFFFFF"/>
        <w:jc w:val="both"/>
        <w:rPr>
          <w:rFonts w:cs="Arial"/>
          <w:bCs/>
          <w:iCs/>
          <w:sz w:val="20"/>
          <w:szCs w:val="20"/>
        </w:rPr>
      </w:pPr>
      <w:r>
        <w:rPr>
          <w:rFonts w:cs="Arial"/>
          <w:bCs/>
          <w:iCs/>
          <w:sz w:val="20"/>
          <w:szCs w:val="20"/>
        </w:rPr>
        <w:t>At Myerscough, the Students’ Union has representation on</w:t>
      </w:r>
      <w:r w:rsidRPr="003D4A43">
        <w:t xml:space="preserve"> </w:t>
      </w:r>
      <w:r w:rsidRPr="003D4A43">
        <w:rPr>
          <w:rFonts w:cs="Arial"/>
          <w:bCs/>
          <w:iCs/>
          <w:sz w:val="20"/>
          <w:szCs w:val="20"/>
        </w:rPr>
        <w:t xml:space="preserve">decision making committees at levels as high as the </w:t>
      </w:r>
      <w:r>
        <w:rPr>
          <w:rFonts w:cs="Arial"/>
          <w:bCs/>
          <w:iCs/>
          <w:sz w:val="20"/>
          <w:szCs w:val="20"/>
        </w:rPr>
        <w:t xml:space="preserve">College Corporation. At </w:t>
      </w:r>
      <w:proofErr w:type="spellStart"/>
      <w:r w:rsidR="006D289E" w:rsidRPr="00241612">
        <w:rPr>
          <w:rFonts w:cs="Arial"/>
          <w:bCs/>
          <w:iCs/>
          <w:sz w:val="20"/>
          <w:szCs w:val="20"/>
        </w:rPr>
        <w:t>UCLan</w:t>
      </w:r>
      <w:proofErr w:type="spellEnd"/>
      <w:r>
        <w:rPr>
          <w:rFonts w:cs="Arial"/>
          <w:bCs/>
          <w:iCs/>
          <w:sz w:val="20"/>
          <w:szCs w:val="20"/>
        </w:rPr>
        <w:t>, the</w:t>
      </w:r>
      <w:r w:rsidR="006D289E" w:rsidRPr="00241612">
        <w:rPr>
          <w:rFonts w:cs="Arial"/>
          <w:bCs/>
          <w:iCs/>
          <w:sz w:val="20"/>
          <w:szCs w:val="20"/>
        </w:rPr>
        <w:t xml:space="preserve"> Students’ Union</w:t>
      </w:r>
      <w:r w:rsidR="001134B1" w:rsidRPr="00241612">
        <w:rPr>
          <w:rFonts w:cs="Arial"/>
          <w:bCs/>
          <w:iCs/>
          <w:sz w:val="20"/>
          <w:szCs w:val="20"/>
        </w:rPr>
        <w:t xml:space="preserve"> are involved with decision making committees at levels as high as the University Board.</w:t>
      </w:r>
    </w:p>
    <w:p w:rsidR="00087F0D" w:rsidRDefault="00087F0D" w:rsidP="00E82BFF">
      <w:pPr>
        <w:pStyle w:val="NoSpacing"/>
        <w:shd w:val="clear" w:color="auto" w:fill="FFFFFF"/>
        <w:jc w:val="both"/>
        <w:rPr>
          <w:rFonts w:cs="Arial"/>
          <w:bCs/>
          <w:iCs/>
          <w:sz w:val="20"/>
          <w:szCs w:val="20"/>
        </w:rPr>
      </w:pPr>
    </w:p>
    <w:p w:rsidR="00087F0D" w:rsidRPr="00241612" w:rsidRDefault="00087F0D" w:rsidP="00E82BFF">
      <w:pPr>
        <w:pStyle w:val="NoSpacing"/>
        <w:shd w:val="clear" w:color="auto" w:fill="FFFFFF"/>
        <w:jc w:val="both"/>
        <w:rPr>
          <w:rFonts w:cs="Arial"/>
          <w:bCs/>
          <w:iCs/>
          <w:color w:val="44546A" w:themeColor="text2"/>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8.1 Course Representatives and School Presidents</w:t>
      </w:r>
    </w:p>
    <w:p w:rsidR="001134B1" w:rsidRPr="00F04ED5" w:rsidRDefault="001134B1" w:rsidP="00E82BFF">
      <w:pPr>
        <w:pStyle w:val="NoSpacing"/>
        <w:jc w:val="both"/>
        <w:rPr>
          <w:rFonts w:cs="Arial"/>
          <w:sz w:val="20"/>
          <w:szCs w:val="20"/>
        </w:rPr>
      </w:pPr>
      <w:r w:rsidRPr="00F04ED5">
        <w:rPr>
          <w:rFonts w:cs="Arial"/>
          <w:sz w:val="20"/>
          <w:szCs w:val="20"/>
        </w:rPr>
        <w:t xml:space="preserve">A course representative is a student who </w:t>
      </w:r>
      <w:r w:rsidR="00087F0D">
        <w:rPr>
          <w:rFonts w:cs="Arial"/>
          <w:sz w:val="20"/>
          <w:szCs w:val="20"/>
        </w:rPr>
        <w:t xml:space="preserve">volunteers to be the voice of their course and provide feedback on behalf of their cohort </w:t>
      </w:r>
      <w:r w:rsidRPr="00F04ED5">
        <w:rPr>
          <w:rFonts w:cs="Arial"/>
          <w:sz w:val="20"/>
          <w:szCs w:val="20"/>
        </w:rPr>
        <w:t xml:space="preserve">to the course team, </w:t>
      </w:r>
      <w:r w:rsidR="003D4A43" w:rsidRPr="00F04ED5">
        <w:rPr>
          <w:rFonts w:cs="Arial"/>
          <w:sz w:val="20"/>
          <w:szCs w:val="20"/>
        </w:rPr>
        <w:t>College, University and Students’ U</w:t>
      </w:r>
      <w:r w:rsidRPr="00F04ED5">
        <w:rPr>
          <w:rFonts w:cs="Arial"/>
          <w:sz w:val="20"/>
          <w:szCs w:val="20"/>
        </w:rPr>
        <w:t xml:space="preserve">nion. </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 xml:space="preserve">The role of a course representative is extremely beneficial to both students on your course and </w:t>
      </w:r>
      <w:r w:rsidR="00820B99" w:rsidRPr="00241612">
        <w:rPr>
          <w:rFonts w:cs="Arial"/>
          <w:sz w:val="20"/>
          <w:szCs w:val="20"/>
        </w:rPr>
        <w:t xml:space="preserve">to the College and </w:t>
      </w:r>
      <w:r w:rsidRPr="00241612">
        <w:rPr>
          <w:rFonts w:cs="Arial"/>
          <w:sz w:val="20"/>
          <w:szCs w:val="20"/>
        </w:rPr>
        <w:t>the University. It enables students to have ownership of their student experience, to voice their opinions and to share positive practice with the course team, primarily</w:t>
      </w:r>
      <w:r w:rsidR="00F60202" w:rsidRPr="00241612">
        <w:rPr>
          <w:rFonts w:cs="Arial"/>
          <w:sz w:val="20"/>
          <w:szCs w:val="20"/>
        </w:rPr>
        <w:t xml:space="preserve"> at </w:t>
      </w:r>
      <w:r w:rsidRPr="00241612">
        <w:rPr>
          <w:rFonts w:cs="Arial"/>
          <w:sz w:val="20"/>
          <w:szCs w:val="20"/>
        </w:rPr>
        <w:t>the Student Staff Liaison Committee Meetings (see below).</w:t>
      </w:r>
    </w:p>
    <w:p w:rsidR="001134B1" w:rsidRPr="00241612" w:rsidRDefault="001134B1" w:rsidP="00E82BFF">
      <w:pPr>
        <w:pStyle w:val="NoSpacing"/>
        <w:jc w:val="both"/>
        <w:rPr>
          <w:rFonts w:cs="Arial"/>
          <w:sz w:val="20"/>
          <w:szCs w:val="20"/>
        </w:rPr>
      </w:pPr>
    </w:p>
    <w:p w:rsidR="001134B1" w:rsidRPr="00241612" w:rsidRDefault="001134B1" w:rsidP="00E82BFF">
      <w:pPr>
        <w:pStyle w:val="NoSpacing"/>
        <w:jc w:val="both"/>
        <w:rPr>
          <w:rFonts w:cs="Arial"/>
          <w:sz w:val="20"/>
          <w:szCs w:val="20"/>
        </w:rPr>
      </w:pPr>
      <w:r w:rsidRPr="00241612">
        <w:rPr>
          <w:rFonts w:cs="Arial"/>
          <w:sz w:val="20"/>
          <w:szCs w:val="20"/>
        </w:rPr>
        <w:t>Course representatives will be electe</w:t>
      </w:r>
      <w:r w:rsidR="00F04ED5">
        <w:rPr>
          <w:rFonts w:cs="Arial"/>
          <w:sz w:val="20"/>
          <w:szCs w:val="20"/>
        </w:rPr>
        <w:t>d every year</w:t>
      </w:r>
      <w:r w:rsidR="00820B99" w:rsidRPr="00241612">
        <w:rPr>
          <w:rFonts w:cs="Arial"/>
          <w:sz w:val="20"/>
          <w:szCs w:val="20"/>
        </w:rPr>
        <w:t xml:space="preserve"> in </w:t>
      </w:r>
      <w:r w:rsidRPr="00241612">
        <w:rPr>
          <w:rFonts w:cs="Arial"/>
          <w:sz w:val="20"/>
          <w:szCs w:val="20"/>
        </w:rPr>
        <w:t>September. Alongside receiving recognition, support and respect, being a course representative is a great opportunity to enhance your employability skills.</w:t>
      </w:r>
    </w:p>
    <w:p w:rsidR="001134B1" w:rsidRPr="00241612" w:rsidRDefault="001134B1" w:rsidP="00E82BFF">
      <w:pPr>
        <w:pStyle w:val="NoSpacing"/>
        <w:jc w:val="both"/>
        <w:rPr>
          <w:rFonts w:cs="Arial"/>
          <w:sz w:val="20"/>
          <w:szCs w:val="20"/>
        </w:rPr>
      </w:pPr>
    </w:p>
    <w:p w:rsidR="001134B1" w:rsidRPr="00241612" w:rsidRDefault="00820B99" w:rsidP="00E82BFF">
      <w:pPr>
        <w:pStyle w:val="Heading2"/>
        <w:spacing w:before="0" w:line="240" w:lineRule="auto"/>
        <w:jc w:val="both"/>
        <w:rPr>
          <w:rStyle w:val="Hyperlink"/>
          <w:rFonts w:cs="Arial"/>
          <w:b w:val="0"/>
          <w:sz w:val="20"/>
          <w:szCs w:val="20"/>
        </w:rPr>
      </w:pPr>
      <w:proofErr w:type="spellStart"/>
      <w:r w:rsidRPr="00241612">
        <w:rPr>
          <w:rFonts w:cs="Arial"/>
          <w:b w:val="0"/>
          <w:sz w:val="20"/>
          <w:szCs w:val="20"/>
        </w:rPr>
        <w:lastRenderedPageBreak/>
        <w:t>UCLan</w:t>
      </w:r>
      <w:proofErr w:type="spellEnd"/>
      <w:r w:rsidRPr="00241612">
        <w:rPr>
          <w:rFonts w:cs="Arial"/>
          <w:b w:val="0"/>
          <w:sz w:val="20"/>
          <w:szCs w:val="20"/>
        </w:rPr>
        <w:t xml:space="preserve"> </w:t>
      </w:r>
      <w:r w:rsidR="001134B1" w:rsidRPr="00241612">
        <w:rPr>
          <w:rFonts w:cs="Arial"/>
          <w:b w:val="0"/>
          <w:sz w:val="20"/>
          <w:szCs w:val="20"/>
        </w:rPr>
        <w:t xml:space="preserve">School Presidents are annually elected representatives who voice the opinions of students within each </w:t>
      </w:r>
      <w:proofErr w:type="spellStart"/>
      <w:r w:rsidRPr="00241612">
        <w:rPr>
          <w:rFonts w:cs="Arial"/>
          <w:b w:val="0"/>
          <w:sz w:val="20"/>
          <w:szCs w:val="20"/>
        </w:rPr>
        <w:t>UCLan</w:t>
      </w:r>
      <w:proofErr w:type="spellEnd"/>
      <w:r w:rsidRPr="00241612">
        <w:rPr>
          <w:rFonts w:cs="Arial"/>
          <w:b w:val="0"/>
          <w:sz w:val="20"/>
          <w:szCs w:val="20"/>
        </w:rPr>
        <w:t xml:space="preserve"> </w:t>
      </w:r>
      <w:r w:rsidR="00175358">
        <w:rPr>
          <w:rFonts w:cs="Arial"/>
          <w:b w:val="0"/>
          <w:sz w:val="20"/>
          <w:szCs w:val="20"/>
        </w:rPr>
        <w:t>S</w:t>
      </w:r>
      <w:r w:rsidR="001134B1" w:rsidRPr="00241612">
        <w:rPr>
          <w:rFonts w:cs="Arial"/>
          <w:b w:val="0"/>
          <w:sz w:val="20"/>
          <w:szCs w:val="20"/>
        </w:rPr>
        <w:t xml:space="preserve">chool. They communicate and engage with students in their school to gain feedback and work in partnership with senior management to create positive change. They are also trained to support and signpost course representatives where needed. If you wish to find out who your </w:t>
      </w:r>
      <w:proofErr w:type="spellStart"/>
      <w:r w:rsidRPr="00241612">
        <w:rPr>
          <w:rFonts w:cs="Arial"/>
          <w:b w:val="0"/>
          <w:sz w:val="20"/>
          <w:szCs w:val="20"/>
        </w:rPr>
        <w:t>UCLan</w:t>
      </w:r>
      <w:proofErr w:type="spellEnd"/>
      <w:r w:rsidRPr="00241612">
        <w:rPr>
          <w:rFonts w:cs="Arial"/>
          <w:b w:val="0"/>
          <w:sz w:val="20"/>
          <w:szCs w:val="20"/>
        </w:rPr>
        <w:t xml:space="preserve"> </w:t>
      </w:r>
      <w:r w:rsidR="001134B1" w:rsidRPr="00241612">
        <w:rPr>
          <w:rFonts w:cs="Arial"/>
          <w:b w:val="0"/>
          <w:sz w:val="20"/>
          <w:szCs w:val="20"/>
        </w:rPr>
        <w:t xml:space="preserve">School President is or more about the role visit the </w:t>
      </w:r>
      <w:hyperlink r:id="rId72" w:history="1">
        <w:r w:rsidR="001134B1" w:rsidRPr="00241612">
          <w:rPr>
            <w:rStyle w:val="Hyperlink"/>
            <w:rFonts w:cs="Arial"/>
            <w:b w:val="0"/>
            <w:sz w:val="20"/>
            <w:szCs w:val="20"/>
          </w:rPr>
          <w:t>Students’ Union website</w:t>
        </w:r>
      </w:hyperlink>
      <w:r w:rsidR="001134B1" w:rsidRPr="00241612">
        <w:rPr>
          <w:rFonts w:cs="Arial"/>
          <w:b w:val="0"/>
          <w:sz w:val="20"/>
          <w:szCs w:val="20"/>
        </w:rPr>
        <w:t xml:space="preserve"> or email: </w:t>
      </w:r>
      <w:hyperlink r:id="rId73" w:history="1">
        <w:r w:rsidR="001134B1" w:rsidRPr="00241612">
          <w:rPr>
            <w:rStyle w:val="Hyperlink"/>
            <w:rFonts w:cs="Arial"/>
            <w:b w:val="0"/>
            <w:sz w:val="20"/>
            <w:szCs w:val="20"/>
          </w:rPr>
          <w:t>coursereps@uclan.ac.uk</w:t>
        </w:r>
      </w:hyperlink>
    </w:p>
    <w:p w:rsidR="001134B1" w:rsidRPr="00241612" w:rsidRDefault="001134B1" w:rsidP="00E82BFF">
      <w:pPr>
        <w:spacing w:after="0" w:line="240" w:lineRule="auto"/>
        <w:jc w:val="both"/>
        <w:rPr>
          <w:rFonts w:cs="Arial"/>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8.2 Student Staff Liaison Committee Meetings (SSLC)</w:t>
      </w:r>
    </w:p>
    <w:p w:rsidR="001134B1" w:rsidRPr="00241612" w:rsidRDefault="00BE5903" w:rsidP="00E82BFF">
      <w:pPr>
        <w:pStyle w:val="Default"/>
        <w:jc w:val="both"/>
        <w:rPr>
          <w:rFonts w:eastAsiaTheme="minorHAnsi"/>
          <w:sz w:val="20"/>
          <w:szCs w:val="20"/>
          <w:lang w:eastAsia="en-US"/>
        </w:rPr>
      </w:pPr>
      <w:r>
        <w:rPr>
          <w:noProof/>
        </w:rPr>
        <w:drawing>
          <wp:anchor distT="0" distB="0" distL="114300" distR="114300" simplePos="0" relativeHeight="251679744" behindDoc="1" locked="0" layoutInCell="1" allowOverlap="1" wp14:anchorId="5347B55C" wp14:editId="01057BF1">
            <wp:simplePos x="0" y="0"/>
            <wp:positionH relativeFrom="margin">
              <wp:align>left</wp:align>
            </wp:positionH>
            <wp:positionV relativeFrom="paragraph">
              <wp:posOffset>52705</wp:posOffset>
            </wp:positionV>
            <wp:extent cx="600075" cy="495300"/>
            <wp:effectExtent l="0" t="0" r="9525" b="0"/>
            <wp:wrapTight wrapText="bothSides">
              <wp:wrapPolygon edited="0">
                <wp:start x="0" y="0"/>
                <wp:lineTo x="0" y="20769"/>
                <wp:lineTo x="21257" y="20769"/>
                <wp:lineTo x="21257"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903">
        <w:rPr>
          <w:sz w:val="20"/>
          <w:szCs w:val="20"/>
        </w:rPr>
        <w:t xml:space="preserve">SSLCs are regular meetings between tutors and Course Representatives. </w:t>
      </w:r>
      <w:r w:rsidR="001134B1" w:rsidRPr="00241612">
        <w:rPr>
          <w:sz w:val="20"/>
          <w:szCs w:val="20"/>
        </w:rPr>
        <w:t xml:space="preserve">The </w:t>
      </w:r>
      <w:r w:rsidR="006C4701" w:rsidRPr="00241612">
        <w:rPr>
          <w:sz w:val="20"/>
          <w:szCs w:val="20"/>
        </w:rPr>
        <w:t>purpose of a SSLC meeting is t</w:t>
      </w:r>
      <w:r w:rsidR="006C4701" w:rsidRPr="00241612">
        <w:rPr>
          <w:rFonts w:eastAsiaTheme="minorHAnsi"/>
          <w:sz w:val="20"/>
          <w:szCs w:val="20"/>
          <w:lang w:eastAsia="en-US"/>
        </w:rPr>
        <w:t>o improve courses, t</w:t>
      </w:r>
      <w:r w:rsidR="006C4701" w:rsidRPr="00241612">
        <w:rPr>
          <w:rFonts w:eastAsiaTheme="minorHAnsi"/>
          <w:sz w:val="20"/>
          <w:szCs w:val="20"/>
        </w:rPr>
        <w:t xml:space="preserve">o have an open discussion and respect each other’s views, to share good practice where identified, to provide opportunity for students to feedback to staff about their course and student experience, to regularly review the course to improve its development, and to jointly work together to action plan against issues raised. </w:t>
      </w:r>
    </w:p>
    <w:p w:rsidR="006C4701" w:rsidRPr="00241612" w:rsidRDefault="006C4701" w:rsidP="00E82BFF">
      <w:pPr>
        <w:autoSpaceDE w:val="0"/>
        <w:autoSpaceDN w:val="0"/>
        <w:adjustRightInd w:val="0"/>
        <w:spacing w:after="0" w:line="240" w:lineRule="auto"/>
        <w:jc w:val="both"/>
        <w:rPr>
          <w:rFonts w:cs="Arial"/>
          <w:sz w:val="20"/>
          <w:szCs w:val="20"/>
        </w:rPr>
      </w:pPr>
    </w:p>
    <w:p w:rsidR="001134B1" w:rsidRPr="00241612" w:rsidRDefault="006C4701" w:rsidP="00E82BFF">
      <w:pPr>
        <w:autoSpaceDE w:val="0"/>
        <w:autoSpaceDN w:val="0"/>
        <w:adjustRightInd w:val="0"/>
        <w:spacing w:after="0" w:line="240" w:lineRule="auto"/>
        <w:jc w:val="both"/>
        <w:rPr>
          <w:rFonts w:cs="Arial"/>
          <w:sz w:val="20"/>
          <w:szCs w:val="20"/>
        </w:rPr>
      </w:pPr>
      <w:r w:rsidRPr="00241612">
        <w:rPr>
          <w:rFonts w:cs="Arial"/>
          <w:sz w:val="20"/>
          <w:szCs w:val="20"/>
        </w:rPr>
        <w:t xml:space="preserve">There will normally be one meeting per semester which will last no more than 2 hours. </w:t>
      </w:r>
      <w:r w:rsidR="00820B99" w:rsidRPr="00241612">
        <w:rPr>
          <w:rFonts w:cs="Arial"/>
          <w:sz w:val="20"/>
          <w:szCs w:val="20"/>
        </w:rPr>
        <w:t>For distance learning courses this may be facilitated by an on-line discussion forum and/or individual communication. Course representatives will gather feedback from students and communicate this to the Course Tutor in advance of the meetings. Your Course Tutor will facilitate the SSLC meetings using guidelines and provide a record of the meeting with any decisions and / or responses made and / or actions taken as a result of the discussions held. A standard agenda and act</w:t>
      </w:r>
      <w:r w:rsidR="00BE5903">
        <w:rPr>
          <w:rFonts w:cs="Arial"/>
          <w:sz w:val="20"/>
          <w:szCs w:val="20"/>
        </w:rPr>
        <w:t>ion grid template will be used.</w:t>
      </w:r>
      <w:r w:rsidR="00820B99" w:rsidRPr="00241612">
        <w:rPr>
          <w:rFonts w:cs="Arial"/>
          <w:sz w:val="20"/>
          <w:szCs w:val="20"/>
        </w:rPr>
        <w:t xml:space="preserve"> These records from SSLC meetings will be discussed in subsequent Course Tutorials.</w:t>
      </w:r>
    </w:p>
    <w:p w:rsidR="00F04ED5" w:rsidRDefault="00F04ED5" w:rsidP="00E82BFF">
      <w:pPr>
        <w:spacing w:after="0" w:line="240" w:lineRule="auto"/>
        <w:jc w:val="both"/>
        <w:rPr>
          <w:rFonts w:cs="Arial"/>
          <w:sz w:val="20"/>
          <w:szCs w:val="20"/>
        </w:rPr>
      </w:pPr>
    </w:p>
    <w:p w:rsidR="00820B99" w:rsidRPr="00241612" w:rsidRDefault="00820B99" w:rsidP="00E82BFF">
      <w:pPr>
        <w:spacing w:after="0" w:line="240" w:lineRule="auto"/>
        <w:jc w:val="both"/>
        <w:rPr>
          <w:rFonts w:cs="Arial"/>
          <w:sz w:val="20"/>
          <w:szCs w:val="20"/>
        </w:rPr>
      </w:pPr>
      <w:r w:rsidRPr="00241612">
        <w:rPr>
          <w:rFonts w:cs="Arial"/>
          <w:sz w:val="20"/>
          <w:szCs w:val="20"/>
        </w:rPr>
        <w:t xml:space="preserve">Cross-College Course Representatives meetings are also held </w:t>
      </w:r>
      <w:r w:rsidR="00166B55">
        <w:rPr>
          <w:rFonts w:cs="Arial"/>
          <w:sz w:val="20"/>
          <w:szCs w:val="20"/>
        </w:rPr>
        <w:t>each term</w:t>
      </w:r>
      <w:r w:rsidRPr="00241612">
        <w:rPr>
          <w:rFonts w:cs="Arial"/>
          <w:sz w:val="20"/>
          <w:szCs w:val="20"/>
        </w:rPr>
        <w:t xml:space="preserve"> to discuss general College issues such as catering, residencies, estates, IT and other services. These are attended by managers of the relevant areas to enable direct communication. Minutes, actions and responses from these meetings are made available on the College Student Intranet and can be fed back to students by Course Representatives in Course Tutorials. </w:t>
      </w:r>
    </w:p>
    <w:p w:rsidR="001134B1" w:rsidRPr="00241612" w:rsidRDefault="001134B1" w:rsidP="00E82BFF">
      <w:pPr>
        <w:pStyle w:val="NoSpacing"/>
        <w:jc w:val="both"/>
        <w:rPr>
          <w:rFonts w:cs="Arial"/>
          <w:color w:val="44546A" w:themeColor="text2"/>
          <w:sz w:val="20"/>
          <w:szCs w:val="20"/>
        </w:rPr>
      </w:pPr>
    </w:p>
    <w:p w:rsidR="001134B1" w:rsidRPr="009F4240" w:rsidRDefault="001134B1" w:rsidP="00E82BFF">
      <w:pPr>
        <w:pStyle w:val="Heading2"/>
        <w:spacing w:before="0" w:line="240" w:lineRule="auto"/>
        <w:jc w:val="both"/>
        <w:rPr>
          <w:rFonts w:cs="Arial"/>
          <w:sz w:val="20"/>
          <w:szCs w:val="20"/>
        </w:rPr>
      </w:pPr>
      <w:r w:rsidRPr="009F4240">
        <w:rPr>
          <w:rFonts w:cs="Arial"/>
          <w:sz w:val="20"/>
          <w:szCs w:val="20"/>
        </w:rPr>
        <w:t xml:space="preserve">8.3 Complaints </w:t>
      </w:r>
    </w:p>
    <w:p w:rsidR="00241612" w:rsidRPr="00241612" w:rsidRDefault="00241612" w:rsidP="00E82BFF">
      <w:pPr>
        <w:spacing w:after="0" w:line="240" w:lineRule="auto"/>
        <w:jc w:val="both"/>
        <w:rPr>
          <w:rFonts w:cs="Arial"/>
          <w:sz w:val="20"/>
          <w:szCs w:val="20"/>
        </w:rPr>
      </w:pPr>
      <w:r w:rsidRPr="00241612">
        <w:rPr>
          <w:rFonts w:cs="Arial"/>
          <w:sz w:val="20"/>
          <w:szCs w:val="20"/>
        </w:rPr>
        <w:t xml:space="preserve">The College and the University recognise that there may be occasions when you have cause for complaint about the service you have received, when this happens, the complaints procedures of the College and the University are intended to provide an accessible, fair and straightforward system which ensures as effective, prompt and appropriate response. </w:t>
      </w:r>
    </w:p>
    <w:p w:rsidR="00FA1ADC" w:rsidRDefault="00FA1ADC" w:rsidP="00E82BFF">
      <w:pPr>
        <w:spacing w:after="0" w:line="240" w:lineRule="auto"/>
        <w:jc w:val="both"/>
        <w:rPr>
          <w:rFonts w:cs="Arial"/>
          <w:sz w:val="20"/>
          <w:szCs w:val="20"/>
        </w:rPr>
      </w:pPr>
    </w:p>
    <w:p w:rsidR="00241612" w:rsidRPr="00241612" w:rsidRDefault="00241612" w:rsidP="00E82BFF">
      <w:pPr>
        <w:spacing w:after="0" w:line="240" w:lineRule="auto"/>
        <w:jc w:val="both"/>
        <w:rPr>
          <w:rFonts w:cs="Arial"/>
          <w:b/>
          <w:sz w:val="20"/>
          <w:szCs w:val="20"/>
        </w:rPr>
      </w:pPr>
      <w:r w:rsidRPr="00241612">
        <w:rPr>
          <w:rFonts w:cs="Arial"/>
          <w:sz w:val="20"/>
          <w:szCs w:val="20"/>
        </w:rPr>
        <w:t xml:space="preserve">As a student registered for a University award at a partner college, who is dissatisfied with the provision at the College, you should pursue your complaint in accordance with the </w:t>
      </w:r>
      <w:hyperlink r:id="rId75" w:history="1">
        <w:r w:rsidRPr="00301BBE">
          <w:rPr>
            <w:rStyle w:val="Hyperlink"/>
            <w:rFonts w:cs="Arial"/>
            <w:sz w:val="20"/>
            <w:szCs w:val="20"/>
          </w:rPr>
          <w:t>College’s Complaints Procedure</w:t>
        </w:r>
      </w:hyperlink>
      <w:r w:rsidRPr="00241612">
        <w:rPr>
          <w:rFonts w:cs="Arial"/>
          <w:sz w:val="20"/>
          <w:szCs w:val="20"/>
        </w:rPr>
        <w:t xml:space="preserve"> in the first instance. In the event of continuing dissatisfaction upon exhaustion of the College’s procedure, you will be entitled to submit your complaint to </w:t>
      </w:r>
      <w:proofErr w:type="spellStart"/>
      <w:r w:rsidRPr="00241612">
        <w:rPr>
          <w:rFonts w:cs="Arial"/>
          <w:sz w:val="20"/>
          <w:szCs w:val="20"/>
        </w:rPr>
        <w:t>UCLan</w:t>
      </w:r>
      <w:proofErr w:type="spellEnd"/>
      <w:r w:rsidRPr="00241612">
        <w:rPr>
          <w:rFonts w:cs="Arial"/>
          <w:sz w:val="20"/>
          <w:szCs w:val="20"/>
        </w:rPr>
        <w:t>. Click on this link for more information</w:t>
      </w:r>
      <w:r w:rsidRPr="00241612">
        <w:rPr>
          <w:rFonts w:cs="Arial"/>
          <w:color w:val="1F497D"/>
          <w:sz w:val="20"/>
          <w:szCs w:val="20"/>
        </w:rPr>
        <w:t xml:space="preserve"> </w:t>
      </w:r>
      <w:r w:rsidRPr="00241612">
        <w:rPr>
          <w:rFonts w:cs="Arial"/>
          <w:sz w:val="20"/>
          <w:szCs w:val="20"/>
        </w:rPr>
        <w:t>University’s</w:t>
      </w:r>
      <w:r w:rsidRPr="00241612">
        <w:rPr>
          <w:rFonts w:cs="Arial"/>
          <w:color w:val="1F497D"/>
          <w:sz w:val="20"/>
          <w:szCs w:val="20"/>
        </w:rPr>
        <w:t xml:space="preserve"> </w:t>
      </w:r>
      <w:hyperlink r:id="rId76" w:history="1">
        <w:r w:rsidRPr="00241612">
          <w:rPr>
            <w:rStyle w:val="Hyperlink"/>
            <w:rFonts w:cs="Arial"/>
            <w:sz w:val="20"/>
            <w:szCs w:val="20"/>
          </w:rPr>
          <w:t>Complaints Procedure</w:t>
        </w:r>
      </w:hyperlink>
    </w:p>
    <w:p w:rsidR="00796055" w:rsidRPr="00241612" w:rsidRDefault="00796055" w:rsidP="00E82BFF">
      <w:pPr>
        <w:pStyle w:val="NoSpacing"/>
        <w:jc w:val="both"/>
        <w:rPr>
          <w:rFonts w:cs="Arial"/>
          <w:sz w:val="20"/>
          <w:szCs w:val="20"/>
        </w:rPr>
      </w:pPr>
    </w:p>
    <w:sectPr w:rsidR="00796055" w:rsidRPr="00241612" w:rsidSect="00F04ED5">
      <w:footerReference w:type="default" r:id="rId77"/>
      <w:pgSz w:w="11906" w:h="16838"/>
      <w:pgMar w:top="99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0B99" w:rsidRDefault="00820B99" w:rsidP="00086B18">
      <w:pPr>
        <w:spacing w:after="0" w:line="240" w:lineRule="auto"/>
      </w:pPr>
      <w:r>
        <w:separator/>
      </w:r>
    </w:p>
  </w:endnote>
  <w:endnote w:type="continuationSeparator" w:id="0">
    <w:p w:rsidR="00820B99" w:rsidRDefault="00820B99" w:rsidP="0008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0B99" w:rsidRDefault="00820B99">
    <w:pPr>
      <w:pStyle w:val="Footer"/>
    </w:pPr>
    <w:r>
      <w:fldChar w:fldCharType="begin"/>
    </w:r>
    <w:r>
      <w:instrText xml:space="preserve"> PAGE  \* Arabic  \* MERGEFORMAT </w:instrText>
    </w:r>
    <w:r>
      <w:fldChar w:fldCharType="separate"/>
    </w:r>
    <w:r w:rsidR="00541FE7">
      <w:rPr>
        <w:noProof/>
      </w:rPr>
      <w:t>1</w:t>
    </w:r>
    <w:r>
      <w:fldChar w:fldCharType="end"/>
    </w:r>
  </w:p>
  <w:p w:rsidR="00172AA6" w:rsidRDefault="00172AA6"/>
  <w:p w:rsidR="00172AA6" w:rsidRDefault="00172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0B99" w:rsidRDefault="00820B99" w:rsidP="00086B18">
      <w:pPr>
        <w:spacing w:after="0" w:line="240" w:lineRule="auto"/>
      </w:pPr>
      <w:r>
        <w:separator/>
      </w:r>
    </w:p>
  </w:footnote>
  <w:footnote w:type="continuationSeparator" w:id="0">
    <w:p w:rsidR="00820B99" w:rsidRDefault="00820B99" w:rsidP="00086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47E"/>
    <w:multiLevelType w:val="multilevel"/>
    <w:tmpl w:val="D794FEBC"/>
    <w:lvl w:ilvl="0">
      <w:start w:val="1"/>
      <w:numFmt w:val="decimal"/>
      <w:lvlText w:val="%1."/>
      <w:lvlJc w:val="left"/>
      <w:pPr>
        <w:ind w:left="6598" w:hanging="360"/>
      </w:pPr>
      <w:rPr>
        <w:rFonts w:hint="default"/>
        <w:color w:val="44546A" w:themeColor="text2"/>
      </w:rPr>
    </w:lvl>
    <w:lvl w:ilvl="1">
      <w:start w:val="1"/>
      <w:numFmt w:val="decimal"/>
      <w:isLgl/>
      <w:lvlText w:val="%1.%2"/>
      <w:lvlJc w:val="left"/>
      <w:pPr>
        <w:ind w:left="6598" w:hanging="36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55F4108"/>
    <w:multiLevelType w:val="hybridMultilevel"/>
    <w:tmpl w:val="19FA0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A14DF"/>
    <w:multiLevelType w:val="hybridMultilevel"/>
    <w:tmpl w:val="D3B8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43731"/>
    <w:multiLevelType w:val="hybridMultilevel"/>
    <w:tmpl w:val="4536B554"/>
    <w:lvl w:ilvl="0" w:tplc="8D682FC0">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8F039E"/>
    <w:multiLevelType w:val="hybridMultilevel"/>
    <w:tmpl w:val="23D63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3862BB"/>
    <w:multiLevelType w:val="hybridMultilevel"/>
    <w:tmpl w:val="CD6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52E6"/>
    <w:multiLevelType w:val="hybridMultilevel"/>
    <w:tmpl w:val="277AD48A"/>
    <w:lvl w:ilvl="0" w:tplc="3A52A4EC">
      <w:numFmt w:val="bullet"/>
      <w:lvlText w:val="•"/>
      <w:lvlJc w:val="left"/>
      <w:pPr>
        <w:ind w:left="1400" w:hanging="360"/>
      </w:pPr>
      <w:rPr>
        <w:rFonts w:ascii="Arial" w:eastAsia="Arial" w:hAnsi="Arial" w:cs="Arial" w:hint="default"/>
        <w:w w:val="102"/>
        <w:sz w:val="19"/>
        <w:szCs w:val="19"/>
        <w:lang w:val="en-GB" w:eastAsia="en-GB" w:bidi="en-GB"/>
      </w:rPr>
    </w:lvl>
    <w:lvl w:ilvl="1" w:tplc="769CD9BC">
      <w:numFmt w:val="bullet"/>
      <w:lvlText w:val="•"/>
      <w:lvlJc w:val="left"/>
      <w:pPr>
        <w:ind w:left="2257" w:hanging="360"/>
      </w:pPr>
      <w:rPr>
        <w:rFonts w:hint="default"/>
        <w:lang w:val="en-GB" w:eastAsia="en-GB" w:bidi="en-GB"/>
      </w:rPr>
    </w:lvl>
    <w:lvl w:ilvl="2" w:tplc="BE183830">
      <w:numFmt w:val="bullet"/>
      <w:lvlText w:val="•"/>
      <w:lvlJc w:val="left"/>
      <w:pPr>
        <w:ind w:left="3114" w:hanging="360"/>
      </w:pPr>
      <w:rPr>
        <w:rFonts w:hint="default"/>
        <w:lang w:val="en-GB" w:eastAsia="en-GB" w:bidi="en-GB"/>
      </w:rPr>
    </w:lvl>
    <w:lvl w:ilvl="3" w:tplc="0212D6F0">
      <w:numFmt w:val="bullet"/>
      <w:lvlText w:val="•"/>
      <w:lvlJc w:val="left"/>
      <w:pPr>
        <w:ind w:left="3971" w:hanging="360"/>
      </w:pPr>
      <w:rPr>
        <w:rFonts w:hint="default"/>
        <w:lang w:val="en-GB" w:eastAsia="en-GB" w:bidi="en-GB"/>
      </w:rPr>
    </w:lvl>
    <w:lvl w:ilvl="4" w:tplc="36E08050">
      <w:numFmt w:val="bullet"/>
      <w:lvlText w:val="•"/>
      <w:lvlJc w:val="left"/>
      <w:pPr>
        <w:ind w:left="4828" w:hanging="360"/>
      </w:pPr>
      <w:rPr>
        <w:rFonts w:hint="default"/>
        <w:lang w:val="en-GB" w:eastAsia="en-GB" w:bidi="en-GB"/>
      </w:rPr>
    </w:lvl>
    <w:lvl w:ilvl="5" w:tplc="FA149EC6">
      <w:numFmt w:val="bullet"/>
      <w:lvlText w:val="•"/>
      <w:lvlJc w:val="left"/>
      <w:pPr>
        <w:ind w:left="5685" w:hanging="360"/>
      </w:pPr>
      <w:rPr>
        <w:rFonts w:hint="default"/>
        <w:lang w:val="en-GB" w:eastAsia="en-GB" w:bidi="en-GB"/>
      </w:rPr>
    </w:lvl>
    <w:lvl w:ilvl="6" w:tplc="7F72C128">
      <w:numFmt w:val="bullet"/>
      <w:lvlText w:val="•"/>
      <w:lvlJc w:val="left"/>
      <w:pPr>
        <w:ind w:left="6542" w:hanging="360"/>
      </w:pPr>
      <w:rPr>
        <w:rFonts w:hint="default"/>
        <w:lang w:val="en-GB" w:eastAsia="en-GB" w:bidi="en-GB"/>
      </w:rPr>
    </w:lvl>
    <w:lvl w:ilvl="7" w:tplc="B2FAC7A8">
      <w:numFmt w:val="bullet"/>
      <w:lvlText w:val="•"/>
      <w:lvlJc w:val="left"/>
      <w:pPr>
        <w:ind w:left="7399" w:hanging="360"/>
      </w:pPr>
      <w:rPr>
        <w:rFonts w:hint="default"/>
        <w:lang w:val="en-GB" w:eastAsia="en-GB" w:bidi="en-GB"/>
      </w:rPr>
    </w:lvl>
    <w:lvl w:ilvl="8" w:tplc="F51A7EA8">
      <w:numFmt w:val="bullet"/>
      <w:lvlText w:val="•"/>
      <w:lvlJc w:val="left"/>
      <w:pPr>
        <w:ind w:left="8256" w:hanging="360"/>
      </w:pPr>
      <w:rPr>
        <w:rFonts w:hint="default"/>
        <w:lang w:val="en-GB" w:eastAsia="en-GB" w:bidi="en-GB"/>
      </w:rPr>
    </w:lvl>
  </w:abstractNum>
  <w:abstractNum w:abstractNumId="7" w15:restartNumberingAfterBreak="0">
    <w:nsid w:val="1F38561B"/>
    <w:multiLevelType w:val="hybridMultilevel"/>
    <w:tmpl w:val="2656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04428"/>
    <w:multiLevelType w:val="hybridMultilevel"/>
    <w:tmpl w:val="E5E295AE"/>
    <w:lvl w:ilvl="0" w:tplc="8D682FC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61E6E"/>
    <w:multiLevelType w:val="hybridMultilevel"/>
    <w:tmpl w:val="4EFEE58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41EFB"/>
    <w:multiLevelType w:val="hybridMultilevel"/>
    <w:tmpl w:val="7178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A061F"/>
    <w:multiLevelType w:val="hybridMultilevel"/>
    <w:tmpl w:val="D72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E7C2A"/>
    <w:multiLevelType w:val="hybridMultilevel"/>
    <w:tmpl w:val="3AAAF69C"/>
    <w:lvl w:ilvl="0" w:tplc="6330BB40">
      <w:numFmt w:val="bullet"/>
      <w:lvlText w:val="•"/>
      <w:lvlJc w:val="left"/>
      <w:pPr>
        <w:ind w:left="679" w:hanging="360"/>
      </w:pPr>
      <w:rPr>
        <w:rFonts w:ascii="Arial" w:eastAsia="Arial" w:hAnsi="Arial" w:cs="Arial" w:hint="default"/>
        <w:w w:val="102"/>
        <w:sz w:val="22"/>
        <w:szCs w:val="22"/>
        <w:lang w:val="en-GB" w:eastAsia="en-GB" w:bidi="en-GB"/>
      </w:rPr>
    </w:lvl>
    <w:lvl w:ilvl="1" w:tplc="3BC69300">
      <w:numFmt w:val="bullet"/>
      <w:lvlText w:val="•"/>
      <w:lvlJc w:val="left"/>
      <w:pPr>
        <w:ind w:left="1609" w:hanging="360"/>
      </w:pPr>
      <w:rPr>
        <w:rFonts w:hint="default"/>
        <w:lang w:val="en-GB" w:eastAsia="en-GB" w:bidi="en-GB"/>
      </w:rPr>
    </w:lvl>
    <w:lvl w:ilvl="2" w:tplc="FE8A930E">
      <w:numFmt w:val="bullet"/>
      <w:lvlText w:val="•"/>
      <w:lvlJc w:val="left"/>
      <w:pPr>
        <w:ind w:left="2538" w:hanging="360"/>
      </w:pPr>
      <w:rPr>
        <w:rFonts w:hint="default"/>
        <w:lang w:val="en-GB" w:eastAsia="en-GB" w:bidi="en-GB"/>
      </w:rPr>
    </w:lvl>
    <w:lvl w:ilvl="3" w:tplc="2A820BAC">
      <w:numFmt w:val="bullet"/>
      <w:lvlText w:val="•"/>
      <w:lvlJc w:val="left"/>
      <w:pPr>
        <w:ind w:left="3467" w:hanging="360"/>
      </w:pPr>
      <w:rPr>
        <w:rFonts w:hint="default"/>
        <w:lang w:val="en-GB" w:eastAsia="en-GB" w:bidi="en-GB"/>
      </w:rPr>
    </w:lvl>
    <w:lvl w:ilvl="4" w:tplc="0C8A4C20">
      <w:numFmt w:val="bullet"/>
      <w:lvlText w:val="•"/>
      <w:lvlJc w:val="left"/>
      <w:pPr>
        <w:ind w:left="4396" w:hanging="360"/>
      </w:pPr>
      <w:rPr>
        <w:rFonts w:hint="default"/>
        <w:lang w:val="en-GB" w:eastAsia="en-GB" w:bidi="en-GB"/>
      </w:rPr>
    </w:lvl>
    <w:lvl w:ilvl="5" w:tplc="F8AA3930">
      <w:numFmt w:val="bullet"/>
      <w:lvlText w:val="•"/>
      <w:lvlJc w:val="left"/>
      <w:pPr>
        <w:ind w:left="5325" w:hanging="360"/>
      </w:pPr>
      <w:rPr>
        <w:rFonts w:hint="default"/>
        <w:lang w:val="en-GB" w:eastAsia="en-GB" w:bidi="en-GB"/>
      </w:rPr>
    </w:lvl>
    <w:lvl w:ilvl="6" w:tplc="4134F456">
      <w:numFmt w:val="bullet"/>
      <w:lvlText w:val="•"/>
      <w:lvlJc w:val="left"/>
      <w:pPr>
        <w:ind w:left="6254" w:hanging="360"/>
      </w:pPr>
      <w:rPr>
        <w:rFonts w:hint="default"/>
        <w:lang w:val="en-GB" w:eastAsia="en-GB" w:bidi="en-GB"/>
      </w:rPr>
    </w:lvl>
    <w:lvl w:ilvl="7" w:tplc="0FC66318">
      <w:numFmt w:val="bullet"/>
      <w:lvlText w:val="•"/>
      <w:lvlJc w:val="left"/>
      <w:pPr>
        <w:ind w:left="7183" w:hanging="360"/>
      </w:pPr>
      <w:rPr>
        <w:rFonts w:hint="default"/>
        <w:lang w:val="en-GB" w:eastAsia="en-GB" w:bidi="en-GB"/>
      </w:rPr>
    </w:lvl>
    <w:lvl w:ilvl="8" w:tplc="F18E8476">
      <w:numFmt w:val="bullet"/>
      <w:lvlText w:val="•"/>
      <w:lvlJc w:val="left"/>
      <w:pPr>
        <w:ind w:left="8112" w:hanging="360"/>
      </w:pPr>
      <w:rPr>
        <w:rFonts w:hint="default"/>
        <w:lang w:val="en-GB" w:eastAsia="en-GB" w:bidi="en-GB"/>
      </w:rPr>
    </w:lvl>
  </w:abstractNum>
  <w:abstractNum w:abstractNumId="13" w15:restartNumberingAfterBreak="0">
    <w:nsid w:val="302E1E44"/>
    <w:multiLevelType w:val="hybridMultilevel"/>
    <w:tmpl w:val="7BB4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5F0B"/>
    <w:multiLevelType w:val="multilevel"/>
    <w:tmpl w:val="E34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B6D27"/>
    <w:multiLevelType w:val="hybridMultilevel"/>
    <w:tmpl w:val="757695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1187B6D"/>
    <w:multiLevelType w:val="hybridMultilevel"/>
    <w:tmpl w:val="8C6C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F5AB8"/>
    <w:multiLevelType w:val="hybridMultilevel"/>
    <w:tmpl w:val="FDD457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3196368"/>
    <w:multiLevelType w:val="hybridMultilevel"/>
    <w:tmpl w:val="CC740A3C"/>
    <w:lvl w:ilvl="0" w:tplc="8D682FC0">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DB3746"/>
    <w:multiLevelType w:val="hybridMultilevel"/>
    <w:tmpl w:val="91A2864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93A0519"/>
    <w:multiLevelType w:val="hybridMultilevel"/>
    <w:tmpl w:val="53EA9FD0"/>
    <w:lvl w:ilvl="0" w:tplc="8D682FC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40FAA"/>
    <w:multiLevelType w:val="hybridMultilevel"/>
    <w:tmpl w:val="549E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92CF2"/>
    <w:multiLevelType w:val="hybridMultilevel"/>
    <w:tmpl w:val="E322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6022D"/>
    <w:multiLevelType w:val="hybridMultilevel"/>
    <w:tmpl w:val="431CED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8BE4AF6"/>
    <w:multiLevelType w:val="hybridMultilevel"/>
    <w:tmpl w:val="0F7C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02265"/>
    <w:multiLevelType w:val="hybridMultilevel"/>
    <w:tmpl w:val="1E48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5068F"/>
    <w:multiLevelType w:val="multilevel"/>
    <w:tmpl w:val="014C35B8"/>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69F2E32"/>
    <w:multiLevelType w:val="multilevel"/>
    <w:tmpl w:val="20720A48"/>
    <w:lvl w:ilvl="0">
      <w:start w:val="1"/>
      <w:numFmt w:val="decimal"/>
      <w:lvlText w:val="%1."/>
      <w:lvlJc w:val="left"/>
      <w:pPr>
        <w:ind w:left="720" w:hanging="360"/>
      </w:pPr>
      <w:rPr>
        <w:rFonts w:hint="default"/>
        <w:b/>
        <w:i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0D33F5"/>
    <w:multiLevelType w:val="hybridMultilevel"/>
    <w:tmpl w:val="FE5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D4538"/>
    <w:multiLevelType w:val="hybridMultilevel"/>
    <w:tmpl w:val="8D1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B265B"/>
    <w:multiLevelType w:val="hybridMultilevel"/>
    <w:tmpl w:val="73A28232"/>
    <w:lvl w:ilvl="0" w:tplc="BF06EC30">
      <w:start w:val="1"/>
      <w:numFmt w:val="decimal"/>
      <w:lvlText w:val="%1."/>
      <w:lvlJc w:val="left"/>
      <w:pPr>
        <w:ind w:left="4218" w:hanging="390"/>
      </w:pPr>
      <w:rPr>
        <w:rFonts w:hint="default"/>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31" w15:restartNumberingAfterBreak="0">
    <w:nsid w:val="7B484795"/>
    <w:multiLevelType w:val="multilevel"/>
    <w:tmpl w:val="EE225684"/>
    <w:lvl w:ilvl="0">
      <w:start w:val="1"/>
      <w:numFmt w:val="decimal"/>
      <w:lvlText w:val="%1."/>
      <w:lvlJc w:val="left"/>
      <w:pPr>
        <w:ind w:left="740" w:hanging="315"/>
        <w:jc w:val="right"/>
      </w:pPr>
      <w:rPr>
        <w:rFonts w:ascii="Arial" w:eastAsia="Arial" w:hAnsi="Arial" w:cs="Arial" w:hint="default"/>
        <w:b/>
        <w:bCs/>
        <w:color w:val="44526A"/>
        <w:spacing w:val="-6"/>
        <w:w w:val="102"/>
        <w:sz w:val="22"/>
        <w:szCs w:val="22"/>
        <w:lang w:val="en-GB" w:eastAsia="en-GB" w:bidi="en-GB"/>
      </w:rPr>
    </w:lvl>
    <w:lvl w:ilvl="1">
      <w:start w:val="1"/>
      <w:numFmt w:val="decimal"/>
      <w:lvlText w:val="%1.%2"/>
      <w:lvlJc w:val="left"/>
      <w:pPr>
        <w:ind w:left="559" w:hanging="480"/>
      </w:pPr>
      <w:rPr>
        <w:rFonts w:hint="default"/>
        <w:spacing w:val="-6"/>
        <w:w w:val="102"/>
        <w:lang w:val="en-GB" w:eastAsia="en-GB" w:bidi="en-GB"/>
      </w:rPr>
    </w:lvl>
    <w:lvl w:ilvl="2">
      <w:numFmt w:val="bullet"/>
      <w:lvlText w:val="•"/>
      <w:lvlJc w:val="left"/>
      <w:pPr>
        <w:ind w:left="740" w:hanging="480"/>
      </w:pPr>
      <w:rPr>
        <w:rFonts w:hint="default"/>
        <w:lang w:val="en-GB" w:eastAsia="en-GB" w:bidi="en-GB"/>
      </w:rPr>
    </w:lvl>
    <w:lvl w:ilvl="3">
      <w:numFmt w:val="bullet"/>
      <w:lvlText w:val="•"/>
      <w:lvlJc w:val="left"/>
      <w:pPr>
        <w:ind w:left="2460" w:hanging="480"/>
      </w:pPr>
      <w:rPr>
        <w:rFonts w:hint="default"/>
        <w:lang w:val="en-GB" w:eastAsia="en-GB" w:bidi="en-GB"/>
      </w:rPr>
    </w:lvl>
    <w:lvl w:ilvl="4">
      <w:numFmt w:val="bullet"/>
      <w:lvlText w:val="•"/>
      <w:lvlJc w:val="left"/>
      <w:pPr>
        <w:ind w:left="3532" w:hanging="480"/>
      </w:pPr>
      <w:rPr>
        <w:rFonts w:hint="default"/>
        <w:lang w:val="en-GB" w:eastAsia="en-GB" w:bidi="en-GB"/>
      </w:rPr>
    </w:lvl>
    <w:lvl w:ilvl="5">
      <w:numFmt w:val="bullet"/>
      <w:lvlText w:val="•"/>
      <w:lvlJc w:val="left"/>
      <w:pPr>
        <w:ind w:left="4605" w:hanging="480"/>
      </w:pPr>
      <w:rPr>
        <w:rFonts w:hint="default"/>
        <w:lang w:val="en-GB" w:eastAsia="en-GB" w:bidi="en-GB"/>
      </w:rPr>
    </w:lvl>
    <w:lvl w:ilvl="6">
      <w:numFmt w:val="bullet"/>
      <w:lvlText w:val="•"/>
      <w:lvlJc w:val="left"/>
      <w:pPr>
        <w:ind w:left="5678" w:hanging="480"/>
      </w:pPr>
      <w:rPr>
        <w:rFonts w:hint="default"/>
        <w:lang w:val="en-GB" w:eastAsia="en-GB" w:bidi="en-GB"/>
      </w:rPr>
    </w:lvl>
    <w:lvl w:ilvl="7">
      <w:numFmt w:val="bullet"/>
      <w:lvlText w:val="•"/>
      <w:lvlJc w:val="left"/>
      <w:pPr>
        <w:ind w:left="6751" w:hanging="480"/>
      </w:pPr>
      <w:rPr>
        <w:rFonts w:hint="default"/>
        <w:lang w:val="en-GB" w:eastAsia="en-GB" w:bidi="en-GB"/>
      </w:rPr>
    </w:lvl>
    <w:lvl w:ilvl="8">
      <w:numFmt w:val="bullet"/>
      <w:lvlText w:val="•"/>
      <w:lvlJc w:val="left"/>
      <w:pPr>
        <w:ind w:left="7824" w:hanging="480"/>
      </w:pPr>
      <w:rPr>
        <w:rFonts w:hint="default"/>
        <w:lang w:val="en-GB" w:eastAsia="en-GB" w:bidi="en-GB"/>
      </w:rPr>
    </w:lvl>
  </w:abstractNum>
  <w:abstractNum w:abstractNumId="32" w15:restartNumberingAfterBreak="0">
    <w:nsid w:val="7C047AFB"/>
    <w:multiLevelType w:val="hybridMultilevel"/>
    <w:tmpl w:val="66040DCC"/>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33" w15:restartNumberingAfterBreak="0">
    <w:nsid w:val="7F3274C0"/>
    <w:multiLevelType w:val="hybridMultilevel"/>
    <w:tmpl w:val="78028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33"/>
  </w:num>
  <w:num w:numId="3">
    <w:abstractNumId w:val="13"/>
  </w:num>
  <w:num w:numId="4">
    <w:abstractNumId w:val="15"/>
  </w:num>
  <w:num w:numId="5">
    <w:abstractNumId w:val="29"/>
  </w:num>
  <w:num w:numId="6">
    <w:abstractNumId w:val="25"/>
  </w:num>
  <w:num w:numId="7">
    <w:abstractNumId w:val="11"/>
  </w:num>
  <w:num w:numId="8">
    <w:abstractNumId w:val="21"/>
  </w:num>
  <w:num w:numId="9">
    <w:abstractNumId w:val="16"/>
  </w:num>
  <w:num w:numId="10">
    <w:abstractNumId w:val="27"/>
  </w:num>
  <w:num w:numId="11">
    <w:abstractNumId w:val="30"/>
  </w:num>
  <w:num w:numId="12">
    <w:abstractNumId w:val="14"/>
  </w:num>
  <w:num w:numId="13">
    <w:abstractNumId w:val="26"/>
  </w:num>
  <w:num w:numId="14">
    <w:abstractNumId w:val="0"/>
  </w:num>
  <w:num w:numId="15">
    <w:abstractNumId w:val="22"/>
  </w:num>
  <w:num w:numId="16">
    <w:abstractNumId w:val="20"/>
  </w:num>
  <w:num w:numId="17">
    <w:abstractNumId w:val="8"/>
  </w:num>
  <w:num w:numId="18">
    <w:abstractNumId w:val="18"/>
  </w:num>
  <w:num w:numId="19">
    <w:abstractNumId w:val="3"/>
  </w:num>
  <w:num w:numId="20">
    <w:abstractNumId w:val="9"/>
  </w:num>
  <w:num w:numId="21">
    <w:abstractNumId w:val="1"/>
  </w:num>
  <w:num w:numId="22">
    <w:abstractNumId w:val="2"/>
  </w:num>
  <w:num w:numId="23">
    <w:abstractNumId w:val="10"/>
  </w:num>
  <w:num w:numId="24">
    <w:abstractNumId w:val="19"/>
  </w:num>
  <w:num w:numId="25">
    <w:abstractNumId w:val="17"/>
  </w:num>
  <w:num w:numId="26">
    <w:abstractNumId w:val="23"/>
  </w:num>
  <w:num w:numId="27">
    <w:abstractNumId w:val="24"/>
  </w:num>
  <w:num w:numId="28">
    <w:abstractNumId w:val="7"/>
  </w:num>
  <w:num w:numId="29">
    <w:abstractNumId w:val="6"/>
  </w:num>
  <w:num w:numId="30">
    <w:abstractNumId w:val="32"/>
  </w:num>
  <w:num w:numId="31">
    <w:abstractNumId w:val="5"/>
  </w:num>
  <w:num w:numId="32">
    <w:abstractNumId w:val="31"/>
  </w:num>
  <w:num w:numId="33">
    <w:abstractNumId w:val="1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80E2D"/>
    <w:rsid w:val="00084165"/>
    <w:rsid w:val="00086B18"/>
    <w:rsid w:val="00087F0D"/>
    <w:rsid w:val="001134B1"/>
    <w:rsid w:val="00123CE2"/>
    <w:rsid w:val="00150C73"/>
    <w:rsid w:val="0016067E"/>
    <w:rsid w:val="00162CEA"/>
    <w:rsid w:val="00166B55"/>
    <w:rsid w:val="00172AA6"/>
    <w:rsid w:val="00175358"/>
    <w:rsid w:val="00184DAD"/>
    <w:rsid w:val="001A3F34"/>
    <w:rsid w:val="001C0824"/>
    <w:rsid w:val="001D240D"/>
    <w:rsid w:val="002155FF"/>
    <w:rsid w:val="00224497"/>
    <w:rsid w:val="00241612"/>
    <w:rsid w:val="0026626B"/>
    <w:rsid w:val="00301BBE"/>
    <w:rsid w:val="00323836"/>
    <w:rsid w:val="00354094"/>
    <w:rsid w:val="00367EFE"/>
    <w:rsid w:val="003D4A43"/>
    <w:rsid w:val="00410671"/>
    <w:rsid w:val="00422E87"/>
    <w:rsid w:val="00440F91"/>
    <w:rsid w:val="004B1883"/>
    <w:rsid w:val="004C241D"/>
    <w:rsid w:val="004E0D2E"/>
    <w:rsid w:val="005315A1"/>
    <w:rsid w:val="00541FE7"/>
    <w:rsid w:val="005711E7"/>
    <w:rsid w:val="00620657"/>
    <w:rsid w:val="006272A6"/>
    <w:rsid w:val="00640FF2"/>
    <w:rsid w:val="0067660D"/>
    <w:rsid w:val="00693680"/>
    <w:rsid w:val="006C4701"/>
    <w:rsid w:val="006D289E"/>
    <w:rsid w:val="00774A5D"/>
    <w:rsid w:val="00796055"/>
    <w:rsid w:val="007D6C45"/>
    <w:rsid w:val="00813F90"/>
    <w:rsid w:val="00820B99"/>
    <w:rsid w:val="00881128"/>
    <w:rsid w:val="00893816"/>
    <w:rsid w:val="008C08AF"/>
    <w:rsid w:val="008D1C47"/>
    <w:rsid w:val="00911116"/>
    <w:rsid w:val="00915E48"/>
    <w:rsid w:val="00954EC7"/>
    <w:rsid w:val="009A00DD"/>
    <w:rsid w:val="009B3481"/>
    <w:rsid w:val="009F4240"/>
    <w:rsid w:val="009F734B"/>
    <w:rsid w:val="00A87C34"/>
    <w:rsid w:val="00AC3E7A"/>
    <w:rsid w:val="00B50512"/>
    <w:rsid w:val="00B67E98"/>
    <w:rsid w:val="00BA3A29"/>
    <w:rsid w:val="00BE5903"/>
    <w:rsid w:val="00C45309"/>
    <w:rsid w:val="00C840F6"/>
    <w:rsid w:val="00CF3DF6"/>
    <w:rsid w:val="00D43D74"/>
    <w:rsid w:val="00D50B0B"/>
    <w:rsid w:val="00E429BD"/>
    <w:rsid w:val="00E6161A"/>
    <w:rsid w:val="00E82BFF"/>
    <w:rsid w:val="00E920B0"/>
    <w:rsid w:val="00EA1DF0"/>
    <w:rsid w:val="00ED1577"/>
    <w:rsid w:val="00EE5A8B"/>
    <w:rsid w:val="00EF2790"/>
    <w:rsid w:val="00F04ED5"/>
    <w:rsid w:val="00F12084"/>
    <w:rsid w:val="00F60202"/>
    <w:rsid w:val="00F64BFA"/>
    <w:rsid w:val="00F66789"/>
    <w:rsid w:val="00FA1ADC"/>
    <w:rsid w:val="00FC0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32345"/>
  <w15:chartTrackingRefBased/>
  <w15:docId w15:val="{A1CFCE5A-D9ED-4E1B-8FFB-D7798754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1"/>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iPriority w:val="99"/>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18"/>
    <w:rPr>
      <w:rFonts w:ascii="Arial" w:eastAsia="Arial" w:hAnsi="Arial" w:cs="Times New Roman"/>
    </w:rPr>
  </w:style>
  <w:style w:type="paragraph" w:styleId="Footer">
    <w:name w:val="footer"/>
    <w:basedOn w:val="Normal"/>
    <w:link w:val="FooterChar"/>
    <w:uiPriority w:val="99"/>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character" w:styleId="FollowedHyperlink">
    <w:name w:val="FollowedHyperlink"/>
    <w:basedOn w:val="DefaultParagraphFont"/>
    <w:uiPriority w:val="99"/>
    <w:semiHidden/>
    <w:unhideWhenUsed/>
    <w:rsid w:val="00422E87"/>
    <w:rPr>
      <w:color w:val="954F72" w:themeColor="followedHyperlink"/>
      <w:u w:val="single"/>
    </w:rPr>
  </w:style>
  <w:style w:type="character" w:customStyle="1" w:styleId="UnresolvedMention1">
    <w:name w:val="Unresolved Mention1"/>
    <w:basedOn w:val="DefaultParagraphFont"/>
    <w:uiPriority w:val="99"/>
    <w:semiHidden/>
    <w:unhideWhenUsed/>
    <w:rsid w:val="004E0D2E"/>
    <w:rPr>
      <w:color w:val="808080"/>
      <w:shd w:val="clear" w:color="auto" w:fill="E6E6E6"/>
    </w:rPr>
  </w:style>
  <w:style w:type="paragraph" w:styleId="BodyText">
    <w:name w:val="Body Text"/>
    <w:basedOn w:val="Normal"/>
    <w:link w:val="BodyTextChar"/>
    <w:uiPriority w:val="1"/>
    <w:qFormat/>
    <w:rsid w:val="008D1C47"/>
    <w:pPr>
      <w:widowControl w:val="0"/>
      <w:autoSpaceDE w:val="0"/>
      <w:autoSpaceDN w:val="0"/>
      <w:spacing w:after="0" w:line="240" w:lineRule="auto"/>
    </w:pPr>
    <w:rPr>
      <w:rFonts w:cs="Arial"/>
      <w:lang w:eastAsia="en-GB" w:bidi="en-GB"/>
    </w:rPr>
  </w:style>
  <w:style w:type="character" w:customStyle="1" w:styleId="BodyTextChar">
    <w:name w:val="Body Text Char"/>
    <w:basedOn w:val="DefaultParagraphFont"/>
    <w:link w:val="BodyText"/>
    <w:uiPriority w:val="1"/>
    <w:rsid w:val="008D1C47"/>
    <w:rPr>
      <w:rFonts w:ascii="Arial" w:eastAsia="Arial" w:hAnsi="Arial" w:cs="Arial"/>
      <w:lang w:eastAsia="en-GB" w:bidi="en-GB"/>
    </w:rPr>
  </w:style>
  <w:style w:type="character" w:styleId="UnresolvedMention">
    <w:name w:val="Unresolved Mention"/>
    <w:basedOn w:val="DefaultParagraphFont"/>
    <w:uiPriority w:val="99"/>
    <w:semiHidden/>
    <w:unhideWhenUsed/>
    <w:rsid w:val="00084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1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clan.ac.uk/students/library-it/faq/index.php" TargetMode="External"/><Relationship Id="rId21" Type="http://schemas.openxmlformats.org/officeDocument/2006/relationships/hyperlink" Target="https://www.myerscough.ac.uk/students/student-life/library/" TargetMode="External"/><Relationship Id="rId42" Type="http://schemas.openxmlformats.org/officeDocument/2006/relationships/hyperlink" Target="https://www.facebook.com/myerscoughstudentunion" TargetMode="External"/><Relationship Id="rId47" Type="http://schemas.openxmlformats.org/officeDocument/2006/relationships/hyperlink" Target="http://www.uclansu.co.uk/advice" TargetMode="External"/><Relationship Id="rId63" Type="http://schemas.openxmlformats.org/officeDocument/2006/relationships/hyperlink" Target="http://www.uclan.ac.uk/study_here/student-contract.php" TargetMode="External"/><Relationship Id="rId68" Type="http://schemas.openxmlformats.org/officeDocument/2006/relationships/hyperlink" Target="http://www.uclan.ac.uk/study_here/student-contract.php" TargetMode="External"/><Relationship Id="rId16" Type="http://schemas.openxmlformats.org/officeDocument/2006/relationships/hyperlink" Target="https://www.myerscough.ac.uk/privacy-policy/" TargetMode="External"/><Relationship Id="rId11" Type="http://schemas.openxmlformats.org/officeDocument/2006/relationships/hyperlink" Target="https://www.myerscough.ac.uk/policies/" TargetMode="External"/><Relationship Id="rId24" Type="http://schemas.openxmlformats.org/officeDocument/2006/relationships/hyperlink" Target="https://www.uclan.ac.uk/students/library-it/library/how_it_works.php" TargetMode="External"/><Relationship Id="rId32" Type="http://schemas.openxmlformats.org/officeDocument/2006/relationships/image" Target="media/image5.emf"/><Relationship Id="rId37" Type="http://schemas.openxmlformats.org/officeDocument/2006/relationships/hyperlink" Target="mailto:disability@uclan.ac.uk" TargetMode="External"/><Relationship Id="rId40" Type="http://schemas.openxmlformats.org/officeDocument/2006/relationships/hyperlink" Target="https://www.uclan.ac.uk/study_here/student-contract.php" TargetMode="External"/><Relationship Id="rId45" Type="http://schemas.openxmlformats.org/officeDocument/2006/relationships/hyperlink" Target="http://www.uclansu.co.uk/teamuclan" TargetMode="External"/><Relationship Id="rId53" Type="http://schemas.openxmlformats.org/officeDocument/2006/relationships/image" Target="media/image9.emf"/><Relationship Id="rId58" Type="http://schemas.openxmlformats.org/officeDocument/2006/relationships/image" Target="media/image10.emf"/><Relationship Id="rId66" Type="http://schemas.openxmlformats.org/officeDocument/2006/relationships/hyperlink" Target="http://www.uclansu.co.uk/advice" TargetMode="External"/><Relationship Id="rId74" Type="http://schemas.openxmlformats.org/officeDocument/2006/relationships/image" Target="media/image13.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1.emf"/><Relationship Id="rId19" Type="http://schemas.openxmlformats.org/officeDocument/2006/relationships/image" Target="media/image4.emf"/><Relationship Id="rId14" Type="http://schemas.openxmlformats.org/officeDocument/2006/relationships/hyperlink" Target="https://www.myerscough.ac.uk/policies/" TargetMode="External"/><Relationship Id="rId22" Type="http://schemas.openxmlformats.org/officeDocument/2006/relationships/hyperlink" Target="https://portal.uclan.ac.uk/webapps/portal/execute/tabs/tabAction?tab_tab_group_id=_106_1" TargetMode="External"/><Relationship Id="rId27" Type="http://schemas.openxmlformats.org/officeDocument/2006/relationships/hyperlink" Target="https://servicedesk.uclan.ac.uk/assystnet" TargetMode="External"/><Relationship Id="rId30" Type="http://schemas.openxmlformats.org/officeDocument/2006/relationships/hyperlink" Target="mailto:tslater1@myerscough.ac.uk" TargetMode="External"/><Relationship Id="rId35" Type="http://schemas.openxmlformats.org/officeDocument/2006/relationships/hyperlink" Target="https://www.uclan.ac.uk/students/health/disability_services.php" TargetMode="External"/><Relationship Id="rId43" Type="http://schemas.openxmlformats.org/officeDocument/2006/relationships/image" Target="media/image7.emf"/><Relationship Id="rId48" Type="http://schemas.openxmlformats.org/officeDocument/2006/relationships/hyperlink" Target="http://www.uclansu.co.uk" TargetMode="External"/><Relationship Id="rId56" Type="http://schemas.openxmlformats.org/officeDocument/2006/relationships/hyperlink" Target="http://www.uclan.ac.uk/study_here/student-contract.php" TargetMode="External"/><Relationship Id="rId64" Type="http://schemas.openxmlformats.org/officeDocument/2006/relationships/hyperlink" Target="http://www.uclan.ac.uk/study_here/student-contract.php" TargetMode="External"/><Relationship Id="rId69" Type="http://schemas.openxmlformats.org/officeDocument/2006/relationships/hyperlink" Target="http://www.uclansu.co.uk/advice" TargetMode="External"/><Relationship Id="rId77"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www.uclan.ac.uk/study_here/student-contract.php" TargetMode="External"/><Relationship Id="rId72" Type="http://schemas.openxmlformats.org/officeDocument/2006/relationships/hyperlink" Target="http://www.uclansu.co.uk/schoolpresidents" TargetMode="External"/><Relationship Id="rId3" Type="http://schemas.openxmlformats.org/officeDocument/2006/relationships/settings" Target="settings.xml"/><Relationship Id="rId12" Type="http://schemas.openxmlformats.org/officeDocument/2006/relationships/hyperlink" Target="http://www.uclan.ac.uk/information/uclan/equality_diversity/index.php" TargetMode="External"/><Relationship Id="rId17" Type="http://schemas.openxmlformats.org/officeDocument/2006/relationships/hyperlink" Target="https://www.myerscough.ac.uk/privacy-policy/" TargetMode="External"/><Relationship Id="rId25" Type="http://schemas.openxmlformats.org/officeDocument/2006/relationships/hyperlink" Target="https://www.ucmyerscough.ac.uk/my-myerscough/" TargetMode="External"/><Relationship Id="rId33" Type="http://schemas.openxmlformats.org/officeDocument/2006/relationships/hyperlink" Target="https://www.myerscough.ac.uk/students/support/" TargetMode="External"/><Relationship Id="rId38" Type="http://schemas.openxmlformats.org/officeDocument/2006/relationships/image" Target="media/image6.emf"/><Relationship Id="rId46" Type="http://schemas.openxmlformats.org/officeDocument/2006/relationships/hyperlink" Target="http://www.uclansu.co.uk/opportunities" TargetMode="External"/><Relationship Id="rId59" Type="http://schemas.openxmlformats.org/officeDocument/2006/relationships/hyperlink" Target="http://www.uclan.ac.uk/study_here/student-contract.php" TargetMode="External"/><Relationship Id="rId67" Type="http://schemas.openxmlformats.org/officeDocument/2006/relationships/hyperlink" Target="mailto:suadvice@uclan.ac.uk" TargetMode="External"/><Relationship Id="rId20" Type="http://schemas.openxmlformats.org/officeDocument/2006/relationships/hyperlink" Target="https://portal.uclan.ac.uk/webapps/portal/frameset.jsp?tab_tab_group_id=_25_1" TargetMode="External"/><Relationship Id="rId41" Type="http://schemas.openxmlformats.org/officeDocument/2006/relationships/hyperlink" Target="http://www.myerscough.ac.uk/students/student-life/students-union/" TargetMode="External"/><Relationship Id="rId54" Type="http://schemas.openxmlformats.org/officeDocument/2006/relationships/hyperlink" Target="http://www.uclan.ac.uk/study_here/student-contract.php" TargetMode="External"/><Relationship Id="rId62" Type="http://schemas.openxmlformats.org/officeDocument/2006/relationships/hyperlink" Target="http://www.uclan.ac.uk/study_here/student-contract.php" TargetMode="External"/><Relationship Id="rId70" Type="http://schemas.openxmlformats.org/officeDocument/2006/relationships/hyperlink" Target="mailto:suadvice@uclan.ac.uk" TargetMode="External"/><Relationship Id="rId75" Type="http://schemas.openxmlformats.org/officeDocument/2006/relationships/hyperlink" Target="https://www.myerscough.ac.uk/polic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yerscough.ac.uk/policies/" TargetMode="External"/><Relationship Id="rId23" Type="http://schemas.openxmlformats.org/officeDocument/2006/relationships/hyperlink" Target="https://www.myerscough.ac.uk/students/student-life/library/" TargetMode="External"/><Relationship Id="rId28" Type="http://schemas.openxmlformats.org/officeDocument/2006/relationships/hyperlink" Target="http://www.uclan.ac.uk/students/careers/index.php" TargetMode="External"/><Relationship Id="rId36" Type="http://schemas.openxmlformats.org/officeDocument/2006/relationships/hyperlink" Target="mailto:disability@uclan.ac.uk" TargetMode="External"/><Relationship Id="rId49" Type="http://schemas.openxmlformats.org/officeDocument/2006/relationships/image" Target="media/image8.emf"/><Relationship Id="rId57" Type="http://schemas.openxmlformats.org/officeDocument/2006/relationships/hyperlink" Target="http://www.uclan.ac.uk/study_here/student-contract.php" TargetMode="External"/><Relationship Id="rId10" Type="http://schemas.openxmlformats.org/officeDocument/2006/relationships/hyperlink" Target="http://www.uclan.ac.uk/study_here/student_charter.php" TargetMode="External"/><Relationship Id="rId31" Type="http://schemas.openxmlformats.org/officeDocument/2006/relationships/hyperlink" Target="mailto:careers@uclan.ac.uk" TargetMode="External"/><Relationship Id="rId44" Type="http://schemas.openxmlformats.org/officeDocument/2006/relationships/hyperlink" Target="http://www.uclansu.co.uk/societies" TargetMode="External"/><Relationship Id="rId52" Type="http://schemas.openxmlformats.org/officeDocument/2006/relationships/hyperlink" Target="http://www.uclan.ac.uk/study_here/student-contract.php" TargetMode="External"/><Relationship Id="rId60" Type="http://schemas.openxmlformats.org/officeDocument/2006/relationships/hyperlink" Target="http://www.uclan.ac.uk/study_here/student-contract.php" TargetMode="External"/><Relationship Id="rId65" Type="http://schemas.openxmlformats.org/officeDocument/2006/relationships/hyperlink" Target="http://www.uclan.ac.uk/study_here/student-contract.php" TargetMode="External"/><Relationship Id="rId73" Type="http://schemas.openxmlformats.org/officeDocument/2006/relationships/hyperlink" Target="mailto:coursereps@uclan.ac.uk"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ww.youtube.com/watch?v=cKVHXXVNye0&amp;amp;feature=youtu.be" TargetMode="External"/><Relationship Id="rId18" Type="http://schemas.openxmlformats.org/officeDocument/2006/relationships/hyperlink" Target="http://www.uclan.ac.uk/data_protection_act/privacy_notices.php" TargetMode="External"/><Relationship Id="rId39" Type="http://schemas.openxmlformats.org/officeDocument/2006/relationships/hyperlink" Target="https://www.myerscough.ac.uk/policies/" TargetMode="External"/><Relationship Id="rId34" Type="http://schemas.openxmlformats.org/officeDocument/2006/relationships/hyperlink" Target="http://www.uclan.ac.uk/students/study/library/the_i.php" TargetMode="External"/><Relationship Id="rId50" Type="http://schemas.openxmlformats.org/officeDocument/2006/relationships/hyperlink" Target="http://www.uclan.ac.uk/study_here/student-contract.php" TargetMode="External"/><Relationship Id="rId55" Type="http://schemas.openxmlformats.org/officeDocument/2006/relationships/hyperlink" Target="https://www.uclan.ac.uk/students/study/examinations_and_awards/extenuating_circumstance_submission.php" TargetMode="External"/><Relationship Id="rId76" Type="http://schemas.openxmlformats.org/officeDocument/2006/relationships/hyperlink" Target="http://www.uclan.ac.uk/study_here/student-contract.php" TargetMode="External"/><Relationship Id="rId7" Type="http://schemas.openxmlformats.org/officeDocument/2006/relationships/image" Target="media/image1.jpeg"/><Relationship Id="rId71" Type="http://schemas.openxmlformats.org/officeDocument/2006/relationships/image" Target="media/image12.emf"/><Relationship Id="rId2" Type="http://schemas.openxmlformats.org/officeDocument/2006/relationships/styles" Target="styles.xml"/><Relationship Id="rId29" Type="http://schemas.openxmlformats.org/officeDocument/2006/relationships/hyperlink" Target="https://portal.uclan.ac.uk/webapps/portal/execute/tabs/tabAction?tab_tab_group_id=_106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5575</Words>
  <Characters>31783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Juniper</dc:creator>
  <cp:keywords/>
  <dc:description/>
  <cp:lastModifiedBy>Cottam, Michael</cp:lastModifiedBy>
  <cp:revision>9</cp:revision>
  <cp:lastPrinted>2016-03-31T13:17:00Z</cp:lastPrinted>
  <dcterms:created xsi:type="dcterms:W3CDTF">2020-07-10T15:16:00Z</dcterms:created>
  <dcterms:modified xsi:type="dcterms:W3CDTF">2020-07-13T14:58:00Z</dcterms:modified>
</cp:coreProperties>
</file>