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91" w:rsidRPr="003C7C83" w:rsidRDefault="00CE4D91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 xml:space="preserve">How long is the College day? </w:t>
      </w:r>
    </w:p>
    <w:p w:rsidR="00CE4D91" w:rsidRPr="003C7C83" w:rsidRDefault="00CE4D91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 xml:space="preserve">On Monday to Thursday, </w:t>
      </w:r>
      <w:r w:rsidR="00853C47" w:rsidRPr="003C7C83">
        <w:rPr>
          <w:i/>
          <w:sz w:val="24"/>
          <w:szCs w:val="24"/>
        </w:rPr>
        <w:t xml:space="preserve">lessons start at </w:t>
      </w:r>
      <w:r w:rsidRPr="003C7C83">
        <w:rPr>
          <w:i/>
          <w:sz w:val="24"/>
          <w:szCs w:val="24"/>
        </w:rPr>
        <w:t xml:space="preserve">9:30am </w:t>
      </w:r>
      <w:r w:rsidR="00853C47" w:rsidRPr="003C7C83">
        <w:rPr>
          <w:i/>
          <w:sz w:val="24"/>
          <w:szCs w:val="24"/>
        </w:rPr>
        <w:t xml:space="preserve">and finish at </w:t>
      </w:r>
      <w:r w:rsidRPr="003C7C83">
        <w:rPr>
          <w:i/>
          <w:sz w:val="24"/>
          <w:szCs w:val="24"/>
        </w:rPr>
        <w:t>4pm</w:t>
      </w:r>
      <w:r w:rsidR="00853C47" w:rsidRPr="003C7C83">
        <w:rPr>
          <w:i/>
          <w:sz w:val="24"/>
          <w:szCs w:val="24"/>
        </w:rPr>
        <w:t>.  On Friday’s</w:t>
      </w:r>
      <w:r w:rsidRPr="003C7C83">
        <w:rPr>
          <w:i/>
          <w:sz w:val="24"/>
          <w:szCs w:val="24"/>
        </w:rPr>
        <w:t xml:space="preserve"> </w:t>
      </w:r>
      <w:r w:rsidR="00853C47" w:rsidRPr="003C7C83">
        <w:rPr>
          <w:i/>
          <w:sz w:val="24"/>
          <w:szCs w:val="24"/>
        </w:rPr>
        <w:t>lessons start</w:t>
      </w:r>
      <w:r w:rsidRPr="003C7C83">
        <w:rPr>
          <w:i/>
          <w:sz w:val="24"/>
          <w:szCs w:val="24"/>
        </w:rPr>
        <w:t xml:space="preserve"> </w:t>
      </w:r>
      <w:r w:rsidR="00853C47" w:rsidRPr="003C7C83">
        <w:rPr>
          <w:i/>
          <w:sz w:val="24"/>
          <w:szCs w:val="24"/>
        </w:rPr>
        <w:t xml:space="preserve">at </w:t>
      </w:r>
      <w:r w:rsidRPr="003C7C83">
        <w:rPr>
          <w:i/>
          <w:sz w:val="24"/>
          <w:szCs w:val="24"/>
        </w:rPr>
        <w:t>10am</w:t>
      </w:r>
      <w:r w:rsidR="00853C47" w:rsidRPr="003C7C83">
        <w:rPr>
          <w:i/>
          <w:sz w:val="24"/>
          <w:szCs w:val="24"/>
        </w:rPr>
        <w:t xml:space="preserve"> and finish at </w:t>
      </w:r>
      <w:r w:rsidRPr="003C7C83">
        <w:rPr>
          <w:i/>
          <w:sz w:val="24"/>
          <w:szCs w:val="24"/>
        </w:rPr>
        <w:t>4pm</w:t>
      </w:r>
      <w:r w:rsidR="00853C47" w:rsidRPr="003C7C83">
        <w:rPr>
          <w:i/>
          <w:sz w:val="24"/>
          <w:szCs w:val="24"/>
        </w:rPr>
        <w:t>.</w:t>
      </w:r>
    </w:p>
    <w:p w:rsidR="004F4703" w:rsidRPr="003C7C83" w:rsidRDefault="004F4703">
      <w:pPr>
        <w:rPr>
          <w:b/>
          <w:sz w:val="24"/>
          <w:szCs w:val="24"/>
        </w:rPr>
      </w:pPr>
    </w:p>
    <w:p w:rsidR="00AB06AC" w:rsidRPr="003C7C83" w:rsidRDefault="00AB06AC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What days will I be in College?</w:t>
      </w:r>
    </w:p>
    <w:p w:rsidR="00AB06AC" w:rsidRPr="003C7C83" w:rsidRDefault="00AB06AC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Your College programme is likely to be 3 days at Myerscough College.  You will be informed of which days during the Transition Process.</w:t>
      </w:r>
    </w:p>
    <w:p w:rsidR="00E70E49" w:rsidRPr="003C7C83" w:rsidRDefault="00E70E49">
      <w:pPr>
        <w:rPr>
          <w:i/>
          <w:sz w:val="24"/>
          <w:szCs w:val="24"/>
        </w:rPr>
      </w:pPr>
    </w:p>
    <w:p w:rsidR="0021052E" w:rsidRPr="003C7C83" w:rsidRDefault="0021052E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What is an ILA?</w:t>
      </w:r>
    </w:p>
    <w:p w:rsidR="0021052E" w:rsidRPr="003C7C83" w:rsidRDefault="0021052E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Inclusive Learning Advisors (ILA) are similar to Learning Support Assi</w:t>
      </w:r>
      <w:r w:rsidR="00F47B3D" w:rsidRPr="003C7C83">
        <w:rPr>
          <w:i/>
          <w:sz w:val="24"/>
          <w:szCs w:val="24"/>
        </w:rPr>
        <w:t>stants or Teaching Assistants.  An ILA will support the Tutor to deliver sessions and will also support you to complete tasks, activities and coursework.</w:t>
      </w:r>
    </w:p>
    <w:p w:rsidR="00F47B3D" w:rsidRPr="003C7C83" w:rsidRDefault="00F47B3D" w:rsidP="00F47B3D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 xml:space="preserve">Our ILA’s can also provide support for </w:t>
      </w:r>
      <w:proofErr w:type="spellStart"/>
      <w:r w:rsidRPr="003C7C83">
        <w:rPr>
          <w:i/>
          <w:sz w:val="24"/>
          <w:szCs w:val="24"/>
        </w:rPr>
        <w:t>SaLT</w:t>
      </w:r>
      <w:proofErr w:type="spellEnd"/>
      <w:r w:rsidRPr="003C7C83">
        <w:rPr>
          <w:i/>
          <w:sz w:val="24"/>
          <w:szCs w:val="24"/>
        </w:rPr>
        <w:t xml:space="preserve">, Physiotherapy, Personal Care and the Administration of Medication. </w:t>
      </w:r>
    </w:p>
    <w:p w:rsidR="00F47B3D" w:rsidRPr="003C7C83" w:rsidRDefault="00F47B3D" w:rsidP="00F47B3D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ILA’s support students throughout the College day, including during lunch and break times.</w:t>
      </w:r>
    </w:p>
    <w:p w:rsidR="003C7C83" w:rsidRDefault="003C7C83" w:rsidP="00F47B3D">
      <w:pPr>
        <w:rPr>
          <w:b/>
          <w:sz w:val="24"/>
          <w:szCs w:val="24"/>
        </w:rPr>
      </w:pPr>
    </w:p>
    <w:p w:rsidR="00E70E49" w:rsidRPr="003C7C83" w:rsidRDefault="00E70E49" w:rsidP="00F47B3D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What is a Transitions Advisor?</w:t>
      </w:r>
    </w:p>
    <w:p w:rsidR="00E70E49" w:rsidRPr="003C7C83" w:rsidRDefault="00093D8D" w:rsidP="00F47B3D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Before you start College and while you’re at College the Transitions Advisors are there for any questions or worries that you may have.  Also, if you have an EHCP</w:t>
      </w:r>
      <w:r w:rsidR="004F4703" w:rsidRPr="003C7C83">
        <w:rPr>
          <w:i/>
          <w:sz w:val="24"/>
          <w:szCs w:val="24"/>
        </w:rPr>
        <w:t xml:space="preserve"> a Transitions Advisor will organise your Annual Review.</w:t>
      </w:r>
    </w:p>
    <w:p w:rsidR="004F4703" w:rsidRPr="003C7C83" w:rsidRDefault="004F4703">
      <w:pPr>
        <w:rPr>
          <w:sz w:val="24"/>
          <w:szCs w:val="24"/>
        </w:rPr>
      </w:pPr>
    </w:p>
    <w:p w:rsidR="00CE4D91" w:rsidRPr="003C7C83" w:rsidRDefault="00CE4D91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Where do I go for lunch?</w:t>
      </w:r>
    </w:p>
    <w:p w:rsidR="00853C47" w:rsidRPr="003C7C83" w:rsidRDefault="00853C47" w:rsidP="00853C47">
      <w:pPr>
        <w:tabs>
          <w:tab w:val="left" w:pos="1890"/>
        </w:tabs>
        <w:rPr>
          <w:i/>
          <w:sz w:val="24"/>
          <w:szCs w:val="24"/>
        </w:rPr>
      </w:pPr>
      <w:r w:rsidRPr="003C7C83">
        <w:rPr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2747631" cy="1895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78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45" t="10148"/>
                    <a:stretch/>
                  </pic:blipFill>
                  <pic:spPr bwMode="auto">
                    <a:xfrm>
                      <a:off x="0" y="0"/>
                      <a:ext cx="2747631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7C83">
        <w:rPr>
          <w:i/>
          <w:sz w:val="24"/>
          <w:szCs w:val="24"/>
        </w:rPr>
        <w:t>Richmond’s Restaurant, serves hot and cold food which you can eat in or take away.</w:t>
      </w:r>
      <w:r w:rsidRPr="003C7C83">
        <w:rPr>
          <w:i/>
          <w:noProof/>
          <w:sz w:val="24"/>
          <w:szCs w:val="24"/>
        </w:rPr>
        <w:t xml:space="preserve"> </w:t>
      </w:r>
    </w:p>
    <w:p w:rsidR="00853C47" w:rsidRPr="003C7C83" w:rsidRDefault="00432F0D" w:rsidP="00853C47">
      <w:pPr>
        <w:rPr>
          <w:sz w:val="24"/>
          <w:szCs w:val="24"/>
        </w:rPr>
      </w:pPr>
      <w:r w:rsidRPr="003C7C83">
        <w:rPr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0049971">
            <wp:simplePos x="0" y="0"/>
            <wp:positionH relativeFrom="column">
              <wp:posOffset>2990850</wp:posOffset>
            </wp:positionH>
            <wp:positionV relativeFrom="paragraph">
              <wp:posOffset>130810</wp:posOffset>
            </wp:positionV>
            <wp:extent cx="2628900" cy="175295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MG_99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202" cy="17558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C47" w:rsidRPr="003C7C83" w:rsidRDefault="00853C47" w:rsidP="00853C47">
      <w:pPr>
        <w:rPr>
          <w:sz w:val="24"/>
          <w:szCs w:val="24"/>
        </w:rPr>
      </w:pPr>
    </w:p>
    <w:p w:rsidR="00853C47" w:rsidRPr="003C7C83" w:rsidRDefault="00853C47" w:rsidP="00853C47">
      <w:pPr>
        <w:rPr>
          <w:sz w:val="24"/>
          <w:szCs w:val="24"/>
        </w:rPr>
      </w:pPr>
    </w:p>
    <w:p w:rsidR="00853C47" w:rsidRPr="003C7C83" w:rsidRDefault="00853C47" w:rsidP="00853C47">
      <w:pPr>
        <w:rPr>
          <w:sz w:val="24"/>
          <w:szCs w:val="24"/>
        </w:rPr>
      </w:pPr>
    </w:p>
    <w:p w:rsidR="00853C47" w:rsidRPr="003C7C83" w:rsidRDefault="00853C47" w:rsidP="00853C47">
      <w:pPr>
        <w:rPr>
          <w:sz w:val="24"/>
          <w:szCs w:val="24"/>
        </w:rPr>
      </w:pPr>
    </w:p>
    <w:p w:rsidR="00853C47" w:rsidRPr="003C7C83" w:rsidRDefault="00853C47" w:rsidP="00853C47">
      <w:pPr>
        <w:rPr>
          <w:sz w:val="24"/>
          <w:szCs w:val="24"/>
        </w:rPr>
      </w:pPr>
    </w:p>
    <w:p w:rsidR="00853C47" w:rsidRPr="003C7C83" w:rsidRDefault="00853C47" w:rsidP="00853C47">
      <w:pPr>
        <w:rPr>
          <w:sz w:val="24"/>
          <w:szCs w:val="24"/>
        </w:rPr>
      </w:pPr>
    </w:p>
    <w:p w:rsidR="00432F0D" w:rsidRPr="003C7C83" w:rsidRDefault="00432F0D" w:rsidP="00853C47">
      <w:pPr>
        <w:rPr>
          <w:i/>
          <w:sz w:val="24"/>
          <w:szCs w:val="24"/>
        </w:rPr>
      </w:pPr>
    </w:p>
    <w:p w:rsidR="00432F0D" w:rsidRPr="003C7C83" w:rsidRDefault="00432F0D" w:rsidP="00853C47">
      <w:pPr>
        <w:rPr>
          <w:i/>
          <w:sz w:val="24"/>
          <w:szCs w:val="24"/>
        </w:rPr>
      </w:pPr>
    </w:p>
    <w:p w:rsidR="00432F0D" w:rsidRPr="003C7C83" w:rsidRDefault="00432F0D" w:rsidP="00853C47">
      <w:pPr>
        <w:rPr>
          <w:i/>
          <w:sz w:val="24"/>
          <w:szCs w:val="24"/>
        </w:rPr>
      </w:pPr>
    </w:p>
    <w:p w:rsidR="00F7547F" w:rsidRPr="003C7C83" w:rsidRDefault="00F7547F" w:rsidP="00853C47">
      <w:pPr>
        <w:rPr>
          <w:i/>
          <w:sz w:val="24"/>
          <w:szCs w:val="24"/>
        </w:rPr>
      </w:pPr>
    </w:p>
    <w:p w:rsidR="004F4703" w:rsidRPr="003C7C83" w:rsidRDefault="00F7547F" w:rsidP="00853C47">
      <w:pPr>
        <w:rPr>
          <w:i/>
          <w:sz w:val="24"/>
          <w:szCs w:val="24"/>
        </w:rPr>
      </w:pPr>
      <w:r w:rsidRPr="003C7C83">
        <w:rPr>
          <w:i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2437130</wp:posOffset>
            </wp:positionH>
            <wp:positionV relativeFrom="paragraph">
              <wp:posOffset>-173355</wp:posOffset>
            </wp:positionV>
            <wp:extent cx="2828925" cy="1885315"/>
            <wp:effectExtent l="0" t="0" r="952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173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8853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4703" w:rsidRPr="003C7C83" w:rsidRDefault="00853C47" w:rsidP="00853C47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Arena Café (International Arena)</w:t>
      </w:r>
      <w:r w:rsidR="00432F0D" w:rsidRPr="003C7C83">
        <w:rPr>
          <w:i/>
          <w:sz w:val="24"/>
          <w:szCs w:val="24"/>
        </w:rPr>
        <w:t xml:space="preserve">, </w:t>
      </w:r>
    </w:p>
    <w:p w:rsidR="00432F0D" w:rsidRPr="003C7C83" w:rsidRDefault="00432F0D" w:rsidP="00853C47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 xml:space="preserve">Serves hot and cold food which you </w:t>
      </w:r>
    </w:p>
    <w:p w:rsidR="00432F0D" w:rsidRPr="003C7C83" w:rsidRDefault="00432F0D" w:rsidP="00432F0D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can eat in or take away.</w:t>
      </w:r>
    </w:p>
    <w:p w:rsidR="00F7547F" w:rsidRDefault="00F7547F" w:rsidP="00432F0D">
      <w:pPr>
        <w:rPr>
          <w:sz w:val="24"/>
          <w:szCs w:val="24"/>
        </w:rPr>
      </w:pPr>
    </w:p>
    <w:p w:rsidR="00F92260" w:rsidRPr="003C7C83" w:rsidRDefault="00F92260" w:rsidP="00432F0D">
      <w:pPr>
        <w:rPr>
          <w:i/>
          <w:sz w:val="24"/>
          <w:szCs w:val="24"/>
        </w:rPr>
      </w:pPr>
    </w:p>
    <w:p w:rsidR="00F7547F" w:rsidRPr="003C7C83" w:rsidRDefault="00F7547F" w:rsidP="00432F0D">
      <w:pPr>
        <w:rPr>
          <w:i/>
          <w:sz w:val="24"/>
          <w:szCs w:val="24"/>
        </w:rPr>
      </w:pPr>
    </w:p>
    <w:p w:rsidR="00432F0D" w:rsidRPr="003C7C83" w:rsidRDefault="00432F0D" w:rsidP="00432F0D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Or you can purchase your lunch from</w:t>
      </w:r>
      <w:r w:rsidR="00F7547F" w:rsidRPr="003C7C83">
        <w:rPr>
          <w:i/>
          <w:sz w:val="24"/>
          <w:szCs w:val="24"/>
        </w:rPr>
        <w:t xml:space="preserve"> our Sandwich Bar</w:t>
      </w:r>
      <w:r w:rsidRPr="003C7C83">
        <w:rPr>
          <w:i/>
          <w:sz w:val="24"/>
          <w:szCs w:val="24"/>
        </w:rPr>
        <w:t xml:space="preserve"> </w:t>
      </w:r>
      <w:r w:rsidR="00F7547F" w:rsidRPr="003C7C83">
        <w:rPr>
          <w:i/>
          <w:sz w:val="24"/>
          <w:szCs w:val="24"/>
        </w:rPr>
        <w:t>‘</w:t>
      </w:r>
      <w:r w:rsidRPr="003C7C83">
        <w:rPr>
          <w:i/>
          <w:sz w:val="24"/>
          <w:szCs w:val="24"/>
        </w:rPr>
        <w:t>Pickles</w:t>
      </w:r>
      <w:r w:rsidR="00F7547F" w:rsidRPr="003C7C83">
        <w:rPr>
          <w:i/>
          <w:sz w:val="24"/>
          <w:szCs w:val="24"/>
        </w:rPr>
        <w:t>’</w:t>
      </w:r>
      <w:r w:rsidRPr="003C7C83">
        <w:rPr>
          <w:i/>
          <w:sz w:val="24"/>
          <w:szCs w:val="24"/>
        </w:rPr>
        <w:t xml:space="preserve"> or the Mini Market</w:t>
      </w:r>
    </w:p>
    <w:p w:rsidR="00432F0D" w:rsidRPr="003C7C83" w:rsidRDefault="004F4703" w:rsidP="00432F0D">
      <w:pPr>
        <w:rPr>
          <w:i/>
          <w:sz w:val="24"/>
          <w:szCs w:val="24"/>
        </w:rPr>
      </w:pPr>
      <w:r w:rsidRPr="003C7C83">
        <w:rPr>
          <w:i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-47625</wp:posOffset>
            </wp:positionH>
            <wp:positionV relativeFrom="paragraph">
              <wp:posOffset>132715</wp:posOffset>
            </wp:positionV>
            <wp:extent cx="2409825" cy="1991456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_122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991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F0D" w:rsidRPr="003C7C83">
        <w:rPr>
          <w:i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2846268</wp:posOffset>
            </wp:positionH>
            <wp:positionV relativeFrom="paragraph">
              <wp:posOffset>9524</wp:posOffset>
            </wp:positionV>
            <wp:extent cx="2624892" cy="1914525"/>
            <wp:effectExtent l="0" t="0" r="444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123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212" cy="19205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7B3D" w:rsidRPr="003C7C83" w:rsidRDefault="00F47B3D">
      <w:pPr>
        <w:rPr>
          <w:i/>
          <w:sz w:val="24"/>
          <w:szCs w:val="24"/>
        </w:rPr>
      </w:pPr>
    </w:p>
    <w:p w:rsidR="00F47B3D" w:rsidRPr="003C7C83" w:rsidRDefault="00F47B3D">
      <w:pPr>
        <w:rPr>
          <w:i/>
          <w:sz w:val="24"/>
          <w:szCs w:val="24"/>
        </w:rPr>
      </w:pPr>
    </w:p>
    <w:p w:rsidR="00F47B3D" w:rsidRPr="003C7C83" w:rsidRDefault="00F47B3D">
      <w:pPr>
        <w:rPr>
          <w:i/>
          <w:sz w:val="24"/>
          <w:szCs w:val="24"/>
        </w:rPr>
      </w:pPr>
    </w:p>
    <w:p w:rsidR="00F47B3D" w:rsidRPr="003C7C83" w:rsidRDefault="00F47B3D">
      <w:pPr>
        <w:rPr>
          <w:i/>
          <w:sz w:val="24"/>
          <w:szCs w:val="24"/>
        </w:rPr>
      </w:pPr>
    </w:p>
    <w:p w:rsidR="00F47B3D" w:rsidRPr="003C7C83" w:rsidRDefault="00F47B3D">
      <w:pPr>
        <w:rPr>
          <w:i/>
          <w:sz w:val="24"/>
          <w:szCs w:val="24"/>
        </w:rPr>
      </w:pPr>
    </w:p>
    <w:p w:rsidR="00F47B3D" w:rsidRPr="003C7C83" w:rsidRDefault="00F47B3D">
      <w:pPr>
        <w:rPr>
          <w:i/>
          <w:sz w:val="24"/>
          <w:szCs w:val="24"/>
        </w:rPr>
      </w:pPr>
    </w:p>
    <w:p w:rsidR="00F47B3D" w:rsidRPr="003C7C83" w:rsidRDefault="00F47B3D">
      <w:pPr>
        <w:rPr>
          <w:i/>
          <w:sz w:val="24"/>
          <w:szCs w:val="24"/>
        </w:rPr>
      </w:pPr>
    </w:p>
    <w:p w:rsidR="00432F0D" w:rsidRPr="003C7C83" w:rsidRDefault="00432F0D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If you prefer a quieter place to eat your lunch then you can choose to stay in Foundation Learning.</w:t>
      </w:r>
    </w:p>
    <w:p w:rsidR="00432F0D" w:rsidRPr="003C7C83" w:rsidRDefault="00AB06AC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You have the choice to purchase your own lunch or bring a packed lunch.</w:t>
      </w:r>
    </w:p>
    <w:p w:rsidR="003C7C83" w:rsidRDefault="003C7C83">
      <w:pPr>
        <w:rPr>
          <w:b/>
          <w:sz w:val="24"/>
          <w:szCs w:val="24"/>
        </w:rPr>
      </w:pPr>
    </w:p>
    <w:p w:rsidR="00931F45" w:rsidRPr="003C7C83" w:rsidRDefault="00931F45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I had free school meals, will I get them at College?</w:t>
      </w:r>
    </w:p>
    <w:p w:rsidR="00931F45" w:rsidRPr="003C7C83" w:rsidRDefault="00931F45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 xml:space="preserve">Please contact the finance department for information about free meals, they will talk through finance information and you may be eligible to apply for a College </w:t>
      </w:r>
      <w:r w:rsidRPr="003C7C83">
        <w:rPr>
          <w:b/>
          <w:i/>
          <w:sz w:val="24"/>
          <w:szCs w:val="24"/>
        </w:rPr>
        <w:t xml:space="preserve">Bursary </w:t>
      </w:r>
      <w:r w:rsidRPr="003C7C83">
        <w:rPr>
          <w:i/>
          <w:sz w:val="24"/>
          <w:szCs w:val="24"/>
        </w:rPr>
        <w:t>too.</w:t>
      </w:r>
    </w:p>
    <w:p w:rsidR="00931F45" w:rsidRPr="003C7C83" w:rsidRDefault="00931F45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What is a Bursary?</w:t>
      </w:r>
    </w:p>
    <w:p w:rsidR="00931F45" w:rsidRPr="003C7C83" w:rsidRDefault="00931F45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 xml:space="preserve">A Bursary entitles eligible students to </w:t>
      </w:r>
      <w:r w:rsidR="00D23C80" w:rsidRPr="003C7C83">
        <w:rPr>
          <w:i/>
          <w:sz w:val="24"/>
          <w:szCs w:val="24"/>
        </w:rPr>
        <w:t>financial support, this support can be used for meal, resource, residentia</w:t>
      </w:r>
      <w:r w:rsidR="007B61B7">
        <w:rPr>
          <w:i/>
          <w:sz w:val="24"/>
          <w:szCs w:val="24"/>
        </w:rPr>
        <w:t>l, travel</w:t>
      </w:r>
      <w:r w:rsidR="00D23C80" w:rsidRPr="003C7C83">
        <w:rPr>
          <w:i/>
          <w:sz w:val="24"/>
          <w:szCs w:val="24"/>
        </w:rPr>
        <w:t xml:space="preserve"> and equipment costs.  Please contact our finance team</w:t>
      </w:r>
      <w:r w:rsidR="00D23C80" w:rsidRPr="003C7C83">
        <w:rPr>
          <w:rFonts w:cstheme="minorHAnsi"/>
          <w:i/>
          <w:sz w:val="24"/>
          <w:szCs w:val="24"/>
        </w:rPr>
        <w:t xml:space="preserve"> on </w:t>
      </w:r>
      <w:r w:rsidR="00D23C80" w:rsidRPr="003C7C83">
        <w:rPr>
          <w:rFonts w:cstheme="minorHAnsi"/>
          <w:b/>
          <w:i/>
          <w:sz w:val="24"/>
          <w:szCs w:val="24"/>
          <w:shd w:val="clear" w:color="auto" w:fill="F9F9EB"/>
        </w:rPr>
        <w:t>01995 642398</w:t>
      </w:r>
      <w:r w:rsidR="00D23C80" w:rsidRPr="003C7C83">
        <w:rPr>
          <w:rFonts w:cstheme="minorHAnsi"/>
          <w:i/>
          <w:sz w:val="24"/>
          <w:szCs w:val="24"/>
          <w:shd w:val="clear" w:color="auto" w:fill="F9F9EB"/>
        </w:rPr>
        <w:t xml:space="preserve"> or email </w:t>
      </w:r>
      <w:hyperlink r:id="rId12" w:history="1">
        <w:r w:rsidR="00D23C80" w:rsidRPr="003C7C83">
          <w:rPr>
            <w:rStyle w:val="Strong"/>
            <w:rFonts w:cstheme="minorHAnsi"/>
            <w:i/>
            <w:sz w:val="24"/>
            <w:szCs w:val="24"/>
          </w:rPr>
          <w:t>bursary@myerscough.ac.uk</w:t>
        </w:r>
      </w:hyperlink>
    </w:p>
    <w:p w:rsidR="000E658F" w:rsidRPr="003C7C83" w:rsidRDefault="0010226C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lastRenderedPageBreak/>
        <w:t>If I feel worried, who can I talk to?</w:t>
      </w:r>
    </w:p>
    <w:p w:rsidR="0010226C" w:rsidRPr="003C7C83" w:rsidRDefault="0010226C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There are lots of people you can talk to if you feel worried:</w:t>
      </w:r>
    </w:p>
    <w:p w:rsidR="0010226C" w:rsidRPr="003C7C83" w:rsidRDefault="0010226C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Your Tutor</w:t>
      </w:r>
    </w:p>
    <w:p w:rsidR="0010226C" w:rsidRPr="003C7C83" w:rsidRDefault="0010226C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The ILA’s</w:t>
      </w:r>
    </w:p>
    <w:p w:rsidR="00F53B0E" w:rsidRPr="003C7C83" w:rsidRDefault="00F53B0E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Barry</w:t>
      </w:r>
      <w:r w:rsidR="00353123" w:rsidRPr="003C7C83">
        <w:rPr>
          <w:i/>
          <w:sz w:val="24"/>
          <w:szCs w:val="24"/>
        </w:rPr>
        <w:t xml:space="preserve"> Sherriff</w:t>
      </w:r>
      <w:r w:rsidRPr="003C7C83">
        <w:rPr>
          <w:i/>
          <w:sz w:val="24"/>
          <w:szCs w:val="24"/>
        </w:rPr>
        <w:t xml:space="preserve"> (Head of Foundation Learning)</w:t>
      </w:r>
    </w:p>
    <w:p w:rsidR="00F53B0E" w:rsidRPr="003C7C83" w:rsidRDefault="00F53B0E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Carly</w:t>
      </w:r>
      <w:r w:rsidR="00353123" w:rsidRPr="003C7C83">
        <w:rPr>
          <w:i/>
          <w:sz w:val="24"/>
          <w:szCs w:val="24"/>
        </w:rPr>
        <w:t>-Ann Carson</w:t>
      </w:r>
      <w:r w:rsidRPr="003C7C83">
        <w:rPr>
          <w:i/>
          <w:sz w:val="24"/>
          <w:szCs w:val="24"/>
        </w:rPr>
        <w:t xml:space="preserve"> (Inclusive Learning Coordinator)</w:t>
      </w:r>
    </w:p>
    <w:p w:rsidR="00F53B0E" w:rsidRPr="003C7C83" w:rsidRDefault="00F53B0E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The Transitions Team</w:t>
      </w:r>
    </w:p>
    <w:p w:rsidR="00F53B0E" w:rsidRPr="003C7C83" w:rsidRDefault="00F53B0E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Student Support Officers</w:t>
      </w:r>
    </w:p>
    <w:p w:rsidR="00F7547F" w:rsidRPr="003C7C83" w:rsidRDefault="00F7547F">
      <w:pPr>
        <w:rPr>
          <w:i/>
          <w:sz w:val="24"/>
          <w:szCs w:val="24"/>
        </w:rPr>
      </w:pPr>
    </w:p>
    <w:p w:rsidR="00F47B3D" w:rsidRPr="003C7C83" w:rsidRDefault="00F47B3D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How will I get to College?</w:t>
      </w:r>
    </w:p>
    <w:p w:rsidR="00F47B3D" w:rsidRPr="003C7C83" w:rsidRDefault="00F47B3D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 xml:space="preserve">There are different </w:t>
      </w:r>
      <w:r w:rsidR="00AB06AC" w:rsidRPr="003C7C83">
        <w:rPr>
          <w:i/>
          <w:sz w:val="24"/>
          <w:szCs w:val="24"/>
        </w:rPr>
        <w:t>ways to travel to Myerscough College, if you require Assisted Transport or information about Myerscough College’s dedicated bus services then please speak to the Transitions Team.</w:t>
      </w:r>
    </w:p>
    <w:p w:rsidR="00AB06AC" w:rsidRPr="003C7C83" w:rsidRDefault="00AB06AC">
      <w:pPr>
        <w:rPr>
          <w:i/>
          <w:sz w:val="24"/>
          <w:szCs w:val="24"/>
        </w:rPr>
      </w:pPr>
    </w:p>
    <w:p w:rsidR="00AB06AC" w:rsidRPr="003C7C83" w:rsidRDefault="00AB06AC">
      <w:pPr>
        <w:rPr>
          <w:sz w:val="24"/>
          <w:szCs w:val="24"/>
        </w:rPr>
      </w:pPr>
      <w:r w:rsidRPr="003C7C83">
        <w:rPr>
          <w:b/>
          <w:sz w:val="24"/>
          <w:szCs w:val="24"/>
        </w:rPr>
        <w:t>What will I need for College?</w:t>
      </w:r>
    </w:p>
    <w:p w:rsidR="00AB06AC" w:rsidRPr="003C7C83" w:rsidRDefault="00AB06AC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Your Tutor will inform you of what is needed for College, some tasks are outside, so it is recommended that you have appropriate clothing.</w:t>
      </w:r>
    </w:p>
    <w:p w:rsidR="00AB06AC" w:rsidRPr="003C7C83" w:rsidRDefault="00AB06AC">
      <w:pPr>
        <w:rPr>
          <w:i/>
          <w:sz w:val="24"/>
          <w:szCs w:val="24"/>
        </w:rPr>
      </w:pPr>
    </w:p>
    <w:p w:rsidR="00AB06AC" w:rsidRPr="003C7C83" w:rsidRDefault="00AB06AC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How long can I stay at College for?</w:t>
      </w:r>
    </w:p>
    <w:p w:rsidR="006743B8" w:rsidRPr="003C7C83" w:rsidRDefault="007B7968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 xml:space="preserve">Each course is 1 year long, </w:t>
      </w:r>
      <w:r w:rsidR="006743B8" w:rsidRPr="003C7C83">
        <w:rPr>
          <w:i/>
          <w:sz w:val="24"/>
          <w:szCs w:val="24"/>
        </w:rPr>
        <w:t xml:space="preserve">during the year </w:t>
      </w:r>
      <w:r w:rsidR="00040B98" w:rsidRPr="003C7C83">
        <w:rPr>
          <w:i/>
          <w:sz w:val="24"/>
          <w:szCs w:val="24"/>
        </w:rPr>
        <w:t xml:space="preserve">College will give you </w:t>
      </w:r>
      <w:r w:rsidR="006743B8" w:rsidRPr="003C7C83">
        <w:rPr>
          <w:i/>
          <w:sz w:val="24"/>
          <w:szCs w:val="24"/>
        </w:rPr>
        <w:t xml:space="preserve">information about your </w:t>
      </w:r>
      <w:r w:rsidR="00040B98" w:rsidRPr="003C7C83">
        <w:rPr>
          <w:i/>
          <w:sz w:val="24"/>
          <w:szCs w:val="24"/>
        </w:rPr>
        <w:t xml:space="preserve">options </w:t>
      </w:r>
      <w:r w:rsidR="006743B8" w:rsidRPr="003C7C83">
        <w:rPr>
          <w:i/>
          <w:sz w:val="24"/>
          <w:szCs w:val="24"/>
        </w:rPr>
        <w:t>for further study and progression.</w:t>
      </w:r>
    </w:p>
    <w:p w:rsidR="00353123" w:rsidRPr="003C7C83" w:rsidRDefault="00353123">
      <w:pPr>
        <w:rPr>
          <w:i/>
          <w:sz w:val="24"/>
          <w:szCs w:val="24"/>
        </w:rPr>
      </w:pPr>
    </w:p>
    <w:p w:rsidR="00353123" w:rsidRPr="003C7C83" w:rsidRDefault="00353123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What else can I do at College?</w:t>
      </w:r>
    </w:p>
    <w:p w:rsidR="00353123" w:rsidRPr="003C7C83" w:rsidRDefault="00353123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At our Bilsborrow Campus we have lots of activities that you can do and get involved with, our Sports Activators organise lots of daily enrichment activities.  We have a large sports hall, a 3G pitch, a gym (membership required) and a 9-hole Golf Course all available to students.</w:t>
      </w:r>
    </w:p>
    <w:p w:rsidR="00353123" w:rsidRPr="003C7C83" w:rsidRDefault="00353123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Also, there is the Stumble Inn, Myerscough’s own on-site Pub, which hosts parties, discos and quiz night</w:t>
      </w:r>
      <w:r w:rsidR="002373B8">
        <w:rPr>
          <w:i/>
          <w:sz w:val="24"/>
          <w:szCs w:val="24"/>
        </w:rPr>
        <w:t>s</w:t>
      </w:r>
      <w:r w:rsidRPr="003C7C83">
        <w:rPr>
          <w:i/>
          <w:sz w:val="24"/>
          <w:szCs w:val="24"/>
        </w:rPr>
        <w:t>.</w:t>
      </w:r>
    </w:p>
    <w:p w:rsidR="00353123" w:rsidRPr="003C7C83" w:rsidRDefault="00353123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You can be become part of the Student Council and National Union of Students and have your say in how College i</w:t>
      </w:r>
      <w:r w:rsidR="002373B8">
        <w:rPr>
          <w:i/>
          <w:sz w:val="24"/>
          <w:szCs w:val="24"/>
        </w:rPr>
        <w:t>s</w:t>
      </w:r>
      <w:bookmarkStart w:id="0" w:name="_GoBack"/>
      <w:bookmarkEnd w:id="0"/>
      <w:r w:rsidRPr="003C7C83">
        <w:rPr>
          <w:i/>
          <w:sz w:val="24"/>
          <w:szCs w:val="24"/>
        </w:rPr>
        <w:t xml:space="preserve"> run.</w:t>
      </w:r>
    </w:p>
    <w:p w:rsidR="00353123" w:rsidRPr="003C7C83" w:rsidRDefault="00353123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lastRenderedPageBreak/>
        <w:t xml:space="preserve">Within Foundation Learning, we have </w:t>
      </w:r>
      <w:r w:rsidR="00E70E49" w:rsidRPr="003C7C83">
        <w:rPr>
          <w:i/>
          <w:sz w:val="24"/>
          <w:szCs w:val="24"/>
        </w:rPr>
        <w:t xml:space="preserve">a </w:t>
      </w:r>
      <w:r w:rsidRPr="003C7C83">
        <w:rPr>
          <w:i/>
          <w:sz w:val="24"/>
          <w:szCs w:val="24"/>
        </w:rPr>
        <w:t>Pan-Ability Football Team that take part in tournaments throughout the North-West.</w:t>
      </w:r>
    </w:p>
    <w:p w:rsidR="00353123" w:rsidRPr="003C7C83" w:rsidRDefault="00E70E49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Through our partnership with Fleetwood Town Football Club, the NCS programme is available to students.</w:t>
      </w:r>
    </w:p>
    <w:p w:rsidR="00E70E49" w:rsidRPr="003C7C83" w:rsidRDefault="00E70E49">
      <w:pPr>
        <w:rPr>
          <w:b/>
          <w:i/>
          <w:sz w:val="24"/>
          <w:szCs w:val="24"/>
        </w:rPr>
      </w:pPr>
      <w:r w:rsidRPr="003C7C83">
        <w:rPr>
          <w:b/>
          <w:i/>
          <w:sz w:val="24"/>
          <w:szCs w:val="24"/>
        </w:rPr>
        <w:t>Further Activities for Foundation Learning Students.</w:t>
      </w:r>
    </w:p>
    <w:p w:rsidR="00E70E49" w:rsidRPr="003C7C83" w:rsidRDefault="00E70E49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End of Year Prom.</w:t>
      </w:r>
    </w:p>
    <w:p w:rsidR="00E70E49" w:rsidRPr="003C7C83" w:rsidRDefault="00E70E49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Health and Wellbeing Workshops.</w:t>
      </w:r>
    </w:p>
    <w:p w:rsidR="00E70E49" w:rsidRPr="004E27B9" w:rsidRDefault="00E70E49" w:rsidP="00E70E49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PREVENT Workshop.</w:t>
      </w:r>
    </w:p>
    <w:p w:rsidR="007C7478" w:rsidRDefault="00E70E49" w:rsidP="00E70E49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Quickfire Questions</w:t>
      </w:r>
    </w:p>
    <w:p w:rsidR="00E70E49" w:rsidRPr="003C7C83" w:rsidRDefault="00E70E49" w:rsidP="00E70E49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What do I do if I get lost or can’t find where I’m going?</w:t>
      </w:r>
    </w:p>
    <w:p w:rsidR="00E70E49" w:rsidRPr="003C7C83" w:rsidRDefault="00E70E49" w:rsidP="00E70E49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Every member of staff wears a Red Lanyard,</w:t>
      </w:r>
      <w:r w:rsidR="00093D8D" w:rsidRPr="003C7C83">
        <w:rPr>
          <w:i/>
          <w:sz w:val="24"/>
          <w:szCs w:val="24"/>
        </w:rPr>
        <w:t xml:space="preserve"> you can</w:t>
      </w:r>
      <w:r w:rsidRPr="003C7C83">
        <w:rPr>
          <w:i/>
          <w:sz w:val="24"/>
          <w:szCs w:val="24"/>
        </w:rPr>
        <w:t xml:space="preserve"> </w:t>
      </w:r>
      <w:r w:rsidR="00093D8D" w:rsidRPr="003C7C83">
        <w:rPr>
          <w:i/>
          <w:sz w:val="24"/>
          <w:szCs w:val="24"/>
        </w:rPr>
        <w:t xml:space="preserve">ask </w:t>
      </w:r>
      <w:r w:rsidRPr="003C7C83">
        <w:rPr>
          <w:i/>
          <w:sz w:val="24"/>
          <w:szCs w:val="24"/>
        </w:rPr>
        <w:t>any member of staff</w:t>
      </w:r>
      <w:r w:rsidR="00093D8D" w:rsidRPr="003C7C83">
        <w:rPr>
          <w:i/>
          <w:sz w:val="24"/>
          <w:szCs w:val="24"/>
        </w:rPr>
        <w:t xml:space="preserve"> for help</w:t>
      </w:r>
      <w:r w:rsidRPr="003C7C83">
        <w:rPr>
          <w:i/>
          <w:sz w:val="24"/>
          <w:szCs w:val="24"/>
        </w:rPr>
        <w:t>.</w:t>
      </w:r>
    </w:p>
    <w:p w:rsidR="00E70E49" w:rsidRPr="003C7C83" w:rsidRDefault="00E70E49" w:rsidP="00E70E49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What if I feel nervous about starting College?</w:t>
      </w:r>
    </w:p>
    <w:p w:rsidR="00E70E49" w:rsidRPr="003C7C83" w:rsidRDefault="00E70E49" w:rsidP="00E70E49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Please contact the Transitions Team and/or Barry Sherriff if you have any questions.</w:t>
      </w:r>
    </w:p>
    <w:p w:rsidR="00E70E49" w:rsidRPr="003C7C83" w:rsidRDefault="00CD01BA" w:rsidP="00E70E49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What if I start a course but don’t like it?</w:t>
      </w:r>
    </w:p>
    <w:p w:rsidR="00CD01BA" w:rsidRPr="003C7C83" w:rsidRDefault="00CD01BA" w:rsidP="00E70E49">
      <w:pPr>
        <w:rPr>
          <w:i/>
          <w:sz w:val="24"/>
          <w:szCs w:val="24"/>
        </w:rPr>
      </w:pPr>
      <w:r w:rsidRPr="003C7C83">
        <w:rPr>
          <w:i/>
          <w:sz w:val="24"/>
          <w:szCs w:val="24"/>
        </w:rPr>
        <w:t>Let your Tutor and Barry know straightway so that they can help you</w:t>
      </w:r>
      <w:r w:rsidR="00093D8D" w:rsidRPr="003C7C83">
        <w:rPr>
          <w:i/>
          <w:sz w:val="24"/>
          <w:szCs w:val="24"/>
        </w:rPr>
        <w:t xml:space="preserve"> and talk through your options.</w:t>
      </w:r>
    </w:p>
    <w:p w:rsidR="003C7C83" w:rsidRPr="00F92260" w:rsidRDefault="003C7C83" w:rsidP="00E70E49">
      <w:pPr>
        <w:rPr>
          <w:b/>
          <w:sz w:val="24"/>
          <w:szCs w:val="24"/>
        </w:rPr>
      </w:pPr>
      <w:r w:rsidRPr="003C7C83">
        <w:rPr>
          <w:b/>
          <w:sz w:val="24"/>
          <w:szCs w:val="24"/>
        </w:rPr>
        <w:t>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F74B7E" w:rsidTr="00F74B7E">
        <w:trPr>
          <w:trHeight w:val="1586"/>
        </w:trPr>
        <w:tc>
          <w:tcPr>
            <w:tcW w:w="4248" w:type="dxa"/>
            <w:tcBorders>
              <w:right w:val="nil"/>
            </w:tcBorders>
          </w:tcPr>
          <w:p w:rsidR="00F74B7E" w:rsidRDefault="00F74B7E" w:rsidP="004E27B9">
            <w:pPr>
              <w:rPr>
                <w:b/>
                <w:sz w:val="24"/>
                <w:szCs w:val="24"/>
              </w:rPr>
            </w:pPr>
            <w:r w:rsidRPr="003C7C83">
              <w:rPr>
                <w:b/>
                <w:sz w:val="24"/>
                <w:szCs w:val="24"/>
              </w:rPr>
              <w:t>Craig Dudding</w:t>
            </w:r>
          </w:p>
          <w:p w:rsidR="00F74B7E" w:rsidRDefault="00F74B7E" w:rsidP="004E27B9">
            <w:pPr>
              <w:rPr>
                <w:b/>
                <w:sz w:val="24"/>
                <w:szCs w:val="24"/>
              </w:rPr>
            </w:pPr>
            <w:r w:rsidRPr="003C7C83">
              <w:rPr>
                <w:b/>
                <w:sz w:val="24"/>
                <w:szCs w:val="24"/>
              </w:rPr>
              <w:t xml:space="preserve">Transitions Advisor </w:t>
            </w:r>
          </w:p>
          <w:p w:rsidR="00F74B7E" w:rsidRPr="00F74B7E" w:rsidRDefault="00F74B7E" w:rsidP="004E27B9">
            <w:pPr>
              <w:rPr>
                <w:i/>
                <w:sz w:val="24"/>
                <w:szCs w:val="24"/>
              </w:rPr>
            </w:pPr>
            <w:r w:rsidRPr="003C7C83">
              <w:rPr>
                <w:i/>
                <w:sz w:val="24"/>
                <w:szCs w:val="24"/>
              </w:rPr>
              <w:t xml:space="preserve">01995 642107 cdudding@myerscough.ac.uk </w:t>
            </w:r>
          </w:p>
        </w:tc>
        <w:tc>
          <w:tcPr>
            <w:tcW w:w="4768" w:type="dxa"/>
            <w:tcBorders>
              <w:left w:val="nil"/>
            </w:tcBorders>
          </w:tcPr>
          <w:p w:rsidR="00F74B7E" w:rsidRDefault="00F74B7E" w:rsidP="004E27B9">
            <w:pPr>
              <w:rPr>
                <w:b/>
                <w:i/>
                <w:color w:val="7030A0"/>
                <w:sz w:val="24"/>
                <w:szCs w:val="24"/>
              </w:rPr>
            </w:pPr>
            <w:r>
              <w:rPr>
                <w:b/>
                <w:i/>
                <w:color w:val="7030A0"/>
                <w:sz w:val="24"/>
                <w:szCs w:val="24"/>
              </w:rPr>
              <w:t>A</w:t>
            </w:r>
            <w:r w:rsidRPr="004E27B9">
              <w:rPr>
                <w:b/>
                <w:i/>
                <w:color w:val="7030A0"/>
                <w:sz w:val="24"/>
                <w:szCs w:val="24"/>
              </w:rPr>
              <w:t>vailable on Myerscough College’s Webchat:</w:t>
            </w:r>
          </w:p>
          <w:p w:rsidR="00F74B7E" w:rsidRPr="007C7478" w:rsidRDefault="00F74B7E" w:rsidP="004E27B9">
            <w:pPr>
              <w:rPr>
                <w:b/>
                <w:i/>
                <w:color w:val="7030A0"/>
                <w:sz w:val="16"/>
                <w:szCs w:val="16"/>
              </w:rPr>
            </w:pPr>
          </w:p>
          <w:p w:rsidR="00F74B7E" w:rsidRPr="004E27B9" w:rsidRDefault="00F74B7E" w:rsidP="004E27B9">
            <w:pPr>
              <w:rPr>
                <w:b/>
                <w:i/>
                <w:color w:val="7030A0"/>
                <w:sz w:val="24"/>
                <w:szCs w:val="24"/>
              </w:rPr>
            </w:pPr>
            <w:r w:rsidRPr="004E27B9">
              <w:rPr>
                <w:b/>
                <w:i/>
                <w:color w:val="7030A0"/>
                <w:sz w:val="24"/>
                <w:szCs w:val="24"/>
              </w:rPr>
              <w:t>Monday 9am – 11am</w:t>
            </w:r>
          </w:p>
          <w:p w:rsidR="00F74B7E" w:rsidRPr="004E27B9" w:rsidRDefault="00F74B7E" w:rsidP="004E27B9">
            <w:pPr>
              <w:rPr>
                <w:b/>
                <w:i/>
                <w:color w:val="7030A0"/>
                <w:sz w:val="24"/>
                <w:szCs w:val="24"/>
              </w:rPr>
            </w:pPr>
            <w:r w:rsidRPr="004E27B9">
              <w:rPr>
                <w:b/>
                <w:i/>
                <w:color w:val="7030A0"/>
                <w:sz w:val="24"/>
                <w:szCs w:val="24"/>
              </w:rPr>
              <w:t>Wednesday 12pm – 2pm</w:t>
            </w:r>
          </w:p>
          <w:p w:rsidR="00F74B7E" w:rsidRDefault="00F74B7E" w:rsidP="004E27B9">
            <w:pPr>
              <w:rPr>
                <w:i/>
                <w:sz w:val="24"/>
                <w:szCs w:val="24"/>
              </w:rPr>
            </w:pPr>
            <w:r w:rsidRPr="004E27B9">
              <w:rPr>
                <w:b/>
                <w:i/>
                <w:color w:val="7030A0"/>
                <w:sz w:val="24"/>
                <w:szCs w:val="24"/>
              </w:rPr>
              <w:t>Friday 9am – 11am</w:t>
            </w:r>
          </w:p>
        </w:tc>
      </w:tr>
      <w:tr w:rsidR="007C7478" w:rsidTr="007C7478">
        <w:trPr>
          <w:trHeight w:val="570"/>
        </w:trPr>
        <w:tc>
          <w:tcPr>
            <w:tcW w:w="9016" w:type="dxa"/>
            <w:gridSpan w:val="2"/>
          </w:tcPr>
          <w:p w:rsidR="00F74B7E" w:rsidRDefault="007C7478" w:rsidP="007C7478">
            <w:pPr>
              <w:rPr>
                <w:b/>
                <w:sz w:val="24"/>
                <w:szCs w:val="24"/>
              </w:rPr>
            </w:pPr>
            <w:r w:rsidRPr="003C7C83">
              <w:rPr>
                <w:b/>
                <w:sz w:val="24"/>
                <w:szCs w:val="24"/>
              </w:rPr>
              <w:t>Karen Ball</w:t>
            </w:r>
          </w:p>
          <w:p w:rsidR="007C7478" w:rsidRDefault="007C7478" w:rsidP="007C74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Send Funding &amp; EHCP</w:t>
            </w:r>
            <w:r w:rsidRPr="003C7C83">
              <w:rPr>
                <w:b/>
                <w:sz w:val="24"/>
                <w:szCs w:val="24"/>
              </w:rPr>
              <w:t xml:space="preserve"> Manager</w:t>
            </w:r>
          </w:p>
          <w:p w:rsidR="007C7478" w:rsidRPr="007C7478" w:rsidRDefault="007C7478" w:rsidP="007C7478">
            <w:pPr>
              <w:rPr>
                <w:i/>
                <w:sz w:val="24"/>
                <w:szCs w:val="24"/>
              </w:rPr>
            </w:pPr>
            <w:r w:rsidRPr="003C7C83">
              <w:rPr>
                <w:i/>
                <w:sz w:val="24"/>
                <w:szCs w:val="24"/>
              </w:rPr>
              <w:t>01995 642107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3C7C83">
              <w:rPr>
                <w:i/>
                <w:sz w:val="24"/>
                <w:szCs w:val="24"/>
              </w:rPr>
              <w:t>kball@myerscough.ac.uk</w:t>
            </w:r>
          </w:p>
        </w:tc>
      </w:tr>
      <w:tr w:rsidR="007C7478" w:rsidTr="00F74B7E">
        <w:trPr>
          <w:trHeight w:val="848"/>
        </w:trPr>
        <w:tc>
          <w:tcPr>
            <w:tcW w:w="4248" w:type="dxa"/>
          </w:tcPr>
          <w:p w:rsidR="00F74B7E" w:rsidRDefault="007C7478" w:rsidP="004E2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Clare Moran</w:t>
            </w:r>
          </w:p>
          <w:p w:rsidR="007C7478" w:rsidRDefault="007C7478" w:rsidP="004E2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Transitions Advisor</w:t>
            </w:r>
          </w:p>
          <w:p w:rsidR="007C7478" w:rsidRDefault="007C7478" w:rsidP="004E27B9">
            <w:pPr>
              <w:rPr>
                <w:i/>
                <w:sz w:val="24"/>
                <w:szCs w:val="24"/>
              </w:rPr>
            </w:pPr>
            <w:r w:rsidRPr="007C7478">
              <w:rPr>
                <w:i/>
                <w:sz w:val="24"/>
                <w:szCs w:val="24"/>
              </w:rPr>
              <w:t>01995 642107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7C7478" w:rsidRPr="007C7478" w:rsidRDefault="007C7478" w:rsidP="004E27B9">
            <w:pPr>
              <w:rPr>
                <w:i/>
                <w:sz w:val="24"/>
                <w:szCs w:val="24"/>
              </w:rPr>
            </w:pPr>
            <w:r w:rsidRPr="007C7478">
              <w:rPr>
                <w:i/>
                <w:sz w:val="24"/>
                <w:szCs w:val="24"/>
              </w:rPr>
              <w:t>cmoran@myerscough.ac.uk</w:t>
            </w:r>
          </w:p>
        </w:tc>
        <w:tc>
          <w:tcPr>
            <w:tcW w:w="4768" w:type="dxa"/>
          </w:tcPr>
          <w:p w:rsidR="00F74B7E" w:rsidRDefault="007C7478" w:rsidP="007C7478">
            <w:pPr>
              <w:rPr>
                <w:b/>
                <w:sz w:val="24"/>
                <w:szCs w:val="24"/>
              </w:rPr>
            </w:pPr>
            <w:r w:rsidRPr="003C7C83">
              <w:rPr>
                <w:b/>
                <w:sz w:val="24"/>
                <w:szCs w:val="24"/>
              </w:rPr>
              <w:t xml:space="preserve">Barry Sherriff </w:t>
            </w:r>
          </w:p>
          <w:p w:rsidR="007C7478" w:rsidRDefault="007C7478" w:rsidP="007C7478">
            <w:pPr>
              <w:rPr>
                <w:i/>
                <w:sz w:val="24"/>
                <w:szCs w:val="24"/>
              </w:rPr>
            </w:pPr>
            <w:r w:rsidRPr="003C7C83">
              <w:rPr>
                <w:b/>
                <w:sz w:val="24"/>
                <w:szCs w:val="24"/>
              </w:rPr>
              <w:t>Head of Foundation Learning</w:t>
            </w:r>
            <w:r w:rsidRPr="003C7C83">
              <w:rPr>
                <w:i/>
                <w:sz w:val="24"/>
                <w:szCs w:val="24"/>
              </w:rPr>
              <w:t xml:space="preserve"> </w:t>
            </w:r>
          </w:p>
          <w:p w:rsidR="007C7478" w:rsidRPr="003C7C83" w:rsidRDefault="007C7478" w:rsidP="007C7478">
            <w:pPr>
              <w:rPr>
                <w:b/>
                <w:sz w:val="24"/>
                <w:szCs w:val="24"/>
              </w:rPr>
            </w:pPr>
            <w:r w:rsidRPr="003C7C83">
              <w:rPr>
                <w:i/>
                <w:sz w:val="24"/>
                <w:szCs w:val="24"/>
              </w:rPr>
              <w:t>01995 642222 ex 2526 bsherriff@myerscough.ac.uk</w:t>
            </w:r>
          </w:p>
        </w:tc>
      </w:tr>
      <w:tr w:rsidR="004E27B9" w:rsidTr="00F74B7E">
        <w:trPr>
          <w:trHeight w:val="1140"/>
        </w:trPr>
        <w:tc>
          <w:tcPr>
            <w:tcW w:w="4248" w:type="dxa"/>
          </w:tcPr>
          <w:p w:rsidR="00F74B7E" w:rsidRDefault="004E27B9" w:rsidP="004E2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 Taylor</w:t>
            </w:r>
          </w:p>
          <w:p w:rsidR="004E27B9" w:rsidRDefault="004E27B9" w:rsidP="004E2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Recruitment &amp; Admissions Coordinator</w:t>
            </w:r>
          </w:p>
          <w:p w:rsidR="004E27B9" w:rsidRDefault="004E27B9" w:rsidP="004E27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01995 642222 ex 2343</w:t>
            </w:r>
          </w:p>
          <w:p w:rsidR="004E27B9" w:rsidRPr="007B61B7" w:rsidRDefault="004E27B9" w:rsidP="004E27B9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jtaylor2@myerscough.ac.uk </w:t>
            </w:r>
          </w:p>
        </w:tc>
        <w:tc>
          <w:tcPr>
            <w:tcW w:w="4768" w:type="dxa"/>
          </w:tcPr>
          <w:p w:rsidR="00F74B7E" w:rsidRDefault="004E27B9" w:rsidP="004E27B9">
            <w:pPr>
              <w:rPr>
                <w:b/>
                <w:sz w:val="24"/>
                <w:szCs w:val="24"/>
              </w:rPr>
            </w:pPr>
            <w:r w:rsidRPr="003C7C83">
              <w:rPr>
                <w:b/>
                <w:sz w:val="24"/>
                <w:szCs w:val="24"/>
              </w:rPr>
              <w:t xml:space="preserve">Carly-Ann Carson </w:t>
            </w:r>
          </w:p>
          <w:p w:rsidR="004E27B9" w:rsidRPr="007C7478" w:rsidRDefault="004E27B9" w:rsidP="004E27B9">
            <w:pPr>
              <w:rPr>
                <w:b/>
                <w:sz w:val="24"/>
                <w:szCs w:val="24"/>
              </w:rPr>
            </w:pPr>
            <w:r w:rsidRPr="007C7478">
              <w:rPr>
                <w:b/>
                <w:sz w:val="24"/>
                <w:szCs w:val="24"/>
              </w:rPr>
              <w:t>Inclusive Learning Coordinator</w:t>
            </w:r>
            <w:r w:rsidRPr="007C7478">
              <w:rPr>
                <w:i/>
                <w:sz w:val="24"/>
                <w:szCs w:val="24"/>
              </w:rPr>
              <w:t xml:space="preserve"> </w:t>
            </w:r>
          </w:p>
          <w:p w:rsidR="004E27B9" w:rsidRPr="004E27B9" w:rsidRDefault="004E27B9" w:rsidP="004E27B9">
            <w:pPr>
              <w:rPr>
                <w:b/>
                <w:i/>
                <w:sz w:val="24"/>
                <w:szCs w:val="24"/>
              </w:rPr>
            </w:pPr>
            <w:r w:rsidRPr="00CE556B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01995</w:t>
            </w:r>
            <w:r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CE556B">
              <w:rPr>
                <w:rFonts w:cstheme="minorHAnsi"/>
                <w:i/>
                <w:sz w:val="24"/>
                <w:szCs w:val="24"/>
                <w:shd w:val="clear" w:color="auto" w:fill="FFFFFF"/>
              </w:rPr>
              <w:t>642107 or ex 2274</w:t>
            </w:r>
            <w:r w:rsidRPr="00CE556B">
              <w:rPr>
                <w:rFonts w:ascii="Arial" w:hAnsi="Arial" w:cs="Arial"/>
                <w:i/>
                <w:sz w:val="20"/>
                <w:szCs w:val="20"/>
                <w:shd w:val="clear" w:color="auto" w:fill="FFFFFF"/>
              </w:rPr>
              <w:t xml:space="preserve"> </w:t>
            </w:r>
            <w:r w:rsidRPr="00CE556B">
              <w:rPr>
                <w:i/>
                <w:sz w:val="24"/>
                <w:szCs w:val="24"/>
              </w:rPr>
              <w:t>ccarson@myerscough.ac.uk</w:t>
            </w:r>
          </w:p>
        </w:tc>
      </w:tr>
      <w:tr w:rsidR="004E27B9" w:rsidTr="00F74B7E">
        <w:trPr>
          <w:trHeight w:val="274"/>
        </w:trPr>
        <w:tc>
          <w:tcPr>
            <w:tcW w:w="4248" w:type="dxa"/>
          </w:tcPr>
          <w:p w:rsidR="007C7478" w:rsidRDefault="004E27B9" w:rsidP="004E27B9">
            <w:pPr>
              <w:rPr>
                <w:b/>
                <w:sz w:val="24"/>
                <w:szCs w:val="24"/>
              </w:rPr>
            </w:pPr>
            <w:r w:rsidRPr="00F92260">
              <w:rPr>
                <w:b/>
                <w:sz w:val="24"/>
                <w:szCs w:val="24"/>
              </w:rPr>
              <w:t>Rebekah Giles</w:t>
            </w:r>
          </w:p>
          <w:p w:rsidR="004E27B9" w:rsidRPr="00F92260" w:rsidRDefault="004E27B9" w:rsidP="004E27B9">
            <w:pPr>
              <w:rPr>
                <w:b/>
                <w:sz w:val="24"/>
                <w:szCs w:val="24"/>
              </w:rPr>
            </w:pPr>
            <w:r w:rsidRPr="00F92260">
              <w:rPr>
                <w:b/>
                <w:sz w:val="24"/>
                <w:szCs w:val="24"/>
              </w:rPr>
              <w:t>Support &amp; Wellbeing Coordinator</w:t>
            </w:r>
          </w:p>
          <w:p w:rsidR="007C7478" w:rsidRDefault="004E27B9" w:rsidP="004E27B9">
            <w:pPr>
              <w:rPr>
                <w:rFonts w:cstheme="minorHAnsi"/>
                <w:i/>
                <w:shd w:val="clear" w:color="auto" w:fill="FFFFFF"/>
              </w:rPr>
            </w:pPr>
            <w:r w:rsidRPr="007C7478">
              <w:rPr>
                <w:rFonts w:cstheme="minorHAnsi"/>
                <w:i/>
                <w:shd w:val="clear" w:color="auto" w:fill="FFFFFF"/>
              </w:rPr>
              <w:t>01995 642348</w:t>
            </w:r>
            <w:r w:rsidR="007C7478">
              <w:rPr>
                <w:rFonts w:cstheme="minorHAnsi"/>
                <w:i/>
                <w:shd w:val="clear" w:color="auto" w:fill="FFFFFF"/>
              </w:rPr>
              <w:t xml:space="preserve"> </w:t>
            </w:r>
          </w:p>
          <w:p w:rsidR="004E27B9" w:rsidRPr="007C7478" w:rsidRDefault="004E27B9" w:rsidP="004E27B9">
            <w:pPr>
              <w:rPr>
                <w:rFonts w:cstheme="minorHAnsi"/>
                <w:i/>
                <w:shd w:val="clear" w:color="auto" w:fill="FFFFFF"/>
              </w:rPr>
            </w:pPr>
            <w:r>
              <w:rPr>
                <w:i/>
                <w:sz w:val="24"/>
                <w:szCs w:val="24"/>
              </w:rPr>
              <w:t>rgiles@myerscough.ac.uk</w:t>
            </w:r>
          </w:p>
        </w:tc>
        <w:tc>
          <w:tcPr>
            <w:tcW w:w="4768" w:type="dxa"/>
          </w:tcPr>
          <w:p w:rsidR="004E27B9" w:rsidRDefault="004E27B9" w:rsidP="004E27B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Finance &amp; Bursary</w:t>
            </w:r>
          </w:p>
          <w:p w:rsidR="004E27B9" w:rsidRPr="007B61B7" w:rsidRDefault="004E27B9" w:rsidP="004E27B9">
            <w:pPr>
              <w:rPr>
                <w:i/>
                <w:sz w:val="24"/>
                <w:szCs w:val="24"/>
              </w:rPr>
            </w:pPr>
            <w:r w:rsidRPr="007B61B7">
              <w:rPr>
                <w:i/>
                <w:sz w:val="24"/>
                <w:szCs w:val="24"/>
              </w:rPr>
              <w:t>01995 642398</w:t>
            </w:r>
          </w:p>
          <w:p w:rsidR="004E27B9" w:rsidRPr="004E27B9" w:rsidRDefault="003B0E22" w:rsidP="004E27B9">
            <w:pPr>
              <w:rPr>
                <w:i/>
                <w:color w:val="7030A0"/>
                <w:sz w:val="24"/>
                <w:szCs w:val="24"/>
              </w:rPr>
            </w:pPr>
            <w:hyperlink r:id="rId13" w:history="1">
              <w:r w:rsidR="004E27B9" w:rsidRPr="007B61B7">
                <w:rPr>
                  <w:rStyle w:val="Strong"/>
                  <w:rFonts w:cstheme="minorHAnsi"/>
                  <w:b w:val="0"/>
                  <w:i/>
                  <w:sz w:val="24"/>
                  <w:szCs w:val="24"/>
                </w:rPr>
                <w:t>bursary@myerscough.ac.uk</w:t>
              </w:r>
            </w:hyperlink>
          </w:p>
        </w:tc>
      </w:tr>
    </w:tbl>
    <w:p w:rsidR="003C7C83" w:rsidRPr="007C7478" w:rsidRDefault="003C7C83" w:rsidP="007C7478">
      <w:pPr>
        <w:rPr>
          <w:b/>
          <w:sz w:val="16"/>
          <w:szCs w:val="16"/>
        </w:rPr>
      </w:pPr>
    </w:p>
    <w:sectPr w:rsidR="003C7C83" w:rsidRPr="007C747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E22" w:rsidRDefault="003B0E22" w:rsidP="00432F0D">
      <w:pPr>
        <w:spacing w:after="0" w:line="240" w:lineRule="auto"/>
      </w:pPr>
      <w:r>
        <w:separator/>
      </w:r>
    </w:p>
  </w:endnote>
  <w:endnote w:type="continuationSeparator" w:id="0">
    <w:p w:rsidR="003B0E22" w:rsidRDefault="003B0E22" w:rsidP="00432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B8" w:rsidRDefault="000E16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703" w:rsidRDefault="004F4703" w:rsidP="004F4703">
    <w:pPr>
      <w:pStyle w:val="NormalWeb"/>
      <w:spacing w:before="0" w:beforeAutospacing="0" w:after="0" w:afterAutospacing="0"/>
      <w:rPr>
        <w:rFonts w:ascii="Calibri" w:hAnsi="Calibri" w:cs="Calibri"/>
        <w:color w:val="000000"/>
      </w:rPr>
    </w:pPr>
    <w:r>
      <w:rPr>
        <w:rFonts w:ascii="Calibri" w:hAnsi="Calibri" w:cs="Calibri"/>
        <w:color w:val="1F497D"/>
        <w:bdr w:val="none" w:sz="0" w:space="0" w:color="auto" w:frame="1"/>
      </w:rPr>
      <w:t> </w:t>
    </w:r>
  </w:p>
  <w:p w:rsidR="004F4703" w:rsidRDefault="004F4703" w:rsidP="004F4703">
    <w:pPr>
      <w:pStyle w:val="NormalWeb"/>
      <w:spacing w:before="0" w:beforeAutospacing="0" w:after="0" w:afterAutospacing="0"/>
      <w:jc w:val="center"/>
      <w:rPr>
        <w:rFonts w:ascii="Calibri" w:hAnsi="Calibri" w:cs="Calibri"/>
        <w:color w:val="000000"/>
      </w:rPr>
    </w:pPr>
    <w:r>
      <w:rPr>
        <w:rFonts w:ascii="Arial" w:hAnsi="Arial" w:cs="Arial"/>
        <w:b/>
        <w:bCs/>
        <w:color w:val="FF8000"/>
        <w:bdr w:val="none" w:sz="0" w:space="0" w:color="auto" w:frame="1"/>
      </w:rPr>
      <w:t>My</w:t>
    </w:r>
    <w:r>
      <w:rPr>
        <w:rFonts w:ascii="Arial" w:hAnsi="Arial" w:cs="Arial"/>
        <w:color w:val="000000"/>
        <w:bdr w:val="none" w:sz="0" w:space="0" w:color="auto" w:frame="1"/>
      </w:rPr>
      <w:t>future</w:t>
    </w:r>
    <w:r>
      <w:rPr>
        <w:rFonts w:ascii="Arial" w:hAnsi="Arial" w:cs="Arial"/>
        <w:b/>
        <w:bCs/>
        <w:color w:val="00A7A7"/>
        <w:bdr w:val="none" w:sz="0" w:space="0" w:color="auto" w:frame="1"/>
      </w:rPr>
      <w:t>My</w:t>
    </w:r>
    <w:r>
      <w:rPr>
        <w:rFonts w:ascii="Arial" w:hAnsi="Arial" w:cs="Arial"/>
        <w:color w:val="000000"/>
        <w:bdr w:val="none" w:sz="0" w:space="0" w:color="auto" w:frame="1"/>
      </w:rPr>
      <w:t>studies</w:t>
    </w:r>
    <w:r>
      <w:rPr>
        <w:rFonts w:ascii="Arial" w:hAnsi="Arial" w:cs="Arial"/>
        <w:b/>
        <w:bCs/>
        <w:color w:val="FFC100"/>
        <w:bdr w:val="none" w:sz="0" w:space="0" w:color="auto" w:frame="1"/>
      </w:rPr>
      <w:t>My</w:t>
    </w:r>
    <w:r>
      <w:rPr>
        <w:rFonts w:ascii="Arial" w:hAnsi="Arial" w:cs="Arial"/>
        <w:color w:val="000000"/>
        <w:bdr w:val="none" w:sz="0" w:space="0" w:color="auto" w:frame="1"/>
      </w:rPr>
      <w:t>ambition</w:t>
    </w:r>
    <w:r>
      <w:rPr>
        <w:rFonts w:ascii="Arial" w:hAnsi="Arial" w:cs="Arial"/>
        <w:b/>
        <w:bCs/>
        <w:color w:val="73730D"/>
        <w:bdr w:val="none" w:sz="0" w:space="0" w:color="auto" w:frame="1"/>
      </w:rPr>
      <w:t>My</w:t>
    </w:r>
    <w:r>
      <w:rPr>
        <w:rFonts w:ascii="Arial" w:hAnsi="Arial" w:cs="Arial"/>
        <w:color w:val="000000"/>
        <w:bdr w:val="none" w:sz="0" w:space="0" w:color="auto" w:frame="1"/>
      </w:rPr>
      <w:t>rewards</w:t>
    </w:r>
    <w:r>
      <w:rPr>
        <w:rFonts w:ascii="Arial" w:hAnsi="Arial" w:cs="Arial"/>
        <w:b/>
        <w:bCs/>
        <w:color w:val="8E00A7"/>
        <w:bdr w:val="none" w:sz="0" w:space="0" w:color="auto" w:frame="1"/>
      </w:rPr>
      <w:t>My</w:t>
    </w:r>
    <w:r>
      <w:rPr>
        <w:rFonts w:ascii="Arial" w:hAnsi="Arial" w:cs="Arial"/>
        <w:color w:val="000000"/>
        <w:bdr w:val="none" w:sz="0" w:space="0" w:color="auto" w:frame="1"/>
      </w:rPr>
      <w:t>support</w:t>
    </w:r>
    <w:r>
      <w:rPr>
        <w:rFonts w:ascii="Arial" w:hAnsi="Arial" w:cs="Arial"/>
        <w:b/>
        <w:bCs/>
        <w:color w:val="001A66"/>
        <w:bdr w:val="none" w:sz="0" w:space="0" w:color="auto" w:frame="1"/>
      </w:rPr>
      <w:t>My</w:t>
    </w:r>
    <w:r>
      <w:rPr>
        <w:rFonts w:ascii="Arial" w:hAnsi="Arial" w:cs="Arial"/>
        <w:color w:val="000000"/>
        <w:bdr w:val="none" w:sz="0" w:space="0" w:color="auto" w:frame="1"/>
      </w:rPr>
      <w:t>resources</w:t>
    </w:r>
    <w:r>
      <w:rPr>
        <w:rFonts w:ascii="Arial" w:hAnsi="Arial" w:cs="Arial"/>
        <w:b/>
        <w:bCs/>
        <w:color w:val="008000"/>
        <w:bdr w:val="none" w:sz="0" w:space="0" w:color="auto" w:frame="1"/>
      </w:rPr>
      <w:t>My</w:t>
    </w:r>
    <w:r>
      <w:rPr>
        <w:rFonts w:ascii="Arial" w:hAnsi="Arial" w:cs="Arial"/>
        <w:color w:val="000000"/>
        <w:bdr w:val="none" w:sz="0" w:space="0" w:color="auto" w:frame="1"/>
      </w:rPr>
      <w:t>erscough</w:t>
    </w:r>
  </w:p>
  <w:p w:rsidR="004F4703" w:rsidRDefault="004F4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B8" w:rsidRDefault="000E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E22" w:rsidRDefault="003B0E22" w:rsidP="00432F0D">
      <w:pPr>
        <w:spacing w:after="0" w:line="240" w:lineRule="auto"/>
      </w:pPr>
      <w:r>
        <w:separator/>
      </w:r>
    </w:p>
  </w:footnote>
  <w:footnote w:type="continuationSeparator" w:id="0">
    <w:p w:rsidR="003B0E22" w:rsidRDefault="003B0E22" w:rsidP="00432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B8" w:rsidRDefault="000E16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47F" w:rsidRPr="00F7547F" w:rsidRDefault="00F7547F" w:rsidP="00F7547F">
    <w:pPr>
      <w:pStyle w:val="Header"/>
      <w:jc w:val="center"/>
      <w:rPr>
        <w:b/>
        <w:color w:val="7030A0"/>
        <w:sz w:val="36"/>
        <w:szCs w:val="36"/>
      </w:rPr>
    </w:pPr>
    <w:r w:rsidRPr="00F7547F">
      <w:rPr>
        <w:b/>
        <w:color w:val="7030A0"/>
        <w:sz w:val="36"/>
        <w:szCs w:val="36"/>
      </w:rPr>
      <w:t>Transition FAQs for Foundation Learning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6B8" w:rsidRDefault="000E16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91"/>
    <w:rsid w:val="00040B98"/>
    <w:rsid w:val="00093D8D"/>
    <w:rsid w:val="000E16B8"/>
    <w:rsid w:val="000E658F"/>
    <w:rsid w:val="0010226C"/>
    <w:rsid w:val="0021052E"/>
    <w:rsid w:val="002373B8"/>
    <w:rsid w:val="00326217"/>
    <w:rsid w:val="00330E9A"/>
    <w:rsid w:val="00353123"/>
    <w:rsid w:val="003B0E22"/>
    <w:rsid w:val="003C7C83"/>
    <w:rsid w:val="003D203F"/>
    <w:rsid w:val="00432F0D"/>
    <w:rsid w:val="004E27B9"/>
    <w:rsid w:val="004F4703"/>
    <w:rsid w:val="005B4C73"/>
    <w:rsid w:val="00610D58"/>
    <w:rsid w:val="006743B8"/>
    <w:rsid w:val="006D2205"/>
    <w:rsid w:val="007B61B7"/>
    <w:rsid w:val="007B7968"/>
    <w:rsid w:val="007C7478"/>
    <w:rsid w:val="00853C47"/>
    <w:rsid w:val="00931F45"/>
    <w:rsid w:val="00A7092E"/>
    <w:rsid w:val="00AB06AC"/>
    <w:rsid w:val="00AD39DF"/>
    <w:rsid w:val="00CD01BA"/>
    <w:rsid w:val="00CE4D91"/>
    <w:rsid w:val="00CE556B"/>
    <w:rsid w:val="00D23C80"/>
    <w:rsid w:val="00E70E49"/>
    <w:rsid w:val="00F47B3D"/>
    <w:rsid w:val="00F53B0E"/>
    <w:rsid w:val="00F74B7E"/>
    <w:rsid w:val="00F7547F"/>
    <w:rsid w:val="00F9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89154"/>
  <w15:chartTrackingRefBased/>
  <w15:docId w15:val="{809F64D4-196C-47F0-AF71-F4F4AAFB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0D"/>
  </w:style>
  <w:style w:type="paragraph" w:styleId="Footer">
    <w:name w:val="footer"/>
    <w:basedOn w:val="Normal"/>
    <w:link w:val="FooterChar"/>
    <w:uiPriority w:val="99"/>
    <w:unhideWhenUsed/>
    <w:rsid w:val="00432F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0D"/>
  </w:style>
  <w:style w:type="paragraph" w:styleId="NormalWeb">
    <w:name w:val="Normal (Web)"/>
    <w:basedOn w:val="Normal"/>
    <w:uiPriority w:val="99"/>
    <w:semiHidden/>
    <w:unhideWhenUsed/>
    <w:rsid w:val="004F4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23C80"/>
    <w:rPr>
      <w:b/>
      <w:bCs/>
    </w:rPr>
  </w:style>
  <w:style w:type="character" w:styleId="Hyperlink">
    <w:name w:val="Hyperlink"/>
    <w:basedOn w:val="DefaultParagraphFont"/>
    <w:uiPriority w:val="99"/>
    <w:unhideWhenUsed/>
    <w:rsid w:val="003C7C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C8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C7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bursary@myerscough.ac.uk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bursary@myerscough.ac.uk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E2FF1-1520-4735-8A7F-5FB31364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4</Pages>
  <Words>746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Dudding, Craig</dc:creator>
  <cp:keywords/>
  <dc:description/>
  <cp:lastModifiedBy>Dudding, Craig</cp:lastModifiedBy>
  <cp:revision>7</cp:revision>
  <dcterms:created xsi:type="dcterms:W3CDTF">2020-05-04T06:45:00Z</dcterms:created>
  <dcterms:modified xsi:type="dcterms:W3CDTF">2020-05-26T09:06:00Z</dcterms:modified>
</cp:coreProperties>
</file>