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9EC23"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1374D471" w14:textId="77777777" w:rsidR="009E0E63" w:rsidRPr="002B100F" w:rsidRDefault="009E0E63">
      <w:pPr>
        <w:suppressAutoHyphens/>
        <w:jc w:val="center"/>
        <w:rPr>
          <w:rFonts w:ascii="Arial" w:hAnsi="Arial" w:cs="Arial"/>
          <w:spacing w:val="-3"/>
        </w:rPr>
      </w:pPr>
    </w:p>
    <w:p w14:paraId="04069F73" w14:textId="77777777" w:rsidR="009E0E63" w:rsidRDefault="000D27F3" w:rsidP="006E1889">
      <w:pPr>
        <w:suppressAutoHyphens/>
        <w:jc w:val="center"/>
        <w:rPr>
          <w:rFonts w:ascii="Arial" w:hAnsi="Arial" w:cs="Arial"/>
          <w:spacing w:val="-3"/>
        </w:rPr>
      </w:pPr>
      <w:r w:rsidRPr="00FB19D8">
        <w:rPr>
          <w:noProof/>
          <w:lang w:eastAsia="en-GB"/>
        </w:rPr>
        <w:drawing>
          <wp:inline distT="0" distB="0" distL="0" distR="0" wp14:anchorId="468EC07F" wp14:editId="6D7B9DC7">
            <wp:extent cx="5734685" cy="1798955"/>
            <wp:effectExtent l="0" t="0" r="0" b="0"/>
            <wp:docPr id="4"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798955"/>
                    </a:xfrm>
                    <a:prstGeom prst="rect">
                      <a:avLst/>
                    </a:prstGeom>
                    <a:noFill/>
                    <a:ln>
                      <a:noFill/>
                    </a:ln>
                  </pic:spPr>
                </pic:pic>
              </a:graphicData>
            </a:graphic>
          </wp:inline>
        </w:drawing>
      </w:r>
    </w:p>
    <w:p w14:paraId="0D1FB6F1" w14:textId="77777777" w:rsidR="006E1889" w:rsidRPr="002B100F" w:rsidRDefault="006E1889" w:rsidP="006E1889">
      <w:pPr>
        <w:suppressAutoHyphens/>
        <w:jc w:val="center"/>
        <w:rPr>
          <w:rFonts w:ascii="Arial" w:hAnsi="Arial" w:cs="Arial"/>
          <w:spacing w:val="-3"/>
        </w:rPr>
      </w:pPr>
    </w:p>
    <w:tbl>
      <w:tblPr>
        <w:tblW w:w="932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701"/>
      </w:tblGrid>
      <w:tr w:rsidR="00A63814" w:rsidRPr="002B100F" w14:paraId="60C3138A" w14:textId="77777777" w:rsidTr="00D56722">
        <w:tc>
          <w:tcPr>
            <w:tcW w:w="4621" w:type="dxa"/>
            <w:tcBorders>
              <w:top w:val="single" w:sz="6" w:space="0" w:color="auto"/>
              <w:left w:val="single" w:sz="6" w:space="0" w:color="auto"/>
              <w:bottom w:val="nil"/>
              <w:right w:val="single" w:sz="6" w:space="0" w:color="auto"/>
            </w:tcBorders>
            <w:shd w:val="clear" w:color="auto" w:fill="D9D9D9"/>
          </w:tcPr>
          <w:p w14:paraId="14B9E135"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701" w:type="dxa"/>
            <w:tcBorders>
              <w:top w:val="single" w:sz="6" w:space="0" w:color="auto"/>
              <w:left w:val="single" w:sz="6" w:space="0" w:color="auto"/>
              <w:bottom w:val="nil"/>
              <w:right w:val="single" w:sz="6" w:space="0" w:color="auto"/>
            </w:tcBorders>
            <w:shd w:val="clear" w:color="auto" w:fill="D9D9D9"/>
          </w:tcPr>
          <w:p w14:paraId="3A015913"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6CF82A89" w14:textId="77777777" w:rsidTr="00D56722">
        <w:tc>
          <w:tcPr>
            <w:tcW w:w="4621" w:type="dxa"/>
            <w:tcBorders>
              <w:top w:val="single" w:sz="6" w:space="0" w:color="auto"/>
              <w:left w:val="single" w:sz="6" w:space="0" w:color="auto"/>
              <w:bottom w:val="nil"/>
              <w:right w:val="single" w:sz="6" w:space="0" w:color="auto"/>
            </w:tcBorders>
          </w:tcPr>
          <w:p w14:paraId="36D1915D" w14:textId="77777777" w:rsidR="002E688C" w:rsidRPr="0093183D" w:rsidRDefault="002E688C" w:rsidP="00464498">
            <w:pPr>
              <w:suppressAutoHyphens/>
              <w:jc w:val="center"/>
              <w:rPr>
                <w:rFonts w:ascii="Arial" w:hAnsi="Arial" w:cs="Arial"/>
                <w:spacing w:val="-3"/>
              </w:rPr>
            </w:pPr>
          </w:p>
          <w:p w14:paraId="20C27CC5" w14:textId="77777777" w:rsidR="00A63814" w:rsidRDefault="000D27F3" w:rsidP="00464498">
            <w:pPr>
              <w:suppressAutoHyphens/>
              <w:jc w:val="center"/>
              <w:rPr>
                <w:rFonts w:ascii="Arial" w:hAnsi="Arial" w:cs="Arial"/>
                <w:spacing w:val="-3"/>
                <w:szCs w:val="24"/>
              </w:rPr>
            </w:pPr>
            <w:r>
              <w:rPr>
                <w:rFonts w:ascii="Arial" w:hAnsi="Arial" w:cs="Arial"/>
                <w:spacing w:val="-3"/>
                <w:szCs w:val="24"/>
              </w:rPr>
              <w:t xml:space="preserve">Adult Skills </w:t>
            </w:r>
            <w:r w:rsidR="00642892" w:rsidRPr="007D4524">
              <w:rPr>
                <w:rFonts w:ascii="Arial" w:hAnsi="Arial" w:cs="Arial"/>
                <w:spacing w:val="-3"/>
                <w:szCs w:val="24"/>
              </w:rPr>
              <w:t>Manager</w:t>
            </w:r>
          </w:p>
          <w:p w14:paraId="60395F31" w14:textId="77777777" w:rsidR="001E1792" w:rsidRPr="007D4524" w:rsidRDefault="001E1792" w:rsidP="00464498">
            <w:pPr>
              <w:suppressAutoHyphens/>
              <w:jc w:val="center"/>
              <w:rPr>
                <w:rFonts w:ascii="Arial" w:hAnsi="Arial" w:cs="Arial"/>
                <w:spacing w:val="-3"/>
                <w:szCs w:val="24"/>
              </w:rPr>
            </w:pPr>
          </w:p>
          <w:p w14:paraId="1405BB89" w14:textId="77777777" w:rsidR="00464498" w:rsidRPr="0093183D" w:rsidRDefault="00464498" w:rsidP="00464498">
            <w:pPr>
              <w:suppressAutoHyphens/>
              <w:jc w:val="center"/>
              <w:rPr>
                <w:rFonts w:ascii="Arial" w:hAnsi="Arial" w:cs="Arial"/>
                <w:spacing w:val="-3"/>
              </w:rPr>
            </w:pPr>
          </w:p>
        </w:tc>
        <w:tc>
          <w:tcPr>
            <w:tcW w:w="4701" w:type="dxa"/>
            <w:tcBorders>
              <w:top w:val="single" w:sz="6" w:space="0" w:color="auto"/>
              <w:left w:val="single" w:sz="6" w:space="0" w:color="auto"/>
              <w:bottom w:val="nil"/>
              <w:right w:val="single" w:sz="6" w:space="0" w:color="auto"/>
            </w:tcBorders>
          </w:tcPr>
          <w:p w14:paraId="3AF83D5A" w14:textId="77777777" w:rsidR="00464498" w:rsidRDefault="00464498" w:rsidP="00464498">
            <w:pPr>
              <w:suppressAutoHyphens/>
              <w:jc w:val="center"/>
              <w:rPr>
                <w:rFonts w:ascii="Arial" w:hAnsi="Arial" w:cs="Arial"/>
                <w:spacing w:val="-3"/>
              </w:rPr>
            </w:pPr>
          </w:p>
          <w:p w14:paraId="60568394" w14:textId="77777777" w:rsidR="00FB715A" w:rsidRPr="0093183D" w:rsidRDefault="00CE5A1A" w:rsidP="00464498">
            <w:pPr>
              <w:suppressAutoHyphens/>
              <w:jc w:val="center"/>
              <w:rPr>
                <w:rFonts w:ascii="Arial" w:hAnsi="Arial" w:cs="Arial"/>
                <w:spacing w:val="-3"/>
              </w:rPr>
            </w:pPr>
            <w:r>
              <w:rPr>
                <w:rFonts w:ascii="Arial" w:hAnsi="Arial" w:cs="Arial"/>
                <w:spacing w:val="-3"/>
              </w:rPr>
              <w:t>Apprenticeship &amp; Skills</w:t>
            </w:r>
          </w:p>
          <w:p w14:paraId="7202B574" w14:textId="77777777" w:rsidR="00464498" w:rsidRPr="0093183D" w:rsidRDefault="00464498" w:rsidP="00464498">
            <w:pPr>
              <w:suppressAutoHyphens/>
              <w:jc w:val="center"/>
              <w:rPr>
                <w:rFonts w:ascii="Arial" w:hAnsi="Arial" w:cs="Arial"/>
                <w:spacing w:val="-3"/>
              </w:rPr>
            </w:pPr>
          </w:p>
        </w:tc>
      </w:tr>
      <w:tr w:rsidR="00A63814" w:rsidRPr="002B100F" w14:paraId="3F12098C" w14:textId="77777777" w:rsidTr="00D56722">
        <w:tc>
          <w:tcPr>
            <w:tcW w:w="4621" w:type="dxa"/>
            <w:tcBorders>
              <w:top w:val="single" w:sz="6" w:space="0" w:color="auto"/>
              <w:left w:val="single" w:sz="6" w:space="0" w:color="auto"/>
              <w:bottom w:val="nil"/>
              <w:right w:val="single" w:sz="6" w:space="0" w:color="auto"/>
            </w:tcBorders>
            <w:shd w:val="clear" w:color="auto" w:fill="D9D9D9"/>
          </w:tcPr>
          <w:p w14:paraId="0784AC4E"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701" w:type="dxa"/>
            <w:tcBorders>
              <w:top w:val="single" w:sz="6" w:space="0" w:color="auto"/>
              <w:left w:val="nil"/>
              <w:bottom w:val="nil"/>
              <w:right w:val="single" w:sz="6" w:space="0" w:color="auto"/>
            </w:tcBorders>
            <w:shd w:val="clear" w:color="auto" w:fill="D9D9D9"/>
          </w:tcPr>
          <w:p w14:paraId="07D2DA6C"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6BB064CA" w14:textId="77777777" w:rsidTr="00D56722">
        <w:tc>
          <w:tcPr>
            <w:tcW w:w="4621" w:type="dxa"/>
            <w:tcBorders>
              <w:top w:val="single" w:sz="6" w:space="0" w:color="auto"/>
              <w:left w:val="single" w:sz="6" w:space="0" w:color="auto"/>
              <w:bottom w:val="nil"/>
              <w:right w:val="single" w:sz="6" w:space="0" w:color="auto"/>
            </w:tcBorders>
          </w:tcPr>
          <w:p w14:paraId="32050F0F" w14:textId="77777777" w:rsidR="002E688C" w:rsidRDefault="002E688C">
            <w:pPr>
              <w:suppressAutoHyphens/>
              <w:jc w:val="both"/>
              <w:rPr>
                <w:rFonts w:ascii="Arial" w:hAnsi="Arial" w:cs="Arial"/>
                <w:spacing w:val="-3"/>
              </w:rPr>
            </w:pPr>
          </w:p>
          <w:p w14:paraId="071F8C11" w14:textId="2BA0E18B" w:rsidR="00A94F57" w:rsidRPr="0083243A" w:rsidRDefault="00947161" w:rsidP="00990400">
            <w:pPr>
              <w:suppressAutoHyphens/>
              <w:jc w:val="center"/>
              <w:rPr>
                <w:rFonts w:ascii="Arial" w:hAnsi="Arial" w:cs="Arial"/>
                <w:spacing w:val="-3"/>
              </w:rPr>
            </w:pPr>
            <w:r>
              <w:rPr>
                <w:rFonts w:ascii="Arial" w:hAnsi="Arial" w:cs="Arial"/>
                <w:spacing w:val="-3"/>
              </w:rPr>
              <w:t xml:space="preserve">£27,570 - £35,287 </w:t>
            </w:r>
            <w:r w:rsidR="004F0A2F">
              <w:rPr>
                <w:rFonts w:ascii="Arial" w:hAnsi="Arial" w:cs="Arial"/>
                <w:spacing w:val="-3"/>
              </w:rPr>
              <w:t>per annum</w:t>
            </w:r>
          </w:p>
          <w:p w14:paraId="604D24F1" w14:textId="77777777" w:rsidR="00A94F57" w:rsidRDefault="00A94F57" w:rsidP="00A94F57">
            <w:pPr>
              <w:suppressAutoHyphens/>
              <w:jc w:val="center"/>
              <w:rPr>
                <w:rFonts w:ascii="Arial" w:hAnsi="Arial" w:cs="Arial"/>
                <w:spacing w:val="-3"/>
              </w:rPr>
            </w:pPr>
            <w:r w:rsidRPr="0083243A">
              <w:rPr>
                <w:rFonts w:ascii="Arial" w:hAnsi="Arial" w:cs="Arial"/>
                <w:spacing w:val="-3"/>
              </w:rPr>
              <w:t>relating to qualifications and experience</w:t>
            </w:r>
          </w:p>
          <w:p w14:paraId="0A8F174F" w14:textId="77777777" w:rsidR="002E688C" w:rsidRPr="002B100F" w:rsidRDefault="002E688C" w:rsidP="008061F8">
            <w:pPr>
              <w:suppressAutoHyphens/>
              <w:jc w:val="center"/>
              <w:rPr>
                <w:rFonts w:ascii="Arial" w:hAnsi="Arial" w:cs="Arial"/>
                <w:spacing w:val="-3"/>
              </w:rPr>
            </w:pPr>
          </w:p>
        </w:tc>
        <w:tc>
          <w:tcPr>
            <w:tcW w:w="4701" w:type="dxa"/>
            <w:tcBorders>
              <w:top w:val="single" w:sz="6" w:space="0" w:color="auto"/>
              <w:left w:val="nil"/>
              <w:bottom w:val="nil"/>
              <w:right w:val="single" w:sz="6" w:space="0" w:color="auto"/>
            </w:tcBorders>
          </w:tcPr>
          <w:p w14:paraId="2E7DD870" w14:textId="77777777" w:rsidR="0056618B" w:rsidRDefault="0056618B" w:rsidP="0056618B">
            <w:pPr>
              <w:suppressAutoHyphens/>
              <w:jc w:val="center"/>
              <w:rPr>
                <w:rFonts w:ascii="Arial" w:hAnsi="Arial" w:cs="Arial"/>
                <w:spacing w:val="-3"/>
                <w:szCs w:val="24"/>
              </w:rPr>
            </w:pPr>
            <w:r>
              <w:rPr>
                <w:rFonts w:ascii="Arial" w:hAnsi="Arial" w:cs="Arial"/>
                <w:spacing w:val="-3"/>
                <w:szCs w:val="24"/>
              </w:rPr>
              <w:t>Local Government Pension Scheme</w:t>
            </w:r>
          </w:p>
          <w:p w14:paraId="2CE51702" w14:textId="77777777" w:rsidR="00AB6C4D" w:rsidRPr="002B100F" w:rsidRDefault="0056618B" w:rsidP="0056618B">
            <w:pPr>
              <w:suppressAutoHyphens/>
              <w:jc w:val="center"/>
              <w:rPr>
                <w:rFonts w:ascii="Arial" w:hAnsi="Arial" w:cs="Arial"/>
                <w:spacing w:val="-3"/>
              </w:rPr>
            </w:pPr>
            <w:r>
              <w:rPr>
                <w:rFonts w:ascii="Arial" w:hAnsi="Arial" w:cs="Arial"/>
                <w:spacing w:val="-3"/>
                <w:szCs w:val="24"/>
              </w:rPr>
              <w:t xml:space="preserve">26 days holiday rising to 31 days following 5 years’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w:rsidR="002E688C" w:rsidRPr="002B100F" w14:paraId="79E97D4F" w14:textId="77777777" w:rsidTr="00D56722">
        <w:tc>
          <w:tcPr>
            <w:tcW w:w="4621" w:type="dxa"/>
            <w:tcBorders>
              <w:top w:val="single" w:sz="6" w:space="0" w:color="auto"/>
              <w:left w:val="single" w:sz="6" w:space="0" w:color="auto"/>
              <w:bottom w:val="single" w:sz="6" w:space="0" w:color="auto"/>
              <w:right w:val="single" w:sz="6" w:space="0" w:color="auto"/>
            </w:tcBorders>
            <w:shd w:val="clear" w:color="auto" w:fill="D9D9D9"/>
          </w:tcPr>
          <w:p w14:paraId="69179B02"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701" w:type="dxa"/>
            <w:tcBorders>
              <w:top w:val="single" w:sz="6" w:space="0" w:color="auto"/>
              <w:left w:val="nil"/>
              <w:bottom w:val="single" w:sz="6" w:space="0" w:color="auto"/>
              <w:right w:val="single" w:sz="6" w:space="0" w:color="auto"/>
            </w:tcBorders>
            <w:shd w:val="clear" w:color="auto" w:fill="D9D9D9"/>
          </w:tcPr>
          <w:p w14:paraId="49A27ED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6A442B22" w14:textId="77777777" w:rsidTr="00D56722">
        <w:tc>
          <w:tcPr>
            <w:tcW w:w="4621" w:type="dxa"/>
            <w:tcBorders>
              <w:top w:val="single" w:sz="6" w:space="0" w:color="auto"/>
              <w:left w:val="single" w:sz="6" w:space="0" w:color="auto"/>
              <w:bottom w:val="single" w:sz="6" w:space="0" w:color="auto"/>
              <w:right w:val="single" w:sz="6" w:space="0" w:color="auto"/>
            </w:tcBorders>
          </w:tcPr>
          <w:p w14:paraId="0D79332B" w14:textId="77777777" w:rsidR="00A63814" w:rsidRPr="0093183D" w:rsidRDefault="00A63814" w:rsidP="00464498">
            <w:pPr>
              <w:suppressAutoHyphens/>
              <w:jc w:val="center"/>
              <w:rPr>
                <w:rFonts w:ascii="Arial" w:hAnsi="Arial" w:cs="Arial"/>
                <w:spacing w:val="-3"/>
              </w:rPr>
            </w:pPr>
          </w:p>
          <w:p w14:paraId="7DACA8A6" w14:textId="77777777" w:rsidR="00A63814" w:rsidRDefault="00CE5A1A" w:rsidP="000C52FA">
            <w:pPr>
              <w:suppressAutoHyphens/>
              <w:jc w:val="center"/>
              <w:rPr>
                <w:rFonts w:ascii="Arial" w:hAnsi="Arial" w:cs="Arial"/>
                <w:spacing w:val="-3"/>
              </w:rPr>
            </w:pPr>
            <w:r>
              <w:rPr>
                <w:rFonts w:ascii="Arial" w:hAnsi="Arial" w:cs="Arial"/>
                <w:spacing w:val="-3"/>
              </w:rPr>
              <w:t>Head of Apprenticeship &amp; Skills</w:t>
            </w:r>
          </w:p>
          <w:p w14:paraId="63CED2B3" w14:textId="77777777" w:rsidR="007D4524" w:rsidRPr="0093183D" w:rsidRDefault="007D4524" w:rsidP="000C52FA">
            <w:pPr>
              <w:suppressAutoHyphens/>
              <w:jc w:val="center"/>
              <w:rPr>
                <w:rFonts w:ascii="Arial" w:hAnsi="Arial" w:cs="Arial"/>
                <w:spacing w:val="-3"/>
              </w:rPr>
            </w:pPr>
          </w:p>
        </w:tc>
        <w:tc>
          <w:tcPr>
            <w:tcW w:w="4701" w:type="dxa"/>
            <w:tcBorders>
              <w:top w:val="single" w:sz="6" w:space="0" w:color="auto"/>
              <w:left w:val="nil"/>
              <w:bottom w:val="single" w:sz="6" w:space="0" w:color="auto"/>
              <w:right w:val="single" w:sz="6" w:space="0" w:color="auto"/>
            </w:tcBorders>
          </w:tcPr>
          <w:p w14:paraId="10761A89" w14:textId="77777777" w:rsidR="00A63814" w:rsidRDefault="00A63814" w:rsidP="00464498">
            <w:pPr>
              <w:suppressAutoHyphens/>
              <w:jc w:val="center"/>
              <w:rPr>
                <w:rFonts w:ascii="Arial" w:hAnsi="Arial" w:cs="Arial"/>
                <w:spacing w:val="-3"/>
              </w:rPr>
            </w:pPr>
          </w:p>
          <w:p w14:paraId="1DE4B6C3" w14:textId="299E43E1" w:rsidR="00CE5A1A" w:rsidRPr="0093183D" w:rsidRDefault="00C72D85" w:rsidP="000C52FA">
            <w:pPr>
              <w:suppressAutoHyphens/>
              <w:jc w:val="center"/>
              <w:rPr>
                <w:rFonts w:ascii="Arial" w:hAnsi="Arial" w:cs="Arial"/>
                <w:spacing w:val="-3"/>
              </w:rPr>
            </w:pPr>
            <w:r>
              <w:rPr>
                <w:rFonts w:ascii="Arial" w:hAnsi="Arial" w:cs="Arial"/>
                <w:spacing w:val="-3"/>
              </w:rPr>
              <w:t xml:space="preserve">Adult Skills </w:t>
            </w:r>
            <w:r w:rsidR="00CE5A1A">
              <w:rPr>
                <w:rFonts w:ascii="Arial" w:hAnsi="Arial" w:cs="Arial"/>
                <w:spacing w:val="-3"/>
              </w:rPr>
              <w:t>Team</w:t>
            </w:r>
            <w:r w:rsidR="001331E8">
              <w:rPr>
                <w:rFonts w:ascii="Arial" w:hAnsi="Arial" w:cs="Arial"/>
                <w:spacing w:val="-3"/>
              </w:rPr>
              <w:t xml:space="preserve"> Inc. Adult Skills Tutors (2.4) and x2 Co-ordinators</w:t>
            </w:r>
            <w:r w:rsidR="00E17DF5">
              <w:rPr>
                <w:rFonts w:ascii="Arial" w:hAnsi="Arial" w:cs="Arial"/>
                <w:spacing w:val="-3"/>
              </w:rPr>
              <w:t xml:space="preserve"> and a range of Hourly paid staff</w:t>
            </w:r>
          </w:p>
        </w:tc>
      </w:tr>
      <w:tr w:rsidR="00A63814" w:rsidRPr="002B100F" w14:paraId="74C69F94" w14:textId="77777777" w:rsidTr="00D56722">
        <w:tc>
          <w:tcPr>
            <w:tcW w:w="9322" w:type="dxa"/>
            <w:gridSpan w:val="2"/>
            <w:tcBorders>
              <w:top w:val="nil"/>
              <w:left w:val="single" w:sz="6" w:space="0" w:color="auto"/>
              <w:bottom w:val="single" w:sz="6" w:space="0" w:color="auto"/>
              <w:right w:val="single" w:sz="6" w:space="0" w:color="auto"/>
            </w:tcBorders>
            <w:shd w:val="clear" w:color="auto" w:fill="D9D9D9"/>
          </w:tcPr>
          <w:p w14:paraId="54379E74"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A14C9E" w14:paraId="2910FA13" w14:textId="77777777" w:rsidTr="00D56722">
        <w:tc>
          <w:tcPr>
            <w:tcW w:w="9322" w:type="dxa"/>
            <w:gridSpan w:val="2"/>
            <w:tcBorders>
              <w:top w:val="nil"/>
              <w:left w:val="single" w:sz="6" w:space="0" w:color="auto"/>
              <w:bottom w:val="single" w:sz="6" w:space="0" w:color="auto"/>
              <w:right w:val="single" w:sz="6" w:space="0" w:color="auto"/>
            </w:tcBorders>
          </w:tcPr>
          <w:p w14:paraId="02E4EFFF" w14:textId="77777777" w:rsidR="002C3FC0" w:rsidRPr="00A14C9E" w:rsidRDefault="002C45AA" w:rsidP="005D7AFD">
            <w:pPr>
              <w:pStyle w:val="ListParagraph"/>
              <w:numPr>
                <w:ilvl w:val="0"/>
                <w:numId w:val="20"/>
              </w:numPr>
              <w:rPr>
                <w:rFonts w:ascii="Arial" w:hAnsi="Arial" w:cs="Arial"/>
                <w:spacing w:val="-3"/>
              </w:rPr>
            </w:pPr>
            <w:r w:rsidRPr="00A14C9E">
              <w:rPr>
                <w:rFonts w:ascii="Arial" w:hAnsi="Arial" w:cs="Arial"/>
                <w:spacing w:val="-3"/>
              </w:rPr>
              <w:t xml:space="preserve">To develop a strategic approach to delivering the </w:t>
            </w:r>
            <w:r w:rsidR="005D7AFD" w:rsidRPr="00A14C9E">
              <w:rPr>
                <w:rFonts w:ascii="Arial" w:hAnsi="Arial" w:cs="Arial"/>
                <w:spacing w:val="-3"/>
              </w:rPr>
              <w:t>Adult Education (AEB) and Full Cost Recovery (FCR) provision</w:t>
            </w:r>
            <w:r w:rsidR="002C3FC0" w:rsidRPr="00A14C9E">
              <w:rPr>
                <w:rFonts w:ascii="Arial" w:hAnsi="Arial" w:cs="Arial"/>
                <w:spacing w:val="-3"/>
              </w:rPr>
              <w:t xml:space="preserve"> </w:t>
            </w:r>
            <w:r w:rsidRPr="00A14C9E">
              <w:rPr>
                <w:rFonts w:ascii="Arial" w:hAnsi="Arial" w:cs="Arial"/>
                <w:spacing w:val="-3"/>
              </w:rPr>
              <w:t>across College</w:t>
            </w:r>
            <w:r w:rsidR="005D7AFD" w:rsidRPr="00A14C9E">
              <w:rPr>
                <w:rFonts w:ascii="Arial" w:hAnsi="Arial" w:cs="Arial"/>
                <w:spacing w:val="-3"/>
              </w:rPr>
              <w:t xml:space="preserve"> to ensure </w:t>
            </w:r>
            <w:r w:rsidR="003A5272" w:rsidRPr="00A14C9E">
              <w:rPr>
                <w:rFonts w:ascii="Arial" w:hAnsi="Arial" w:cs="Arial"/>
                <w:spacing w:val="-3"/>
              </w:rPr>
              <w:t xml:space="preserve">AEB </w:t>
            </w:r>
            <w:r w:rsidR="005D7AFD" w:rsidRPr="00A14C9E">
              <w:rPr>
                <w:rFonts w:ascii="Arial" w:hAnsi="Arial" w:cs="Arial"/>
                <w:spacing w:val="-3"/>
              </w:rPr>
              <w:t>a</w:t>
            </w:r>
            <w:r w:rsidR="003A5272" w:rsidRPr="00A14C9E">
              <w:rPr>
                <w:rFonts w:ascii="Arial" w:hAnsi="Arial" w:cs="Arial"/>
                <w:spacing w:val="-3"/>
              </w:rPr>
              <w:t>llocation is met (at least 97%) and FCR financial target is exceeded.</w:t>
            </w:r>
          </w:p>
          <w:p w14:paraId="23D7CD99" w14:textId="77777777" w:rsidR="002C3FC0" w:rsidRPr="00A14C9E" w:rsidRDefault="002C45AA" w:rsidP="005D7AFD">
            <w:pPr>
              <w:pStyle w:val="ListParagraph"/>
              <w:numPr>
                <w:ilvl w:val="0"/>
                <w:numId w:val="20"/>
              </w:numPr>
              <w:rPr>
                <w:rFonts w:ascii="Arial" w:hAnsi="Arial" w:cs="Arial"/>
                <w:spacing w:val="-3"/>
              </w:rPr>
            </w:pPr>
            <w:r w:rsidRPr="00A14C9E">
              <w:rPr>
                <w:rFonts w:ascii="Arial" w:hAnsi="Arial" w:cs="Arial"/>
                <w:spacing w:val="-3"/>
              </w:rPr>
              <w:t>Work with partners to ensure that the skills demands of the area are understood by future skills providers and implement a contract management approach that delivers skills provisio</w:t>
            </w:r>
            <w:r w:rsidR="002C3FC0" w:rsidRPr="00A14C9E">
              <w:rPr>
                <w:rFonts w:ascii="Arial" w:hAnsi="Arial" w:cs="Arial"/>
                <w:spacing w:val="-3"/>
              </w:rPr>
              <w:t>n</w:t>
            </w:r>
            <w:r w:rsidRPr="00A14C9E">
              <w:rPr>
                <w:rFonts w:ascii="Arial" w:hAnsi="Arial" w:cs="Arial"/>
                <w:spacing w:val="-3"/>
              </w:rPr>
              <w:t>.</w:t>
            </w:r>
          </w:p>
          <w:p w14:paraId="28F736C2" w14:textId="2EA8A7A9" w:rsidR="002C45AA" w:rsidRPr="00A14C9E" w:rsidRDefault="002C45AA" w:rsidP="005D7AFD">
            <w:pPr>
              <w:pStyle w:val="ListParagraph"/>
              <w:numPr>
                <w:ilvl w:val="0"/>
                <w:numId w:val="20"/>
              </w:numPr>
              <w:rPr>
                <w:rFonts w:ascii="Arial" w:hAnsi="Arial" w:cs="Arial"/>
                <w:spacing w:val="-3"/>
              </w:rPr>
            </w:pPr>
            <w:r w:rsidRPr="00A14C9E">
              <w:rPr>
                <w:rFonts w:ascii="Arial" w:hAnsi="Arial" w:cs="Arial"/>
                <w:spacing w:val="-3"/>
              </w:rPr>
              <w:t>To lead the building and maintaining of relations between</w:t>
            </w:r>
            <w:r w:rsidR="0038649B" w:rsidRPr="00A14C9E">
              <w:rPr>
                <w:rFonts w:ascii="Arial" w:hAnsi="Arial" w:cs="Arial"/>
                <w:spacing w:val="-3"/>
              </w:rPr>
              <w:t xml:space="preserve"> the College</w:t>
            </w:r>
            <w:r w:rsidR="001E3007" w:rsidRPr="00A14C9E">
              <w:rPr>
                <w:rFonts w:ascii="Arial" w:hAnsi="Arial" w:cs="Arial"/>
                <w:spacing w:val="-3"/>
              </w:rPr>
              <w:t xml:space="preserve"> curriculum</w:t>
            </w:r>
            <w:r w:rsidR="00C72D85" w:rsidRPr="00A14C9E">
              <w:rPr>
                <w:rFonts w:ascii="Arial" w:hAnsi="Arial" w:cs="Arial"/>
                <w:spacing w:val="-3"/>
              </w:rPr>
              <w:t xml:space="preserve"> &amp; support</w:t>
            </w:r>
            <w:r w:rsidR="001E3007" w:rsidRPr="00A14C9E">
              <w:rPr>
                <w:rFonts w:ascii="Arial" w:hAnsi="Arial" w:cs="Arial"/>
                <w:spacing w:val="-3"/>
              </w:rPr>
              <w:t xml:space="preserve"> areas</w:t>
            </w:r>
            <w:r w:rsidR="0038649B" w:rsidRPr="00A14C9E">
              <w:rPr>
                <w:rFonts w:ascii="Arial" w:hAnsi="Arial" w:cs="Arial"/>
                <w:spacing w:val="-3"/>
              </w:rPr>
              <w:t>,</w:t>
            </w:r>
            <w:r w:rsidR="00F01790">
              <w:rPr>
                <w:rFonts w:ascii="Arial" w:hAnsi="Arial" w:cs="Arial"/>
                <w:spacing w:val="-3"/>
              </w:rPr>
              <w:t xml:space="preserve"> centres, </w:t>
            </w:r>
            <w:r w:rsidR="005D7AFD" w:rsidRPr="00A14C9E">
              <w:rPr>
                <w:rFonts w:ascii="Arial" w:hAnsi="Arial" w:cs="Arial"/>
                <w:spacing w:val="-3"/>
              </w:rPr>
              <w:t xml:space="preserve">employers </w:t>
            </w:r>
            <w:r w:rsidRPr="00A14C9E">
              <w:rPr>
                <w:rFonts w:ascii="Arial" w:hAnsi="Arial" w:cs="Arial"/>
                <w:spacing w:val="-3"/>
              </w:rPr>
              <w:t xml:space="preserve">and learners to ensure an effective demand and supply driven skills system can operate in the area. </w:t>
            </w:r>
          </w:p>
          <w:p w14:paraId="2EFC8898" w14:textId="77777777" w:rsidR="002C45AA" w:rsidRPr="00A14C9E" w:rsidRDefault="002C45AA" w:rsidP="002C3FC0">
            <w:pPr>
              <w:suppressAutoHyphens/>
              <w:ind w:left="360"/>
              <w:jc w:val="both"/>
              <w:rPr>
                <w:rFonts w:ascii="Arial" w:hAnsi="Arial" w:cs="Arial"/>
                <w:spacing w:val="-3"/>
              </w:rPr>
            </w:pPr>
          </w:p>
        </w:tc>
      </w:tr>
    </w:tbl>
    <w:p w14:paraId="0B566FFD" w14:textId="77777777" w:rsidR="00D327AB" w:rsidRPr="00A14C9E" w:rsidRDefault="00D327AB">
      <w:r w:rsidRPr="00A14C9E">
        <w:br w:type="page"/>
      </w:r>
    </w:p>
    <w:tbl>
      <w:tblPr>
        <w:tblW w:w="932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322"/>
      </w:tblGrid>
      <w:tr w:rsidR="006B2461" w:rsidRPr="00A14C9E" w14:paraId="0A547858" w14:textId="77777777" w:rsidTr="00EE7433">
        <w:tc>
          <w:tcPr>
            <w:tcW w:w="9322" w:type="dxa"/>
            <w:tcBorders>
              <w:top w:val="single" w:sz="6" w:space="0" w:color="auto"/>
              <w:left w:val="single" w:sz="6" w:space="0" w:color="auto"/>
              <w:bottom w:val="single" w:sz="6" w:space="0" w:color="auto"/>
              <w:right w:val="single" w:sz="6" w:space="0" w:color="auto"/>
            </w:tcBorders>
            <w:shd w:val="clear" w:color="auto" w:fill="D9D9D9"/>
          </w:tcPr>
          <w:p w14:paraId="0E130286" w14:textId="77777777" w:rsidR="006B2461" w:rsidRPr="00A14C9E" w:rsidRDefault="00A63814">
            <w:pPr>
              <w:suppressAutoHyphens/>
              <w:jc w:val="both"/>
              <w:rPr>
                <w:rFonts w:ascii="Arial" w:hAnsi="Arial" w:cs="Arial"/>
                <w:b/>
                <w:spacing w:val="-3"/>
              </w:rPr>
            </w:pPr>
            <w:r w:rsidRPr="00A14C9E">
              <w:rPr>
                <w:rFonts w:ascii="Arial" w:hAnsi="Arial" w:cs="Arial"/>
                <w:b/>
                <w:spacing w:val="-3"/>
              </w:rPr>
              <w:lastRenderedPageBreak/>
              <w:t>DUTIES</w:t>
            </w:r>
          </w:p>
        </w:tc>
      </w:tr>
      <w:tr w:rsidR="006B2461" w:rsidRPr="00A14C9E" w14:paraId="15816342" w14:textId="77777777" w:rsidTr="00EE7433">
        <w:tc>
          <w:tcPr>
            <w:tcW w:w="9322" w:type="dxa"/>
            <w:tcBorders>
              <w:top w:val="single" w:sz="6" w:space="0" w:color="auto"/>
              <w:left w:val="single" w:sz="6" w:space="0" w:color="auto"/>
              <w:bottom w:val="single" w:sz="4" w:space="0" w:color="auto"/>
              <w:right w:val="single" w:sz="6" w:space="0" w:color="auto"/>
            </w:tcBorders>
          </w:tcPr>
          <w:p w14:paraId="65997B25" w14:textId="77777777" w:rsidR="00D85896" w:rsidRPr="00A14C9E" w:rsidRDefault="00D85896" w:rsidP="00EE7433">
            <w:pPr>
              <w:suppressAutoHyphens/>
              <w:jc w:val="both"/>
              <w:rPr>
                <w:rFonts w:ascii="Arial" w:hAnsi="Arial" w:cs="Arial"/>
                <w:spacing w:val="-3"/>
              </w:rPr>
            </w:pPr>
          </w:p>
          <w:p w14:paraId="4C16169A" w14:textId="77777777" w:rsidR="00F93A1E" w:rsidRPr="00A14C9E" w:rsidRDefault="00F93A1E" w:rsidP="00F93A1E">
            <w:pPr>
              <w:pStyle w:val="ListParagraph"/>
              <w:numPr>
                <w:ilvl w:val="0"/>
                <w:numId w:val="17"/>
              </w:numPr>
              <w:suppressAutoHyphens/>
              <w:jc w:val="both"/>
              <w:rPr>
                <w:rFonts w:ascii="Arial" w:hAnsi="Arial" w:cs="Arial"/>
                <w:spacing w:val="-3"/>
              </w:rPr>
            </w:pPr>
            <w:r w:rsidRPr="00A14C9E">
              <w:rPr>
                <w:rFonts w:ascii="Arial" w:hAnsi="Arial" w:cs="Arial"/>
                <w:spacing w:val="-3"/>
              </w:rPr>
              <w:t>To</w:t>
            </w:r>
            <w:r w:rsidR="00866D13" w:rsidRPr="00A14C9E">
              <w:rPr>
                <w:rFonts w:ascii="Arial" w:hAnsi="Arial" w:cs="Arial"/>
                <w:spacing w:val="-3"/>
              </w:rPr>
              <w:t xml:space="preserve"> manage</w:t>
            </w:r>
            <w:r w:rsidRPr="00A14C9E">
              <w:rPr>
                <w:rFonts w:ascii="Arial" w:hAnsi="Arial" w:cs="Arial"/>
                <w:spacing w:val="-3"/>
              </w:rPr>
              <w:t>, determine and co-ordinate the training needs of potential customers and to assist in the development of relevant training courses to meet the AEB allocation and financial target for FCR provision</w:t>
            </w:r>
          </w:p>
          <w:p w14:paraId="066DFBD3" w14:textId="524AEA70" w:rsidR="00F93A1E" w:rsidRPr="00A14C9E" w:rsidRDefault="00F93A1E" w:rsidP="00F93A1E">
            <w:pPr>
              <w:pStyle w:val="ListParagraph"/>
              <w:numPr>
                <w:ilvl w:val="0"/>
                <w:numId w:val="22"/>
              </w:numPr>
              <w:suppressAutoHyphens/>
              <w:jc w:val="both"/>
              <w:rPr>
                <w:rFonts w:ascii="Arial" w:hAnsi="Arial" w:cs="Arial"/>
                <w:spacing w:val="-3"/>
              </w:rPr>
            </w:pPr>
            <w:r w:rsidRPr="00A14C9E">
              <w:rPr>
                <w:rFonts w:ascii="Arial" w:hAnsi="Arial" w:cs="Arial"/>
                <w:spacing w:val="-3"/>
              </w:rPr>
              <w:t>To recruit learners to a range of AEB and FCR courses</w:t>
            </w:r>
            <w:r w:rsidR="00F01790">
              <w:rPr>
                <w:rFonts w:ascii="Arial" w:hAnsi="Arial" w:cs="Arial"/>
                <w:spacing w:val="-3"/>
              </w:rPr>
              <w:t xml:space="preserve"> in liaison with curriculum departments, centres and partnerships.</w:t>
            </w:r>
          </w:p>
          <w:p w14:paraId="44627404" w14:textId="77777777" w:rsidR="00F93A1E" w:rsidRPr="00A14C9E" w:rsidRDefault="00F93A1E" w:rsidP="00F93A1E">
            <w:pPr>
              <w:pStyle w:val="ListParagraph"/>
              <w:numPr>
                <w:ilvl w:val="0"/>
                <w:numId w:val="22"/>
              </w:numPr>
              <w:suppressAutoHyphens/>
              <w:jc w:val="both"/>
              <w:rPr>
                <w:rFonts w:ascii="Arial" w:hAnsi="Arial" w:cs="Arial"/>
                <w:spacing w:val="-3"/>
              </w:rPr>
            </w:pPr>
            <w:r w:rsidRPr="00A14C9E">
              <w:rPr>
                <w:rFonts w:ascii="Arial" w:hAnsi="Arial" w:cs="Arial"/>
                <w:spacing w:val="-3"/>
              </w:rPr>
              <w:t>To respond to customer enquiries, providing advice and guidance and to produce costings and information for AEB and FCR courses</w:t>
            </w:r>
          </w:p>
          <w:p w14:paraId="1009974C" w14:textId="77777777" w:rsidR="00F93A1E" w:rsidRPr="00A14C9E" w:rsidRDefault="00F93A1E" w:rsidP="00F93A1E">
            <w:pPr>
              <w:pStyle w:val="ListParagraph"/>
              <w:numPr>
                <w:ilvl w:val="0"/>
                <w:numId w:val="17"/>
              </w:numPr>
              <w:suppressAutoHyphens/>
              <w:jc w:val="both"/>
              <w:rPr>
                <w:rFonts w:ascii="Arial" w:hAnsi="Arial" w:cs="Arial"/>
                <w:spacing w:val="-3"/>
              </w:rPr>
            </w:pPr>
            <w:r w:rsidRPr="00A14C9E">
              <w:rPr>
                <w:rFonts w:ascii="Arial" w:hAnsi="Arial" w:cs="Arial"/>
                <w:spacing w:val="-3"/>
              </w:rPr>
              <w:t>Manage the Adult Skills team and teaching staff within the department and to work closely with all business areas of the College</w:t>
            </w:r>
          </w:p>
          <w:p w14:paraId="5AFDE9EB" w14:textId="77777777" w:rsidR="00F93A1E" w:rsidRPr="00A14C9E" w:rsidRDefault="00F93A1E"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Provide guidance on funding to employers and staff</w:t>
            </w:r>
          </w:p>
          <w:p w14:paraId="5A03B5C2" w14:textId="77777777" w:rsidR="00F93A1E" w:rsidRPr="00A14C9E" w:rsidRDefault="00F93A1E"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 xml:space="preserve">Manage staff through robust recruitment, transparent performance management, strategic communications and strong quality assurance in order for staff to feel empowered and recognised. </w:t>
            </w:r>
          </w:p>
          <w:p w14:paraId="5B60C810" w14:textId="77777777" w:rsidR="00F93A1E" w:rsidRPr="00A14C9E" w:rsidRDefault="00F93A1E"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 xml:space="preserve">To liaise with part-time tutors regarding contracts, working arrangements and invoicing </w:t>
            </w:r>
            <w:proofErr w:type="spellStart"/>
            <w:r w:rsidRPr="00A14C9E">
              <w:rPr>
                <w:rFonts w:ascii="Arial" w:hAnsi="Arial" w:cs="Arial"/>
                <w:spacing w:val="-3"/>
              </w:rPr>
              <w:t>etc</w:t>
            </w:r>
            <w:proofErr w:type="spellEnd"/>
          </w:p>
          <w:p w14:paraId="2AE7FFEE" w14:textId="77777777" w:rsidR="00192C37" w:rsidRPr="00A14C9E" w:rsidRDefault="00192C37" w:rsidP="00192C37">
            <w:pPr>
              <w:pStyle w:val="ListParagraph"/>
              <w:numPr>
                <w:ilvl w:val="0"/>
                <w:numId w:val="17"/>
              </w:numPr>
              <w:suppressAutoHyphens/>
              <w:jc w:val="both"/>
              <w:rPr>
                <w:rFonts w:ascii="Arial" w:hAnsi="Arial" w:cs="Arial"/>
                <w:spacing w:val="-3"/>
              </w:rPr>
            </w:pPr>
            <w:r w:rsidRPr="00A14C9E">
              <w:rPr>
                <w:rFonts w:ascii="Arial" w:hAnsi="Arial" w:cs="Arial"/>
                <w:spacing w:val="-3"/>
              </w:rPr>
              <w:t>Lead on full compliance regarding all elements of the adult education provision planner to meet student satisfaction and progression and that these are monitored a</w:t>
            </w:r>
            <w:r w:rsidR="00773F61" w:rsidRPr="00A14C9E">
              <w:rPr>
                <w:rFonts w:ascii="Arial" w:hAnsi="Arial" w:cs="Arial"/>
                <w:spacing w:val="-3"/>
              </w:rPr>
              <w:t xml:space="preserve">nd reviewed via </w:t>
            </w:r>
            <w:r w:rsidRPr="00A14C9E">
              <w:rPr>
                <w:rFonts w:ascii="Arial" w:hAnsi="Arial" w:cs="Arial"/>
                <w:spacing w:val="-3"/>
              </w:rPr>
              <w:t>quality assurance/audits.</w:t>
            </w:r>
          </w:p>
          <w:p w14:paraId="21521971" w14:textId="77777777" w:rsidR="00192C37" w:rsidRPr="00A14C9E" w:rsidRDefault="0057582D"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Lead o</w:t>
            </w:r>
            <w:r w:rsidR="00DF6268" w:rsidRPr="00A14C9E">
              <w:rPr>
                <w:rFonts w:ascii="Arial" w:hAnsi="Arial" w:cs="Arial"/>
                <w:spacing w:val="-3"/>
              </w:rPr>
              <w:t>n quality i</w:t>
            </w:r>
            <w:r w:rsidRPr="00A14C9E">
              <w:rPr>
                <w:rFonts w:ascii="Arial" w:hAnsi="Arial" w:cs="Arial"/>
                <w:spacing w:val="-3"/>
              </w:rPr>
              <w:t xml:space="preserve">mprovement for the department </w:t>
            </w:r>
            <w:r w:rsidR="00DF6268" w:rsidRPr="00A14C9E">
              <w:rPr>
                <w:rFonts w:ascii="Arial" w:hAnsi="Arial" w:cs="Arial"/>
                <w:spacing w:val="-3"/>
              </w:rPr>
              <w:t>in liaison with the Quality team producing an annual self-assessment report and quality improvement p</w:t>
            </w:r>
            <w:r w:rsidR="00455412" w:rsidRPr="00A14C9E">
              <w:rPr>
                <w:rFonts w:ascii="Arial" w:hAnsi="Arial" w:cs="Arial"/>
                <w:spacing w:val="-3"/>
              </w:rPr>
              <w:t>lan to drive forward continuous improvement</w:t>
            </w:r>
            <w:r w:rsidR="00DF6268" w:rsidRPr="00A14C9E">
              <w:rPr>
                <w:rFonts w:ascii="Arial" w:hAnsi="Arial" w:cs="Arial"/>
                <w:spacing w:val="-3"/>
              </w:rPr>
              <w:t>.</w:t>
            </w:r>
          </w:p>
          <w:p w14:paraId="65A6BE91" w14:textId="77777777" w:rsidR="00192C37" w:rsidRPr="00A14C9E" w:rsidRDefault="00192C37" w:rsidP="00192C37">
            <w:pPr>
              <w:pStyle w:val="ListParagraph"/>
              <w:numPr>
                <w:ilvl w:val="0"/>
                <w:numId w:val="17"/>
              </w:numPr>
              <w:suppressAutoHyphens/>
              <w:jc w:val="both"/>
              <w:rPr>
                <w:rFonts w:ascii="Arial" w:hAnsi="Arial" w:cs="Arial"/>
                <w:spacing w:val="-3"/>
              </w:rPr>
            </w:pPr>
            <w:r w:rsidRPr="00A14C9E">
              <w:rPr>
                <w:rFonts w:ascii="Arial" w:hAnsi="Arial" w:cs="Arial"/>
                <w:spacing w:val="-3"/>
              </w:rPr>
              <w:t>Manage department budgets appropriately.</w:t>
            </w:r>
          </w:p>
          <w:p w14:paraId="48E9BB8F" w14:textId="77777777" w:rsidR="00192C37" w:rsidRPr="00A14C9E" w:rsidRDefault="00192C37" w:rsidP="00DA6F2E">
            <w:pPr>
              <w:pStyle w:val="ListParagraph"/>
              <w:numPr>
                <w:ilvl w:val="0"/>
                <w:numId w:val="17"/>
              </w:numPr>
              <w:suppressAutoHyphens/>
              <w:jc w:val="both"/>
              <w:rPr>
                <w:rFonts w:ascii="Arial" w:hAnsi="Arial" w:cs="Arial"/>
                <w:spacing w:val="-3"/>
              </w:rPr>
            </w:pPr>
            <w:r w:rsidRPr="00A14C9E">
              <w:rPr>
                <w:rFonts w:ascii="Arial" w:hAnsi="Arial" w:cs="Arial"/>
                <w:spacing w:val="-3"/>
              </w:rPr>
              <w:t xml:space="preserve">Lead </w:t>
            </w:r>
            <w:r w:rsidR="00F93A1E" w:rsidRPr="00A14C9E">
              <w:rPr>
                <w:rFonts w:ascii="Arial" w:hAnsi="Arial" w:cs="Arial"/>
                <w:spacing w:val="-3"/>
              </w:rPr>
              <w:t>on standardisation, ensure it is</w:t>
            </w:r>
            <w:r w:rsidRPr="00A14C9E">
              <w:rPr>
                <w:rFonts w:ascii="Arial" w:hAnsi="Arial" w:cs="Arial"/>
                <w:spacing w:val="-3"/>
              </w:rPr>
              <w:t xml:space="preserve"> effective within your department and liaise with </w:t>
            </w:r>
            <w:r w:rsidR="000409BB" w:rsidRPr="00A14C9E">
              <w:rPr>
                <w:rFonts w:ascii="Arial" w:hAnsi="Arial" w:cs="Arial"/>
                <w:spacing w:val="-3"/>
              </w:rPr>
              <w:t>th</w:t>
            </w:r>
            <w:r w:rsidR="00455412" w:rsidRPr="00A14C9E">
              <w:rPr>
                <w:rFonts w:ascii="Arial" w:hAnsi="Arial" w:cs="Arial"/>
                <w:spacing w:val="-3"/>
              </w:rPr>
              <w:t xml:space="preserve">e quality team over all </w:t>
            </w:r>
            <w:r w:rsidR="000409BB" w:rsidRPr="00A14C9E">
              <w:rPr>
                <w:rFonts w:ascii="Arial" w:hAnsi="Arial" w:cs="Arial"/>
                <w:spacing w:val="-3"/>
              </w:rPr>
              <w:t>aspects</w:t>
            </w:r>
            <w:r w:rsidR="00455412" w:rsidRPr="00A14C9E">
              <w:rPr>
                <w:rFonts w:ascii="Arial" w:hAnsi="Arial" w:cs="Arial"/>
                <w:spacing w:val="-3"/>
              </w:rPr>
              <w:t xml:space="preserve"> relating to awarding bodies</w:t>
            </w:r>
            <w:r w:rsidR="000409BB" w:rsidRPr="00A14C9E">
              <w:rPr>
                <w:rFonts w:ascii="Arial" w:hAnsi="Arial" w:cs="Arial"/>
                <w:spacing w:val="-3"/>
              </w:rPr>
              <w:t>.</w:t>
            </w:r>
          </w:p>
          <w:p w14:paraId="49CD3298" w14:textId="77777777" w:rsidR="00192C37" w:rsidRPr="00A14C9E" w:rsidRDefault="000A5153" w:rsidP="00192C37">
            <w:pPr>
              <w:pStyle w:val="ListParagraph"/>
              <w:numPr>
                <w:ilvl w:val="0"/>
                <w:numId w:val="17"/>
              </w:numPr>
              <w:suppressAutoHyphens/>
              <w:jc w:val="both"/>
              <w:rPr>
                <w:rFonts w:ascii="Arial" w:hAnsi="Arial" w:cs="Arial"/>
                <w:spacing w:val="-3"/>
              </w:rPr>
            </w:pPr>
            <w:r w:rsidRPr="00A14C9E">
              <w:rPr>
                <w:rFonts w:ascii="Arial" w:hAnsi="Arial" w:cs="Arial"/>
                <w:spacing w:val="-3"/>
              </w:rPr>
              <w:t>Work with the Employer Services Manager and the Business Development Manager regarding</w:t>
            </w:r>
            <w:r w:rsidR="00192C37" w:rsidRPr="00A14C9E">
              <w:rPr>
                <w:rFonts w:ascii="Arial" w:hAnsi="Arial" w:cs="Arial"/>
                <w:spacing w:val="-3"/>
              </w:rPr>
              <w:t xml:space="preserve"> employer engagement strategies.</w:t>
            </w:r>
          </w:p>
          <w:p w14:paraId="601ABC4C" w14:textId="77777777" w:rsidR="00F93A1E" w:rsidRPr="00A14C9E" w:rsidRDefault="00F93A1E"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Support with open events and others marketing events as required.</w:t>
            </w:r>
          </w:p>
          <w:p w14:paraId="7CB68998" w14:textId="77777777" w:rsidR="00192C37" w:rsidRPr="00A14C9E" w:rsidRDefault="00192C37"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Represent the department internally and externally and develop and facilitate strong links with communities, other educational organisations and employers.</w:t>
            </w:r>
          </w:p>
          <w:p w14:paraId="01C99232" w14:textId="77777777" w:rsidR="00192C37" w:rsidRPr="00A14C9E" w:rsidRDefault="00F93A1E"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W</w:t>
            </w:r>
            <w:r w:rsidR="00192C37" w:rsidRPr="00A14C9E">
              <w:rPr>
                <w:rFonts w:ascii="Arial" w:hAnsi="Arial" w:cs="Arial"/>
                <w:spacing w:val="-3"/>
              </w:rPr>
              <w:t>ork closely with employers to ensure the curriculum reflects their needs and also that placement/career progression opportunities are provided for learners.</w:t>
            </w:r>
          </w:p>
          <w:p w14:paraId="2CFA32F3" w14:textId="77777777" w:rsidR="00DF3CC5" w:rsidRPr="00A14C9E" w:rsidRDefault="00192C37" w:rsidP="00F93A1E">
            <w:pPr>
              <w:pStyle w:val="ListParagraph"/>
              <w:numPr>
                <w:ilvl w:val="0"/>
                <w:numId w:val="21"/>
              </w:numPr>
              <w:suppressAutoHyphens/>
              <w:jc w:val="both"/>
              <w:rPr>
                <w:rFonts w:ascii="Arial" w:hAnsi="Arial" w:cs="Arial"/>
                <w:spacing w:val="-3"/>
              </w:rPr>
            </w:pPr>
            <w:r w:rsidRPr="00A14C9E">
              <w:rPr>
                <w:rFonts w:ascii="Arial" w:hAnsi="Arial" w:cs="Arial"/>
                <w:spacing w:val="-3"/>
              </w:rPr>
              <w:t>Partnerships – Local Enterp</w:t>
            </w:r>
            <w:r w:rsidR="00F93A1E" w:rsidRPr="00A14C9E">
              <w:rPr>
                <w:rFonts w:ascii="Arial" w:hAnsi="Arial" w:cs="Arial"/>
                <w:spacing w:val="-3"/>
              </w:rPr>
              <w:t>rise Partnerships, local communities</w:t>
            </w:r>
            <w:r w:rsidR="003A5272" w:rsidRPr="00A14C9E">
              <w:rPr>
                <w:rFonts w:ascii="Arial" w:hAnsi="Arial" w:cs="Arial"/>
                <w:spacing w:val="-3"/>
              </w:rPr>
              <w:t>,</w:t>
            </w:r>
            <w:r w:rsidRPr="00A14C9E">
              <w:rPr>
                <w:rFonts w:ascii="Arial" w:hAnsi="Arial" w:cs="Arial"/>
                <w:spacing w:val="-3"/>
              </w:rPr>
              <w:t xml:space="preserve"> Funding Agencies, Awarding Bodies.</w:t>
            </w:r>
          </w:p>
        </w:tc>
      </w:tr>
      <w:tr w:rsidR="007D4524" w:rsidRPr="00A14C9E" w14:paraId="12B2A695" w14:textId="77777777" w:rsidTr="00EE7433">
        <w:tc>
          <w:tcPr>
            <w:tcW w:w="9322" w:type="dxa"/>
            <w:tcBorders>
              <w:top w:val="single" w:sz="4" w:space="0" w:color="auto"/>
              <w:left w:val="single" w:sz="6" w:space="0" w:color="auto"/>
              <w:bottom w:val="single" w:sz="6" w:space="0" w:color="auto"/>
              <w:right w:val="single" w:sz="6" w:space="0" w:color="auto"/>
            </w:tcBorders>
            <w:shd w:val="clear" w:color="auto" w:fill="D9D9D9"/>
          </w:tcPr>
          <w:p w14:paraId="1FC99054" w14:textId="77777777" w:rsidR="007D4524" w:rsidRPr="00A14C9E" w:rsidRDefault="007D4524" w:rsidP="007A1860">
            <w:pPr>
              <w:suppressAutoHyphens/>
              <w:jc w:val="both"/>
              <w:rPr>
                <w:rFonts w:ascii="Arial" w:hAnsi="Arial" w:cs="Arial"/>
                <w:b/>
                <w:spacing w:val="-3"/>
              </w:rPr>
            </w:pPr>
            <w:r w:rsidRPr="00A14C9E">
              <w:rPr>
                <w:rFonts w:ascii="Arial" w:hAnsi="Arial" w:cs="Arial"/>
                <w:b/>
                <w:spacing w:val="-3"/>
              </w:rPr>
              <w:t>DUTIES</w:t>
            </w:r>
          </w:p>
        </w:tc>
      </w:tr>
      <w:tr w:rsidR="00B87427" w:rsidRPr="00A14C9E" w14:paraId="3CA816A5" w14:textId="77777777" w:rsidTr="00B87427">
        <w:tc>
          <w:tcPr>
            <w:tcW w:w="9322" w:type="dxa"/>
            <w:tcBorders>
              <w:top w:val="single" w:sz="4" w:space="0" w:color="auto"/>
              <w:left w:val="single" w:sz="6" w:space="0" w:color="auto"/>
              <w:bottom w:val="single" w:sz="6" w:space="0" w:color="auto"/>
              <w:right w:val="single" w:sz="6" w:space="0" w:color="auto"/>
            </w:tcBorders>
            <w:shd w:val="clear" w:color="auto" w:fill="auto"/>
          </w:tcPr>
          <w:p w14:paraId="0E2A616A" w14:textId="77777777" w:rsidR="00B87427" w:rsidRPr="00A14C9E" w:rsidRDefault="00B87427" w:rsidP="00B87427">
            <w:pPr>
              <w:shd w:val="clear" w:color="auto" w:fill="FFFFFF" w:themeFill="background1"/>
              <w:suppressAutoHyphens/>
              <w:jc w:val="both"/>
              <w:rPr>
                <w:rFonts w:ascii="Arial" w:hAnsi="Arial" w:cs="Arial"/>
                <w:spacing w:val="-3"/>
              </w:rPr>
            </w:pPr>
            <w:r w:rsidRPr="00A14C9E">
              <w:rPr>
                <w:rFonts w:ascii="Arial" w:hAnsi="Arial" w:cs="Arial"/>
                <w:spacing w:val="-3"/>
              </w:rPr>
              <w:t>Present realistic forecasts to the management team in terms of potential recruitment against AEB allocation and FCR financial targets by utilising College dashboard systems.</w:t>
            </w:r>
          </w:p>
          <w:p w14:paraId="0AE7C9FF" w14:textId="77777777" w:rsidR="00B87427" w:rsidRPr="00A14C9E" w:rsidRDefault="00B87427" w:rsidP="00B87427">
            <w:pPr>
              <w:shd w:val="clear" w:color="auto" w:fill="FFFFFF" w:themeFill="background1"/>
              <w:suppressAutoHyphens/>
              <w:jc w:val="both"/>
              <w:rPr>
                <w:rFonts w:ascii="Arial" w:hAnsi="Arial" w:cs="Arial"/>
                <w:spacing w:val="-3"/>
              </w:rPr>
            </w:pPr>
          </w:p>
          <w:p w14:paraId="793CEEBC" w14:textId="0E4C0AED" w:rsidR="00B87427" w:rsidRDefault="00B87427" w:rsidP="00B87427">
            <w:pPr>
              <w:shd w:val="clear" w:color="auto" w:fill="FFFFFF" w:themeFill="background1"/>
              <w:suppressAutoHyphens/>
              <w:jc w:val="both"/>
              <w:rPr>
                <w:rFonts w:ascii="Arial" w:hAnsi="Arial" w:cs="Arial"/>
                <w:spacing w:val="-3"/>
              </w:rPr>
            </w:pPr>
            <w:r w:rsidRPr="00A14C9E">
              <w:rPr>
                <w:rFonts w:ascii="Arial" w:hAnsi="Arial" w:cs="Arial"/>
                <w:spacing w:val="-3"/>
              </w:rPr>
              <w:t>To provide quarterly detailed reports against targets to the Assistant Principal Apprenticeships &amp; Quality and the Head of Apprenticeship &amp; Skills to allow effective reporting to the Senior Leadership Team, strateg</w:t>
            </w:r>
            <w:r>
              <w:rPr>
                <w:rFonts w:ascii="Arial" w:hAnsi="Arial" w:cs="Arial"/>
                <w:spacing w:val="-3"/>
              </w:rPr>
              <w:t>y groups and governance reports.</w:t>
            </w:r>
          </w:p>
          <w:p w14:paraId="7E048415" w14:textId="77777777" w:rsidR="00B87427" w:rsidRPr="00A14C9E" w:rsidRDefault="00B87427" w:rsidP="00B87427">
            <w:pPr>
              <w:shd w:val="clear" w:color="auto" w:fill="FFFFFF" w:themeFill="background1"/>
              <w:suppressAutoHyphens/>
              <w:jc w:val="both"/>
              <w:rPr>
                <w:rFonts w:ascii="Arial" w:hAnsi="Arial" w:cs="Arial"/>
                <w:spacing w:val="-3"/>
              </w:rPr>
            </w:pPr>
          </w:p>
          <w:p w14:paraId="015834D5" w14:textId="77777777" w:rsidR="00B87427" w:rsidRPr="00B87427" w:rsidRDefault="00B87427" w:rsidP="00B87427">
            <w:pPr>
              <w:shd w:val="clear" w:color="auto" w:fill="FFFFFF" w:themeFill="background1"/>
              <w:suppressAutoHyphens/>
              <w:jc w:val="both"/>
              <w:rPr>
                <w:rFonts w:ascii="Arial" w:hAnsi="Arial" w:cs="Arial"/>
                <w:spacing w:val="-3"/>
              </w:rPr>
            </w:pPr>
            <w:r w:rsidRPr="00B87427">
              <w:rPr>
                <w:rFonts w:ascii="Arial" w:hAnsi="Arial" w:cs="Arial"/>
                <w:spacing w:val="-3"/>
              </w:rPr>
              <w:t>Work with other managers, departments and external stakeholders on aspects of curriculum design and costing to realise new provision.</w:t>
            </w:r>
          </w:p>
          <w:p w14:paraId="2FEF71EC" w14:textId="77777777" w:rsidR="00B87427" w:rsidRPr="00B87427" w:rsidRDefault="00B87427" w:rsidP="00B87427">
            <w:pPr>
              <w:shd w:val="clear" w:color="auto" w:fill="FFFFFF" w:themeFill="background1"/>
              <w:suppressAutoHyphens/>
              <w:jc w:val="both"/>
              <w:rPr>
                <w:rFonts w:ascii="Arial" w:hAnsi="Arial" w:cs="Arial"/>
                <w:spacing w:val="-3"/>
              </w:rPr>
            </w:pPr>
          </w:p>
          <w:p w14:paraId="3963E00D" w14:textId="77777777" w:rsidR="00B87427" w:rsidRDefault="00B87427" w:rsidP="00B87427">
            <w:pPr>
              <w:shd w:val="clear" w:color="auto" w:fill="FFFFFF" w:themeFill="background1"/>
              <w:suppressAutoHyphens/>
              <w:jc w:val="both"/>
              <w:rPr>
                <w:rFonts w:ascii="Arial" w:hAnsi="Arial" w:cs="Arial"/>
                <w:spacing w:val="-3"/>
              </w:rPr>
            </w:pPr>
          </w:p>
          <w:p w14:paraId="0EEE5278" w14:textId="77777777" w:rsidR="00B87427" w:rsidRDefault="00B87427" w:rsidP="00B87427">
            <w:pPr>
              <w:shd w:val="clear" w:color="auto" w:fill="FFFFFF" w:themeFill="background1"/>
              <w:suppressAutoHyphens/>
              <w:jc w:val="both"/>
              <w:rPr>
                <w:rFonts w:ascii="Arial" w:hAnsi="Arial" w:cs="Arial"/>
                <w:spacing w:val="-3"/>
              </w:rPr>
            </w:pPr>
          </w:p>
          <w:p w14:paraId="5377A244" w14:textId="4797358E" w:rsidR="00B87427" w:rsidRPr="00B87427" w:rsidRDefault="00B87427" w:rsidP="00B87427">
            <w:pPr>
              <w:suppressAutoHyphens/>
              <w:jc w:val="both"/>
              <w:rPr>
                <w:rFonts w:ascii="Arial" w:hAnsi="Arial" w:cs="Arial"/>
                <w:spacing w:val="-3"/>
              </w:rPr>
            </w:pPr>
            <w:r w:rsidRPr="00B87427">
              <w:rPr>
                <w:rFonts w:ascii="Arial" w:hAnsi="Arial" w:cs="Arial"/>
                <w:spacing w:val="-3"/>
              </w:rPr>
              <w:lastRenderedPageBreak/>
              <w:t>Support the Head of Apprenticeship and Skills to ensure the college has an effective pricing strategy for all AEB and FCR provision that ensures the college maintains its competitive edge whilst delivering a quality learning packages that meets the needs of the learners and industry.</w:t>
            </w:r>
          </w:p>
          <w:p w14:paraId="7D5B8FC9" w14:textId="319F9DDB" w:rsidR="00B87427" w:rsidRPr="00A14C9E" w:rsidRDefault="00B87427" w:rsidP="007A1860">
            <w:pPr>
              <w:suppressAutoHyphens/>
              <w:jc w:val="both"/>
              <w:rPr>
                <w:rFonts w:ascii="Arial" w:hAnsi="Arial" w:cs="Arial"/>
                <w:b/>
                <w:spacing w:val="-3"/>
              </w:rPr>
            </w:pPr>
          </w:p>
        </w:tc>
      </w:tr>
      <w:tr w:rsidR="007D4524" w:rsidRPr="00A14C9E" w14:paraId="4CB7AD59" w14:textId="77777777" w:rsidTr="00D56722">
        <w:tblPrEx>
          <w:tblBorders>
            <w:top w:val="single" w:sz="4" w:space="0" w:color="000000"/>
            <w:left w:val="single" w:sz="4" w:space="0" w:color="000000"/>
            <w:bottom w:val="single" w:sz="4" w:space="0" w:color="000000"/>
            <w:right w:val="single" w:sz="4" w:space="0" w:color="000000"/>
          </w:tblBorders>
        </w:tblPrEx>
        <w:trPr>
          <w:cantSplit/>
        </w:trPr>
        <w:tc>
          <w:tcPr>
            <w:tcW w:w="9322" w:type="dxa"/>
          </w:tcPr>
          <w:p w14:paraId="6AAD6137" w14:textId="77777777" w:rsidR="007D4524" w:rsidRPr="00A14C9E" w:rsidRDefault="007D4524" w:rsidP="00D327AB">
            <w:pPr>
              <w:suppressAutoHyphens/>
              <w:jc w:val="both"/>
              <w:rPr>
                <w:rFonts w:ascii="Arial" w:hAnsi="Arial" w:cs="Arial"/>
                <w:spacing w:val="-3"/>
              </w:rPr>
            </w:pPr>
          </w:p>
          <w:p w14:paraId="0F2251C9" w14:textId="1EA646E6" w:rsidR="00FB48E3" w:rsidRPr="00A14C9E" w:rsidRDefault="00EE7433" w:rsidP="00EE7433">
            <w:pPr>
              <w:suppressAutoHyphens/>
              <w:jc w:val="both"/>
              <w:rPr>
                <w:rFonts w:ascii="Arial" w:hAnsi="Arial" w:cs="Arial"/>
                <w:szCs w:val="24"/>
              </w:rPr>
            </w:pPr>
            <w:r w:rsidRPr="00A14C9E">
              <w:rPr>
                <w:rFonts w:ascii="Arial" w:hAnsi="Arial" w:cs="Arial"/>
                <w:szCs w:val="24"/>
              </w:rPr>
              <w:t xml:space="preserve">Effectively monitor </w:t>
            </w:r>
            <w:r w:rsidR="002E50BB" w:rsidRPr="00A14C9E">
              <w:rPr>
                <w:rFonts w:ascii="Arial" w:hAnsi="Arial" w:cs="Arial"/>
                <w:szCs w:val="24"/>
              </w:rPr>
              <w:t xml:space="preserve">learner and </w:t>
            </w:r>
            <w:r w:rsidRPr="00A14C9E">
              <w:rPr>
                <w:rFonts w:ascii="Arial" w:hAnsi="Arial" w:cs="Arial"/>
                <w:szCs w:val="24"/>
              </w:rPr>
              <w:t>employer satisfaction</w:t>
            </w:r>
            <w:r w:rsidR="00A228A7" w:rsidRPr="00A14C9E">
              <w:rPr>
                <w:rFonts w:ascii="Arial" w:hAnsi="Arial" w:cs="Arial"/>
                <w:szCs w:val="24"/>
              </w:rPr>
              <w:t xml:space="preserve"> in liaison with the quality team and employer services manager</w:t>
            </w:r>
            <w:r w:rsidRPr="00A14C9E">
              <w:rPr>
                <w:rFonts w:ascii="Arial" w:hAnsi="Arial" w:cs="Arial"/>
                <w:szCs w:val="24"/>
              </w:rPr>
              <w:t>.  Responding to feedback and driving appropriate change and quality improvement including providing management with employer satisfaction data (both internal and external satisfaction data).</w:t>
            </w:r>
          </w:p>
          <w:p w14:paraId="32A84052" w14:textId="77777777" w:rsidR="00312108" w:rsidRPr="00A14C9E" w:rsidRDefault="00312108" w:rsidP="00EE7433">
            <w:pPr>
              <w:suppressAutoHyphens/>
              <w:jc w:val="both"/>
              <w:rPr>
                <w:rFonts w:ascii="Arial" w:hAnsi="Arial" w:cs="Arial"/>
                <w:szCs w:val="24"/>
              </w:rPr>
            </w:pPr>
          </w:p>
          <w:p w14:paraId="7BB85B62" w14:textId="77777777" w:rsidR="00312108" w:rsidRPr="00A14C9E" w:rsidRDefault="00312108" w:rsidP="00EE7433">
            <w:pPr>
              <w:suppressAutoHyphens/>
              <w:jc w:val="both"/>
              <w:rPr>
                <w:rFonts w:ascii="Arial" w:hAnsi="Arial" w:cs="Arial"/>
                <w:szCs w:val="24"/>
              </w:rPr>
            </w:pPr>
            <w:r w:rsidRPr="00A14C9E">
              <w:rPr>
                <w:rFonts w:ascii="Arial" w:hAnsi="Arial" w:cs="Arial"/>
                <w:szCs w:val="24"/>
              </w:rPr>
              <w:t>Proactively work with cross college managers and the Director of marketing to ensure that adult skills and full cost recovery courses</w:t>
            </w:r>
            <w:r w:rsidR="00184AFA" w:rsidRPr="00A14C9E">
              <w:rPr>
                <w:rFonts w:ascii="Arial" w:hAnsi="Arial" w:cs="Arial"/>
                <w:szCs w:val="24"/>
              </w:rPr>
              <w:t xml:space="preserve"> are effectively promoted on the college website and through other social media platforms.</w:t>
            </w:r>
            <w:r w:rsidR="00B52DAA" w:rsidRPr="00A14C9E">
              <w:rPr>
                <w:rFonts w:ascii="Arial" w:hAnsi="Arial" w:cs="Arial"/>
                <w:szCs w:val="24"/>
              </w:rPr>
              <w:t xml:space="preserve"> This </w:t>
            </w:r>
            <w:r w:rsidR="001C21FF" w:rsidRPr="00A14C9E">
              <w:rPr>
                <w:rFonts w:ascii="Arial" w:hAnsi="Arial" w:cs="Arial"/>
                <w:szCs w:val="24"/>
              </w:rPr>
              <w:t>will</w:t>
            </w:r>
            <w:r w:rsidR="00B52DAA" w:rsidRPr="00A14C9E">
              <w:rPr>
                <w:rFonts w:ascii="Arial" w:hAnsi="Arial" w:cs="Arial"/>
                <w:szCs w:val="24"/>
              </w:rPr>
              <w:t xml:space="preserve"> include all associated information, advice and guidance that must be routinely updated.</w:t>
            </w:r>
          </w:p>
          <w:p w14:paraId="6A96B762" w14:textId="77777777" w:rsidR="004340DB" w:rsidRPr="00A14C9E" w:rsidRDefault="004340DB" w:rsidP="00EE7433">
            <w:pPr>
              <w:suppressAutoHyphens/>
              <w:jc w:val="both"/>
              <w:rPr>
                <w:rFonts w:ascii="Arial" w:hAnsi="Arial" w:cs="Arial"/>
                <w:szCs w:val="24"/>
              </w:rPr>
            </w:pPr>
          </w:p>
          <w:p w14:paraId="33062350" w14:textId="77777777" w:rsidR="004340DB" w:rsidRPr="00A14C9E" w:rsidRDefault="004340DB" w:rsidP="00EE7433">
            <w:pPr>
              <w:suppressAutoHyphens/>
              <w:jc w:val="both"/>
              <w:rPr>
                <w:rFonts w:ascii="Arial" w:hAnsi="Arial" w:cs="Arial"/>
                <w:szCs w:val="24"/>
              </w:rPr>
            </w:pPr>
            <w:r w:rsidRPr="00A14C9E">
              <w:rPr>
                <w:rFonts w:ascii="Arial" w:hAnsi="Arial" w:cs="Arial"/>
                <w:szCs w:val="24"/>
              </w:rPr>
              <w:t>Ensure there is effective communication within the team through scheduled meetings</w:t>
            </w:r>
            <w:r w:rsidR="00B70F48" w:rsidRPr="00A14C9E">
              <w:rPr>
                <w:rFonts w:ascii="Arial" w:hAnsi="Arial" w:cs="Arial"/>
                <w:szCs w:val="24"/>
              </w:rPr>
              <w:t xml:space="preserve"> and the efficient u</w:t>
            </w:r>
            <w:r w:rsidR="00345288" w:rsidRPr="00A14C9E">
              <w:rPr>
                <w:rFonts w:ascii="Arial" w:hAnsi="Arial" w:cs="Arial"/>
                <w:szCs w:val="24"/>
              </w:rPr>
              <w:t xml:space="preserve">se of Office 365 Team sites including the </w:t>
            </w:r>
            <w:r w:rsidR="00B70F48" w:rsidRPr="00A14C9E">
              <w:rPr>
                <w:rFonts w:ascii="Arial" w:hAnsi="Arial" w:cs="Arial"/>
                <w:szCs w:val="24"/>
              </w:rPr>
              <w:t xml:space="preserve">associated use of OneNote </w:t>
            </w:r>
            <w:r w:rsidR="00345288" w:rsidRPr="00A14C9E">
              <w:rPr>
                <w:rFonts w:ascii="Arial" w:hAnsi="Arial" w:cs="Arial"/>
                <w:szCs w:val="24"/>
              </w:rPr>
              <w:t>to record actions at team and individual level.</w:t>
            </w:r>
            <w:r w:rsidR="00B70F48" w:rsidRPr="00A14C9E">
              <w:rPr>
                <w:rFonts w:ascii="Arial" w:hAnsi="Arial" w:cs="Arial"/>
                <w:szCs w:val="24"/>
              </w:rPr>
              <w:t xml:space="preserve"> </w:t>
            </w:r>
          </w:p>
          <w:p w14:paraId="0D857F72" w14:textId="77777777" w:rsidR="00EE7433" w:rsidRPr="00A14C9E" w:rsidRDefault="00EE7433" w:rsidP="00EE7433">
            <w:pPr>
              <w:suppressAutoHyphens/>
              <w:jc w:val="both"/>
              <w:rPr>
                <w:rFonts w:ascii="Arial" w:hAnsi="Arial" w:cs="Arial"/>
                <w:szCs w:val="24"/>
              </w:rPr>
            </w:pPr>
            <w:r w:rsidRPr="00A14C9E">
              <w:rPr>
                <w:rFonts w:ascii="Arial" w:hAnsi="Arial" w:cs="Arial"/>
                <w:szCs w:val="24"/>
              </w:rPr>
              <w:t xml:space="preserve"> </w:t>
            </w:r>
          </w:p>
          <w:p w14:paraId="5576E18C" w14:textId="77777777" w:rsidR="00EE7433" w:rsidRPr="00A14C9E" w:rsidRDefault="00EE7433" w:rsidP="00D327AB">
            <w:pPr>
              <w:suppressAutoHyphens/>
              <w:jc w:val="both"/>
              <w:rPr>
                <w:rFonts w:ascii="Arial" w:hAnsi="Arial" w:cs="Arial"/>
                <w:spacing w:val="-3"/>
              </w:rPr>
            </w:pPr>
          </w:p>
        </w:tc>
      </w:tr>
      <w:tr w:rsidR="00D327AB" w:rsidRPr="002B100F" w14:paraId="761BF6AD" w14:textId="77777777" w:rsidTr="00D56722">
        <w:tblPrEx>
          <w:tblBorders>
            <w:top w:val="single" w:sz="4" w:space="0" w:color="000000"/>
            <w:left w:val="single" w:sz="4" w:space="0" w:color="000000"/>
            <w:bottom w:val="single" w:sz="4" w:space="0" w:color="000000"/>
            <w:right w:val="single" w:sz="4" w:space="0" w:color="000000"/>
          </w:tblBorders>
        </w:tblPrEx>
        <w:trPr>
          <w:cantSplit/>
        </w:trPr>
        <w:tc>
          <w:tcPr>
            <w:tcW w:w="9322" w:type="dxa"/>
          </w:tcPr>
          <w:p w14:paraId="3D8201FA" w14:textId="77777777" w:rsidR="00D327AB" w:rsidRPr="00A14C9E" w:rsidRDefault="00D327AB" w:rsidP="00D327AB">
            <w:pPr>
              <w:suppressAutoHyphens/>
              <w:jc w:val="both"/>
              <w:rPr>
                <w:rFonts w:ascii="Arial" w:hAnsi="Arial" w:cs="Arial"/>
                <w:spacing w:val="-3"/>
              </w:rPr>
            </w:pPr>
            <w:r w:rsidRPr="00A14C9E">
              <w:rPr>
                <w:rFonts w:ascii="Arial" w:hAnsi="Arial" w:cs="Arial"/>
                <w:spacing w:val="-3"/>
              </w:rPr>
              <w:t>To ensure consistent links with marketing and promotion of services and attendance at careers and sector specific trade show events. Maintain a client focused approach.</w:t>
            </w:r>
          </w:p>
          <w:p w14:paraId="248147E4" w14:textId="435F9BB2" w:rsidR="00B87427" w:rsidRPr="00B87427" w:rsidRDefault="00B87427" w:rsidP="00B87427">
            <w:pPr>
              <w:pStyle w:val="BodyText"/>
              <w:rPr>
                <w:rFonts w:ascii="Arial" w:hAnsi="Arial" w:cs="Arial"/>
                <w:szCs w:val="24"/>
              </w:rPr>
            </w:pPr>
          </w:p>
          <w:p w14:paraId="0EAFB7FE" w14:textId="77777777" w:rsidR="00B87427" w:rsidRPr="00B87427" w:rsidRDefault="00B87427" w:rsidP="00B87427">
            <w:pPr>
              <w:pStyle w:val="BodyText"/>
              <w:rPr>
                <w:rFonts w:ascii="Arial" w:hAnsi="Arial" w:cs="Arial"/>
                <w:szCs w:val="24"/>
              </w:rPr>
            </w:pPr>
            <w:r w:rsidRPr="00B87427">
              <w:rPr>
                <w:rFonts w:ascii="Arial" w:hAnsi="Arial" w:cs="Arial"/>
                <w:szCs w:val="24"/>
              </w:rPr>
              <w:t>Promote the College values:</w:t>
            </w:r>
          </w:p>
          <w:p w14:paraId="06324DAA" w14:textId="77777777" w:rsidR="00B87427" w:rsidRPr="00B87427" w:rsidRDefault="00B87427" w:rsidP="00B87427">
            <w:pPr>
              <w:pStyle w:val="BodyText"/>
              <w:rPr>
                <w:rFonts w:ascii="Arial" w:hAnsi="Arial" w:cs="Arial"/>
                <w:szCs w:val="24"/>
              </w:rPr>
            </w:pPr>
            <w:r w:rsidRPr="00B87427">
              <w:rPr>
                <w:rFonts w:ascii="Arial" w:hAnsi="Arial" w:cs="Arial"/>
                <w:szCs w:val="24"/>
              </w:rPr>
              <w:t>-</w:t>
            </w:r>
            <w:r w:rsidRPr="00B87427">
              <w:rPr>
                <w:rFonts w:ascii="Arial" w:hAnsi="Arial" w:cs="Arial"/>
                <w:szCs w:val="24"/>
              </w:rPr>
              <w:tab/>
              <w:t>Respect for yourself, each other and the environment</w:t>
            </w:r>
          </w:p>
          <w:p w14:paraId="52DA23AF" w14:textId="77777777" w:rsidR="00B87427" w:rsidRPr="00B87427" w:rsidRDefault="00B87427" w:rsidP="00B87427">
            <w:pPr>
              <w:pStyle w:val="BodyText"/>
              <w:rPr>
                <w:rFonts w:ascii="Arial" w:hAnsi="Arial" w:cs="Arial"/>
                <w:szCs w:val="24"/>
              </w:rPr>
            </w:pPr>
            <w:r w:rsidRPr="00B87427">
              <w:rPr>
                <w:rFonts w:ascii="Arial" w:hAnsi="Arial" w:cs="Arial"/>
                <w:szCs w:val="24"/>
              </w:rPr>
              <w:t>-</w:t>
            </w:r>
            <w:r w:rsidRPr="00B87427">
              <w:rPr>
                <w:rFonts w:ascii="Arial" w:hAnsi="Arial" w:cs="Arial"/>
                <w:szCs w:val="24"/>
              </w:rPr>
              <w:tab/>
              <w:t>Welcoming, honest and inclusive</w:t>
            </w:r>
            <w:r w:rsidRPr="00B87427">
              <w:rPr>
                <w:rFonts w:ascii="Arial" w:hAnsi="Arial" w:cs="Arial"/>
                <w:szCs w:val="24"/>
              </w:rPr>
              <w:tab/>
            </w:r>
          </w:p>
          <w:p w14:paraId="1597E1DE" w14:textId="77777777" w:rsidR="00B87427" w:rsidRPr="00B87427" w:rsidRDefault="00B87427" w:rsidP="00B87427">
            <w:pPr>
              <w:pStyle w:val="BodyText"/>
              <w:rPr>
                <w:rFonts w:ascii="Arial" w:hAnsi="Arial" w:cs="Arial"/>
                <w:szCs w:val="24"/>
              </w:rPr>
            </w:pPr>
            <w:r w:rsidRPr="00B87427">
              <w:rPr>
                <w:rFonts w:ascii="Arial" w:hAnsi="Arial" w:cs="Arial"/>
                <w:szCs w:val="24"/>
              </w:rPr>
              <w:t>-</w:t>
            </w:r>
            <w:r w:rsidRPr="00B87427">
              <w:rPr>
                <w:rFonts w:ascii="Arial" w:hAnsi="Arial" w:cs="Arial"/>
                <w:szCs w:val="24"/>
              </w:rPr>
              <w:tab/>
              <w:t>Happy, safe and supportive culture</w:t>
            </w:r>
          </w:p>
          <w:p w14:paraId="7EC0CDB2" w14:textId="77777777" w:rsidR="00B87427" w:rsidRPr="00B87427" w:rsidRDefault="00B87427" w:rsidP="00B87427">
            <w:pPr>
              <w:pStyle w:val="BodyText"/>
              <w:rPr>
                <w:rFonts w:ascii="Arial" w:hAnsi="Arial" w:cs="Arial"/>
                <w:szCs w:val="24"/>
              </w:rPr>
            </w:pPr>
            <w:r w:rsidRPr="00B87427">
              <w:rPr>
                <w:rFonts w:ascii="Arial" w:hAnsi="Arial" w:cs="Arial"/>
                <w:szCs w:val="24"/>
              </w:rPr>
              <w:t>-</w:t>
            </w:r>
            <w:r w:rsidRPr="00B87427">
              <w:rPr>
                <w:rFonts w:ascii="Arial" w:hAnsi="Arial" w:cs="Arial"/>
                <w:szCs w:val="24"/>
              </w:rPr>
              <w:tab/>
              <w:t>Inspiring learners and staff</w:t>
            </w:r>
            <w:r w:rsidRPr="00B87427">
              <w:rPr>
                <w:rFonts w:ascii="Arial" w:hAnsi="Arial" w:cs="Arial"/>
                <w:szCs w:val="24"/>
              </w:rPr>
              <w:tab/>
              <w:t>to be the best they can be</w:t>
            </w:r>
          </w:p>
          <w:p w14:paraId="45A033E1" w14:textId="77777777" w:rsidR="00B87427" w:rsidRPr="00B87427" w:rsidRDefault="00B87427" w:rsidP="00B87427">
            <w:pPr>
              <w:pStyle w:val="BodyText"/>
              <w:rPr>
                <w:rFonts w:ascii="Arial" w:hAnsi="Arial" w:cs="Arial"/>
                <w:szCs w:val="24"/>
              </w:rPr>
            </w:pPr>
            <w:r w:rsidRPr="00B87427">
              <w:rPr>
                <w:rFonts w:ascii="Arial" w:hAnsi="Arial" w:cs="Arial"/>
                <w:szCs w:val="24"/>
              </w:rPr>
              <w:t>-</w:t>
            </w:r>
            <w:r w:rsidRPr="00B87427">
              <w:rPr>
                <w:rFonts w:ascii="Arial" w:hAnsi="Arial" w:cs="Arial"/>
                <w:szCs w:val="24"/>
              </w:rPr>
              <w:tab/>
              <w:t>Positive and innovative</w:t>
            </w:r>
          </w:p>
          <w:p w14:paraId="2DF30F4A" w14:textId="77777777" w:rsidR="00B87427" w:rsidRPr="00B87427" w:rsidRDefault="00B87427" w:rsidP="00B87427">
            <w:pPr>
              <w:pStyle w:val="BodyText"/>
              <w:rPr>
                <w:rFonts w:ascii="Arial" w:hAnsi="Arial" w:cs="Arial"/>
                <w:szCs w:val="24"/>
              </w:rPr>
            </w:pPr>
            <w:r w:rsidRPr="00B87427">
              <w:rPr>
                <w:rFonts w:ascii="Arial" w:hAnsi="Arial" w:cs="Arial"/>
                <w:szCs w:val="24"/>
              </w:rPr>
              <w:t xml:space="preserve"> </w:t>
            </w:r>
          </w:p>
          <w:p w14:paraId="609E4779" w14:textId="77777777" w:rsidR="00B87427" w:rsidRPr="00B87427" w:rsidRDefault="00B87427" w:rsidP="00B87427">
            <w:pPr>
              <w:pStyle w:val="BodyText"/>
              <w:rPr>
                <w:rFonts w:ascii="Arial" w:hAnsi="Arial" w:cs="Arial"/>
                <w:szCs w:val="24"/>
              </w:rPr>
            </w:pPr>
            <w:r w:rsidRPr="00B87427">
              <w:rPr>
                <w:rFonts w:ascii="Arial" w:hAnsi="Arial" w:cs="Arial"/>
                <w:szCs w:val="24"/>
              </w:rPr>
              <w:t>To promote Equality, Diversity and Inclusion at every opportunity specifically the FREDIE principles – Fairness, Respect, Equality, Diversity Inclusion and Engagement principles.</w:t>
            </w:r>
          </w:p>
          <w:p w14:paraId="3328D2A3" w14:textId="77777777" w:rsidR="00B87427" w:rsidRPr="00B87427" w:rsidRDefault="00B87427" w:rsidP="00B87427">
            <w:pPr>
              <w:pStyle w:val="BodyText"/>
              <w:rPr>
                <w:rFonts w:ascii="Arial" w:hAnsi="Arial" w:cs="Arial"/>
                <w:szCs w:val="24"/>
              </w:rPr>
            </w:pPr>
          </w:p>
          <w:p w14:paraId="40257D59" w14:textId="77777777" w:rsidR="00B87427" w:rsidRPr="00B87427" w:rsidRDefault="00B87427" w:rsidP="00B87427">
            <w:pPr>
              <w:pStyle w:val="BodyText"/>
              <w:rPr>
                <w:rFonts w:ascii="Arial" w:hAnsi="Arial" w:cs="Arial"/>
                <w:szCs w:val="24"/>
              </w:rPr>
            </w:pPr>
            <w:r w:rsidRPr="00B87427">
              <w:rPr>
                <w:rFonts w:ascii="Arial" w:hAnsi="Arial" w:cs="Arial"/>
                <w:szCs w:val="24"/>
              </w:rPr>
              <w:t>Promote College sustainability policies and strategies by personal commitment and lead by example.</w:t>
            </w:r>
          </w:p>
          <w:p w14:paraId="794699C4" w14:textId="77777777" w:rsidR="00B87427" w:rsidRPr="00B87427" w:rsidRDefault="00B87427" w:rsidP="00B87427">
            <w:pPr>
              <w:pStyle w:val="BodyText"/>
              <w:rPr>
                <w:rFonts w:ascii="Arial" w:hAnsi="Arial" w:cs="Arial"/>
                <w:szCs w:val="24"/>
              </w:rPr>
            </w:pPr>
          </w:p>
          <w:p w14:paraId="2485FDA0" w14:textId="77777777" w:rsidR="00B87427" w:rsidRPr="00B87427" w:rsidRDefault="00B87427" w:rsidP="00B87427">
            <w:pPr>
              <w:pStyle w:val="BodyText"/>
              <w:rPr>
                <w:rFonts w:ascii="Arial" w:hAnsi="Arial" w:cs="Arial"/>
                <w:szCs w:val="24"/>
              </w:rPr>
            </w:pPr>
            <w:r w:rsidRPr="00B87427">
              <w:rPr>
                <w:rFonts w:ascii="Arial" w:hAnsi="Arial" w:cs="Arial"/>
                <w:szCs w:val="24"/>
              </w:rPr>
              <w:t xml:space="preserve">Active involvement in carbon reduction, embedding of carbon reduction practices (lights off, heating down etc.) </w:t>
            </w:r>
          </w:p>
          <w:p w14:paraId="7B1F86EA" w14:textId="77777777" w:rsidR="00D327AB" w:rsidRPr="00A14C9E" w:rsidRDefault="00D327AB" w:rsidP="00904B25">
            <w:pPr>
              <w:pStyle w:val="BodyText"/>
              <w:rPr>
                <w:rFonts w:ascii="Arial" w:hAnsi="Arial" w:cs="Arial"/>
                <w:szCs w:val="24"/>
              </w:rPr>
            </w:pPr>
          </w:p>
          <w:p w14:paraId="1B71F4BC" w14:textId="77777777" w:rsidR="00B87427" w:rsidRDefault="00B87427" w:rsidP="00904B25">
            <w:pPr>
              <w:pStyle w:val="BodyText"/>
              <w:rPr>
                <w:rFonts w:ascii="Arial" w:hAnsi="Arial" w:cs="Arial"/>
                <w:szCs w:val="24"/>
              </w:rPr>
            </w:pPr>
            <w:r w:rsidRPr="00B87427">
              <w:rPr>
                <w:rFonts w:ascii="Arial" w:hAnsi="Arial" w:cs="Arial"/>
                <w:szCs w:val="24"/>
              </w:rPr>
              <w:t>To be vigilant in relation to the College’s approach to Reduce, Reuse and Recycle etho</w:t>
            </w:r>
            <w:r>
              <w:rPr>
                <w:rFonts w:ascii="Arial" w:hAnsi="Arial" w:cs="Arial"/>
                <w:szCs w:val="24"/>
              </w:rPr>
              <w:t>s.</w:t>
            </w:r>
          </w:p>
          <w:p w14:paraId="471E2D8C" w14:textId="77777777" w:rsidR="00B87427" w:rsidRDefault="00B87427" w:rsidP="00904B25">
            <w:pPr>
              <w:pStyle w:val="BodyText"/>
              <w:rPr>
                <w:rFonts w:ascii="Arial" w:hAnsi="Arial" w:cs="Arial"/>
                <w:szCs w:val="24"/>
              </w:rPr>
            </w:pPr>
          </w:p>
          <w:p w14:paraId="2A391BB4" w14:textId="77777777" w:rsidR="00B87427" w:rsidRDefault="00B87427" w:rsidP="00904B25">
            <w:pPr>
              <w:pStyle w:val="BodyText"/>
              <w:rPr>
                <w:rFonts w:ascii="Arial" w:hAnsi="Arial" w:cs="Arial"/>
                <w:szCs w:val="24"/>
              </w:rPr>
            </w:pPr>
          </w:p>
          <w:p w14:paraId="6D9B33B7" w14:textId="6BC61C50" w:rsidR="00B87427" w:rsidRDefault="00B87427" w:rsidP="00904B25">
            <w:pPr>
              <w:pStyle w:val="BodyText"/>
              <w:rPr>
                <w:rFonts w:ascii="Arial" w:hAnsi="Arial" w:cs="Arial"/>
                <w:szCs w:val="24"/>
              </w:rPr>
            </w:pPr>
          </w:p>
        </w:tc>
      </w:tr>
      <w:tr w:rsidR="00D6072F" w:rsidRPr="002B100F" w14:paraId="1A1FCC36" w14:textId="77777777" w:rsidTr="008538B5">
        <w:tblPrEx>
          <w:tblBorders>
            <w:top w:val="single" w:sz="4" w:space="0" w:color="000000"/>
            <w:left w:val="single" w:sz="4" w:space="0" w:color="000000"/>
            <w:bottom w:val="single" w:sz="4" w:space="0" w:color="000000"/>
            <w:right w:val="single" w:sz="4" w:space="0" w:color="000000"/>
          </w:tblBorders>
        </w:tblPrEx>
        <w:trPr>
          <w:cantSplit/>
          <w:trHeight w:val="7373"/>
        </w:trPr>
        <w:tc>
          <w:tcPr>
            <w:tcW w:w="9322" w:type="dxa"/>
          </w:tcPr>
          <w:p w14:paraId="6E28925B" w14:textId="77777777" w:rsidR="00B87427" w:rsidRPr="00B87427" w:rsidRDefault="00B87427" w:rsidP="00B87427">
            <w:pPr>
              <w:pStyle w:val="BodyText"/>
              <w:rPr>
                <w:rFonts w:ascii="Arial" w:hAnsi="Arial" w:cs="Arial"/>
              </w:rPr>
            </w:pPr>
            <w:r w:rsidRPr="00B87427">
              <w:rPr>
                <w:rFonts w:ascii="Arial" w:hAnsi="Arial" w:cs="Arial"/>
              </w:rPr>
              <w:lastRenderedPageBreak/>
              <w:t>Take an active role in all team activities to ensure full compliance with agreed safety, quality and environmental standards and expectations.</w:t>
            </w:r>
          </w:p>
          <w:p w14:paraId="2583B25C" w14:textId="77777777" w:rsidR="00B87427" w:rsidRPr="00B87427" w:rsidRDefault="00B87427" w:rsidP="00B87427">
            <w:pPr>
              <w:pStyle w:val="BodyText"/>
              <w:rPr>
                <w:rFonts w:ascii="Arial" w:hAnsi="Arial" w:cs="Arial"/>
              </w:rPr>
            </w:pPr>
          </w:p>
          <w:p w14:paraId="485E2C4B" w14:textId="77777777" w:rsidR="00B87427" w:rsidRPr="00B87427" w:rsidRDefault="00B87427" w:rsidP="00B87427">
            <w:pPr>
              <w:pStyle w:val="BodyText"/>
              <w:rPr>
                <w:rFonts w:ascii="Arial" w:hAnsi="Arial" w:cs="Arial"/>
              </w:rPr>
            </w:pPr>
            <w:r w:rsidRPr="00B87427">
              <w:rPr>
                <w:rFonts w:ascii="Arial" w:hAnsi="Arial" w:cs="Arial"/>
              </w:rPr>
              <w:t>Participate in staff review and development in line with College needs. Agree objectives with the Line Manager and ensure they are achieved.</w:t>
            </w:r>
          </w:p>
          <w:p w14:paraId="5FD60DEA" w14:textId="77777777" w:rsidR="00B87427" w:rsidRPr="00B87427" w:rsidRDefault="00B87427" w:rsidP="00B87427">
            <w:pPr>
              <w:pStyle w:val="BodyText"/>
              <w:rPr>
                <w:rFonts w:ascii="Arial" w:hAnsi="Arial" w:cs="Arial"/>
              </w:rPr>
            </w:pPr>
          </w:p>
          <w:p w14:paraId="31E0AD97" w14:textId="77777777" w:rsidR="00B87427" w:rsidRPr="00B87427" w:rsidRDefault="00B87427" w:rsidP="00B87427">
            <w:pPr>
              <w:pStyle w:val="BodyText"/>
              <w:rPr>
                <w:rFonts w:ascii="Arial" w:hAnsi="Arial" w:cs="Arial"/>
              </w:rPr>
            </w:pPr>
            <w:r w:rsidRPr="00B87427">
              <w:rPr>
                <w:rFonts w:ascii="Arial" w:hAnsi="Arial" w:cs="Arial"/>
              </w:rPr>
              <w:t xml:space="preserve">Maximise effective use of time and personal ability. </w:t>
            </w:r>
          </w:p>
          <w:p w14:paraId="13703CB2" w14:textId="77777777" w:rsidR="00B87427" w:rsidRPr="00B87427" w:rsidRDefault="00B87427" w:rsidP="00B87427">
            <w:pPr>
              <w:pStyle w:val="BodyText"/>
              <w:rPr>
                <w:rFonts w:ascii="Arial" w:hAnsi="Arial" w:cs="Arial"/>
              </w:rPr>
            </w:pPr>
          </w:p>
          <w:p w14:paraId="53D52D0A" w14:textId="77777777" w:rsidR="00B87427" w:rsidRPr="00B87427" w:rsidRDefault="00B87427" w:rsidP="00B87427">
            <w:pPr>
              <w:pStyle w:val="BodyText"/>
              <w:rPr>
                <w:rFonts w:ascii="Arial" w:hAnsi="Arial" w:cs="Arial"/>
              </w:rPr>
            </w:pPr>
            <w:r w:rsidRPr="00B87427">
              <w:rPr>
                <w:rFonts w:ascii="Arial" w:hAnsi="Arial" w:cs="Arial"/>
              </w:rPr>
              <w:t>Be responsible for promoting and safeguarding the welfare of children, young people and vulnerable adults at all times in line with the College’s own Safeguarding Policy and practices.</w:t>
            </w:r>
          </w:p>
          <w:p w14:paraId="342DB133" w14:textId="77777777" w:rsidR="00B87427" w:rsidRPr="00B87427" w:rsidRDefault="00B87427" w:rsidP="00B87427">
            <w:pPr>
              <w:pStyle w:val="BodyText"/>
              <w:rPr>
                <w:rFonts w:ascii="Arial" w:hAnsi="Arial" w:cs="Arial"/>
              </w:rPr>
            </w:pPr>
          </w:p>
          <w:p w14:paraId="57F3BFD4" w14:textId="77777777" w:rsidR="00B87427" w:rsidRPr="00B87427" w:rsidRDefault="00B87427" w:rsidP="00B87427">
            <w:pPr>
              <w:pStyle w:val="BodyText"/>
              <w:rPr>
                <w:rFonts w:ascii="Arial" w:hAnsi="Arial" w:cs="Arial"/>
              </w:rPr>
            </w:pPr>
            <w:r w:rsidRPr="00B87427">
              <w:rPr>
                <w:rFonts w:ascii="Arial" w:hAnsi="Arial" w:cs="Arial"/>
              </w:rPr>
              <w:t>Work flexibly within own range of competence, undertaking the appropriate training and development to extend skills and abilities to meet the needs of the College.</w:t>
            </w:r>
          </w:p>
          <w:p w14:paraId="7A8C87E3" w14:textId="77777777" w:rsidR="00D6072F" w:rsidRDefault="00D6072F" w:rsidP="008538B5">
            <w:pPr>
              <w:pStyle w:val="BodyText"/>
              <w:rPr>
                <w:rFonts w:ascii="Arial" w:hAnsi="Arial" w:cs="Arial"/>
              </w:rPr>
            </w:pPr>
          </w:p>
          <w:p w14:paraId="0B310BBD" w14:textId="77777777" w:rsidR="00B87427" w:rsidRPr="00B87427" w:rsidRDefault="00B87427" w:rsidP="00B87427">
            <w:pPr>
              <w:pStyle w:val="BodyText"/>
              <w:rPr>
                <w:rFonts w:ascii="Arial" w:hAnsi="Arial" w:cs="Arial"/>
                <w:szCs w:val="24"/>
              </w:rPr>
            </w:pPr>
            <w:r w:rsidRPr="00B87427">
              <w:rPr>
                <w:rFonts w:ascii="Arial" w:hAnsi="Arial" w:cs="Arial"/>
                <w:szCs w:val="24"/>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739C1026" w14:textId="77777777" w:rsidR="00B87427" w:rsidRPr="00B87427" w:rsidRDefault="00B87427" w:rsidP="00B87427">
            <w:pPr>
              <w:pStyle w:val="BodyText"/>
              <w:rPr>
                <w:rFonts w:ascii="Arial" w:hAnsi="Arial" w:cs="Arial"/>
                <w:szCs w:val="24"/>
              </w:rPr>
            </w:pPr>
          </w:p>
          <w:p w14:paraId="45246E60" w14:textId="77777777" w:rsidR="00B87427" w:rsidRPr="00B87427" w:rsidRDefault="00B87427" w:rsidP="00B87427">
            <w:pPr>
              <w:pStyle w:val="BodyText"/>
              <w:rPr>
                <w:rFonts w:ascii="Arial" w:hAnsi="Arial" w:cs="Arial"/>
                <w:szCs w:val="24"/>
              </w:rPr>
            </w:pPr>
            <w:r w:rsidRPr="00B87427">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4F0ED0B4" w14:textId="77777777" w:rsidR="007F2594" w:rsidRDefault="007F2594" w:rsidP="00904B25">
            <w:pPr>
              <w:pStyle w:val="BodyText"/>
              <w:rPr>
                <w:rFonts w:ascii="Arial" w:hAnsi="Arial" w:cs="Arial"/>
                <w:szCs w:val="24"/>
              </w:rPr>
            </w:pPr>
          </w:p>
          <w:p w14:paraId="4B454294" w14:textId="698F85D4" w:rsidR="00B87427" w:rsidRPr="00B87427" w:rsidRDefault="00B87427" w:rsidP="00B87427">
            <w:pPr>
              <w:pStyle w:val="BodyText"/>
              <w:rPr>
                <w:rFonts w:ascii="Arial" w:hAnsi="Arial" w:cs="Arial"/>
              </w:rPr>
            </w:pPr>
            <w:r w:rsidRPr="00B87427">
              <w:rPr>
                <w:rFonts w:ascii="Arial" w:hAnsi="Arial" w:cs="Arial"/>
              </w:rPr>
              <w:t>Ensure all accidents and near misses are recorded and reported following College procedures.</w:t>
            </w:r>
          </w:p>
          <w:p w14:paraId="3B1809D9" w14:textId="77777777" w:rsidR="00B87427" w:rsidRPr="00B87427" w:rsidRDefault="00B87427" w:rsidP="00B87427">
            <w:pPr>
              <w:pStyle w:val="BodyText"/>
              <w:rPr>
                <w:rFonts w:ascii="Arial" w:hAnsi="Arial" w:cs="Arial"/>
              </w:rPr>
            </w:pPr>
          </w:p>
          <w:p w14:paraId="243E9AC2" w14:textId="77777777" w:rsidR="00B87427" w:rsidRPr="00B87427" w:rsidRDefault="00B87427" w:rsidP="00B87427">
            <w:pPr>
              <w:pStyle w:val="BodyText"/>
              <w:rPr>
                <w:rFonts w:ascii="Arial" w:hAnsi="Arial" w:cs="Arial"/>
              </w:rPr>
            </w:pPr>
            <w:r w:rsidRPr="00B87427">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10C3BE8D" w14:textId="77777777" w:rsidR="00B87427" w:rsidRPr="00B87427" w:rsidRDefault="00B87427" w:rsidP="00B87427">
            <w:pPr>
              <w:pStyle w:val="BodyText"/>
              <w:rPr>
                <w:rFonts w:ascii="Arial" w:hAnsi="Arial" w:cs="Arial"/>
              </w:rPr>
            </w:pPr>
          </w:p>
          <w:p w14:paraId="4071D1EF" w14:textId="77777777" w:rsidR="00B87427" w:rsidRPr="00B87427" w:rsidRDefault="00B87427" w:rsidP="00B87427">
            <w:pPr>
              <w:pStyle w:val="BodyText"/>
              <w:rPr>
                <w:rFonts w:ascii="Arial" w:hAnsi="Arial" w:cs="Arial"/>
              </w:rPr>
            </w:pPr>
            <w:r w:rsidRPr="00B87427">
              <w:rPr>
                <w:rFonts w:ascii="Arial" w:hAnsi="Arial" w:cs="Arial"/>
              </w:rPr>
              <w:t>Any other duties that may reasonably be required by Line Management and the Principal.</w:t>
            </w:r>
          </w:p>
          <w:p w14:paraId="06695A51" w14:textId="5CD44611" w:rsidR="007F2594" w:rsidRDefault="007F2594" w:rsidP="007F2594">
            <w:pPr>
              <w:pStyle w:val="BodyText"/>
              <w:suppressAutoHyphens w:val="0"/>
              <w:rPr>
                <w:rFonts w:ascii="Arial" w:hAnsi="Arial" w:cs="Arial"/>
              </w:rPr>
            </w:pPr>
          </w:p>
          <w:p w14:paraId="12BA8F80" w14:textId="77777777" w:rsidR="007F2594" w:rsidRDefault="007F2594" w:rsidP="00904B25">
            <w:pPr>
              <w:pStyle w:val="BodyText"/>
              <w:rPr>
                <w:rFonts w:ascii="Arial" w:hAnsi="Arial" w:cs="Arial"/>
                <w:szCs w:val="24"/>
              </w:rPr>
            </w:pPr>
          </w:p>
        </w:tc>
      </w:tr>
    </w:tbl>
    <w:p w14:paraId="50E9FB9F" w14:textId="77777777" w:rsidR="004F0A2F" w:rsidRDefault="004F0A2F" w:rsidP="006B2461">
      <w:pPr>
        <w:suppressAutoHyphens/>
        <w:jc w:val="both"/>
        <w:rPr>
          <w:rFonts w:ascii="Arial" w:hAnsi="Arial" w:cs="Arial"/>
          <w:spacing w:val="-3"/>
        </w:rPr>
      </w:pPr>
    </w:p>
    <w:p w14:paraId="3B66F1F5" w14:textId="77777777" w:rsidR="001F3512" w:rsidRPr="00B87427" w:rsidRDefault="001F3512" w:rsidP="006B2461">
      <w:pPr>
        <w:suppressAutoHyphens/>
        <w:jc w:val="both"/>
        <w:rPr>
          <w:rFonts w:ascii="Arial" w:hAnsi="Arial" w:cs="Arial"/>
          <w:spacing w:val="-3"/>
          <w:sz w:val="20"/>
        </w:rPr>
      </w:pPr>
    </w:p>
    <w:p w14:paraId="775D0CC2" w14:textId="77777777" w:rsidR="00930B9C" w:rsidRPr="00B87427" w:rsidRDefault="00930B9C" w:rsidP="00930B9C">
      <w:pPr>
        <w:pStyle w:val="BodyText"/>
        <w:rPr>
          <w:rFonts w:ascii="Arial" w:hAnsi="Arial" w:cs="Arial"/>
          <w:b/>
          <w:bCs/>
          <w:sz w:val="20"/>
          <w:szCs w:val="24"/>
        </w:rPr>
      </w:pPr>
      <w:r w:rsidRPr="00B87427">
        <w:rPr>
          <w:rFonts w:ascii="Arial" w:hAnsi="Arial" w:cs="Arial"/>
          <w:b/>
          <w:bCs/>
          <w:sz w:val="20"/>
          <w:szCs w:val="24"/>
        </w:rPr>
        <w:t>Location of work</w:t>
      </w:r>
    </w:p>
    <w:p w14:paraId="47BF56A0" w14:textId="77777777" w:rsidR="00930B9C" w:rsidRPr="00B87427" w:rsidRDefault="00930B9C" w:rsidP="00930B9C">
      <w:pPr>
        <w:pStyle w:val="BodyText"/>
        <w:rPr>
          <w:rFonts w:ascii="Arial" w:hAnsi="Arial" w:cs="Arial"/>
          <w:sz w:val="20"/>
          <w:szCs w:val="24"/>
        </w:rPr>
      </w:pPr>
      <w:r w:rsidRPr="00B87427">
        <w:rPr>
          <w:rFonts w:ascii="Arial" w:hAnsi="Arial" w:cs="Arial"/>
          <w:sz w:val="20"/>
          <w:szCs w:val="24"/>
        </w:rPr>
        <w:t>You may be required to work at or from any building, location or premises of Myerscough College, and any other establishment where Myerscough College conducts its business.</w:t>
      </w:r>
    </w:p>
    <w:p w14:paraId="126B248D" w14:textId="77777777" w:rsidR="00930B9C" w:rsidRPr="00B87427" w:rsidRDefault="00930B9C" w:rsidP="00930B9C">
      <w:pPr>
        <w:pStyle w:val="BodyText"/>
        <w:rPr>
          <w:rFonts w:ascii="Arial" w:hAnsi="Arial" w:cs="Arial"/>
          <w:sz w:val="20"/>
          <w:szCs w:val="24"/>
        </w:rPr>
      </w:pPr>
    </w:p>
    <w:p w14:paraId="3365E255" w14:textId="77777777" w:rsidR="00930B9C" w:rsidRPr="00B87427" w:rsidRDefault="00930B9C" w:rsidP="00930B9C">
      <w:pPr>
        <w:ind w:left="720" w:hanging="720"/>
        <w:jc w:val="both"/>
        <w:rPr>
          <w:rFonts w:ascii="Arial" w:hAnsi="Arial" w:cs="Arial"/>
          <w:b/>
          <w:bCs/>
          <w:sz w:val="20"/>
          <w:szCs w:val="24"/>
          <w:lang w:val="en-US"/>
        </w:rPr>
      </w:pPr>
      <w:r w:rsidRPr="00B87427">
        <w:rPr>
          <w:rFonts w:ascii="Arial" w:hAnsi="Arial" w:cs="Arial"/>
          <w:b/>
          <w:bCs/>
          <w:sz w:val="20"/>
        </w:rPr>
        <w:t>Variation to this Job Description</w:t>
      </w:r>
    </w:p>
    <w:p w14:paraId="66A897B1" w14:textId="77777777" w:rsidR="00930B9C" w:rsidRPr="00B87427" w:rsidRDefault="00930B9C" w:rsidP="00930B9C">
      <w:pPr>
        <w:suppressAutoHyphens/>
        <w:jc w:val="both"/>
        <w:rPr>
          <w:rFonts w:ascii="Arial" w:hAnsi="Arial" w:cs="Arial"/>
          <w:spacing w:val="-3"/>
          <w:sz w:val="20"/>
        </w:rPr>
      </w:pPr>
      <w:r w:rsidRPr="00B87427">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CD03FB5" w14:textId="77777777"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lastRenderedPageBreak/>
        <w:t>EMPLOYEE SPECIFICATION</w:t>
      </w:r>
    </w:p>
    <w:p w14:paraId="0C28FDDD" w14:textId="77777777" w:rsidR="0032796D" w:rsidRPr="00E3248D" w:rsidRDefault="0032796D" w:rsidP="0032796D">
      <w:pPr>
        <w:suppressAutoHyphens/>
        <w:jc w:val="both"/>
        <w:rPr>
          <w:rFonts w:ascii="Arial" w:hAnsi="Arial" w:cs="Arial"/>
          <w:spacing w:val="-3"/>
          <w:sz w:val="16"/>
          <w:szCs w:val="16"/>
        </w:rPr>
      </w:pPr>
    </w:p>
    <w:p w14:paraId="1B9FCB8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5C507F8B"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39CE7E"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A679A94" w14:textId="77777777" w:rsidTr="009646E5">
        <w:tc>
          <w:tcPr>
            <w:tcW w:w="5812" w:type="dxa"/>
            <w:tcBorders>
              <w:bottom w:val="single" w:sz="4" w:space="0" w:color="000000"/>
            </w:tcBorders>
          </w:tcPr>
          <w:p w14:paraId="1FB366D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07CAF8D"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32E3FB2E" w14:textId="77777777" w:rsidTr="00AB6C4D">
        <w:tc>
          <w:tcPr>
            <w:tcW w:w="10206" w:type="dxa"/>
            <w:gridSpan w:val="2"/>
            <w:shd w:val="clear" w:color="auto" w:fill="D9D9D9"/>
          </w:tcPr>
          <w:p w14:paraId="43A1D7E3"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17CB2522" w14:textId="77777777" w:rsidTr="009646E5">
        <w:tc>
          <w:tcPr>
            <w:tcW w:w="5812" w:type="dxa"/>
            <w:tcBorders>
              <w:bottom w:val="single" w:sz="4" w:space="0" w:color="000000"/>
            </w:tcBorders>
          </w:tcPr>
          <w:p w14:paraId="6F27D3C6"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Presentable and professional </w:t>
            </w:r>
            <w:proofErr w:type="gramStart"/>
            <w:r w:rsidRPr="00E3248D">
              <w:rPr>
                <w:rFonts w:ascii="Arial" w:hAnsi="Arial" w:cs="Arial"/>
                <w:spacing w:val="-3"/>
                <w:sz w:val="22"/>
                <w:szCs w:val="22"/>
              </w:rPr>
              <w:t>appearance  (</w:t>
            </w:r>
            <w:proofErr w:type="gramEnd"/>
            <w:r w:rsidRPr="00E3248D">
              <w:rPr>
                <w:rFonts w:ascii="Arial" w:hAnsi="Arial" w:cs="Arial"/>
                <w:spacing w:val="-3"/>
                <w:sz w:val="22"/>
                <w:szCs w:val="22"/>
              </w:rPr>
              <w:t>I)</w:t>
            </w:r>
          </w:p>
          <w:p w14:paraId="65F43861"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Ability to work as part of a </w:t>
            </w:r>
            <w:proofErr w:type="gramStart"/>
            <w:r w:rsidRPr="00E3248D">
              <w:rPr>
                <w:rFonts w:ascii="Arial" w:hAnsi="Arial" w:cs="Arial"/>
                <w:spacing w:val="-3"/>
                <w:sz w:val="22"/>
                <w:szCs w:val="22"/>
              </w:rPr>
              <w:t>team  (</w:t>
            </w:r>
            <w:proofErr w:type="gramEnd"/>
            <w:r w:rsidRPr="00E3248D">
              <w:rPr>
                <w:rFonts w:ascii="Arial" w:hAnsi="Arial" w:cs="Arial"/>
                <w:spacing w:val="-3"/>
                <w:sz w:val="22"/>
                <w:szCs w:val="22"/>
              </w:rPr>
              <w:t>A/I)</w:t>
            </w:r>
          </w:p>
          <w:p w14:paraId="6523DF57"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Ability to work to quality </w:t>
            </w:r>
            <w:proofErr w:type="gramStart"/>
            <w:r w:rsidRPr="00E3248D">
              <w:rPr>
                <w:rFonts w:ascii="Arial" w:hAnsi="Arial" w:cs="Arial"/>
                <w:spacing w:val="-3"/>
                <w:sz w:val="22"/>
                <w:szCs w:val="22"/>
              </w:rPr>
              <w:t>standards  (</w:t>
            </w:r>
            <w:proofErr w:type="gramEnd"/>
            <w:r w:rsidRPr="00E3248D">
              <w:rPr>
                <w:rFonts w:ascii="Arial" w:hAnsi="Arial" w:cs="Arial"/>
                <w:spacing w:val="-3"/>
                <w:sz w:val="22"/>
                <w:szCs w:val="22"/>
              </w:rPr>
              <w:t>A/I)</w:t>
            </w:r>
          </w:p>
          <w:p w14:paraId="2C3C0158"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sz="4" w:space="0" w:color="000000"/>
            </w:tcBorders>
          </w:tcPr>
          <w:p w14:paraId="150C66A9"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C1553C" w14:textId="77777777" w:rsidTr="00AB6C4D">
        <w:tc>
          <w:tcPr>
            <w:tcW w:w="10206" w:type="dxa"/>
            <w:gridSpan w:val="2"/>
            <w:shd w:val="clear" w:color="auto" w:fill="D9D9D9"/>
          </w:tcPr>
          <w:p w14:paraId="675C449E"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3C7D06F" w14:textId="77777777" w:rsidTr="009646E5">
        <w:tc>
          <w:tcPr>
            <w:tcW w:w="5812" w:type="dxa"/>
            <w:tcBorders>
              <w:bottom w:val="single" w:sz="4" w:space="0" w:color="000000"/>
            </w:tcBorders>
          </w:tcPr>
          <w:p w14:paraId="68EFD7F4" w14:textId="77777777" w:rsidR="00581599" w:rsidRPr="001331E8" w:rsidRDefault="00782A8D" w:rsidP="00782A8D">
            <w:pPr>
              <w:pStyle w:val="Footer"/>
              <w:tabs>
                <w:tab w:val="clear" w:pos="4153"/>
                <w:tab w:val="clear" w:pos="8306"/>
              </w:tabs>
              <w:overflowPunct w:val="0"/>
              <w:autoSpaceDE w:val="0"/>
              <w:autoSpaceDN w:val="0"/>
              <w:adjustRightInd w:val="0"/>
              <w:textAlignment w:val="baseline"/>
              <w:rPr>
                <w:rFonts w:ascii="Arial" w:hAnsi="Arial" w:cs="Arial"/>
                <w:spacing w:val="-3"/>
                <w:sz w:val="22"/>
                <w:szCs w:val="22"/>
              </w:rPr>
            </w:pPr>
            <w:r w:rsidRPr="001331E8">
              <w:rPr>
                <w:rFonts w:ascii="Arial" w:hAnsi="Arial" w:cs="Arial"/>
                <w:sz w:val="22"/>
                <w:szCs w:val="22"/>
              </w:rPr>
              <w:t xml:space="preserve">A qualification at Level 3 or above – for example a degree, 2 A-levels, NVQ Level 3 or 4 vocational </w:t>
            </w:r>
            <w:proofErr w:type="gramStart"/>
            <w:r w:rsidRPr="001331E8">
              <w:rPr>
                <w:rFonts w:ascii="Arial" w:hAnsi="Arial" w:cs="Arial"/>
                <w:sz w:val="22"/>
                <w:szCs w:val="22"/>
              </w:rPr>
              <w:t>qualifications</w:t>
            </w:r>
            <w:r w:rsidRPr="001331E8">
              <w:rPr>
                <w:rFonts w:ascii="Arial" w:hAnsi="Arial" w:cs="Arial"/>
                <w:spacing w:val="-3"/>
                <w:sz w:val="22"/>
                <w:szCs w:val="22"/>
              </w:rPr>
              <w:t xml:space="preserve">  (</w:t>
            </w:r>
            <w:proofErr w:type="gramEnd"/>
            <w:r w:rsidRPr="001331E8">
              <w:rPr>
                <w:rFonts w:ascii="Arial" w:hAnsi="Arial" w:cs="Arial"/>
                <w:spacing w:val="-3"/>
                <w:sz w:val="22"/>
                <w:szCs w:val="22"/>
              </w:rPr>
              <w:t>A)</w:t>
            </w:r>
          </w:p>
          <w:p w14:paraId="543CA0D4" w14:textId="77777777" w:rsidR="00782A8D" w:rsidRPr="001331E8" w:rsidRDefault="00782A8D" w:rsidP="004F0A2F">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331E8">
              <w:rPr>
                <w:rFonts w:ascii="Arial" w:hAnsi="Arial" w:cs="Arial"/>
                <w:sz w:val="22"/>
                <w:szCs w:val="22"/>
              </w:rPr>
              <w:t>GCSE in English and Maths</w:t>
            </w:r>
            <w:r w:rsidR="00294AFF" w:rsidRPr="001331E8">
              <w:rPr>
                <w:rFonts w:ascii="Arial" w:hAnsi="Arial" w:cs="Arial"/>
                <w:sz w:val="22"/>
                <w:szCs w:val="22"/>
              </w:rPr>
              <w:t xml:space="preserve"> – 9-4 equivalent </w:t>
            </w:r>
            <w:proofErr w:type="gramStart"/>
            <w:r w:rsidRPr="001331E8">
              <w:rPr>
                <w:rFonts w:ascii="Arial" w:hAnsi="Arial" w:cs="Arial"/>
                <w:sz w:val="22"/>
                <w:szCs w:val="22"/>
              </w:rPr>
              <w:t xml:space="preserve"> </w:t>
            </w:r>
            <w:r w:rsidRPr="001331E8">
              <w:rPr>
                <w:rFonts w:ascii="Arial" w:hAnsi="Arial" w:cs="Arial"/>
                <w:spacing w:val="-3"/>
                <w:sz w:val="22"/>
                <w:szCs w:val="22"/>
              </w:rPr>
              <w:t xml:space="preserve">  (</w:t>
            </w:r>
            <w:proofErr w:type="gramEnd"/>
            <w:r w:rsidRPr="001331E8">
              <w:rPr>
                <w:rFonts w:ascii="Arial" w:hAnsi="Arial" w:cs="Arial"/>
                <w:spacing w:val="-3"/>
                <w:sz w:val="22"/>
                <w:szCs w:val="22"/>
              </w:rPr>
              <w:t>A)</w:t>
            </w:r>
            <w:r w:rsidR="004F0A2F" w:rsidRPr="001331E8">
              <w:rPr>
                <w:rFonts w:ascii="Arial" w:hAnsi="Arial" w:cs="Arial"/>
                <w:spacing w:val="-3"/>
                <w:sz w:val="22"/>
                <w:szCs w:val="22"/>
              </w:rPr>
              <w:t xml:space="preserve">  or</w:t>
            </w:r>
          </w:p>
          <w:p w14:paraId="34F2C227" w14:textId="77777777" w:rsidR="00782A8D" w:rsidRPr="001331E8" w:rsidRDefault="00782A8D" w:rsidP="00782A8D">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1331E8">
              <w:rPr>
                <w:rFonts w:ascii="Arial" w:hAnsi="Arial" w:cs="Arial"/>
                <w:sz w:val="22"/>
                <w:szCs w:val="22"/>
              </w:rPr>
              <w:t>Level 2 Certificate in Numeracy and Literacy</w:t>
            </w:r>
            <w:proofErr w:type="gramStart"/>
            <w:r w:rsidRPr="001331E8">
              <w:rPr>
                <w:rFonts w:ascii="Arial" w:hAnsi="Arial" w:cs="Arial"/>
                <w:sz w:val="22"/>
                <w:szCs w:val="22"/>
              </w:rPr>
              <w:t xml:space="preserve"> </w:t>
            </w:r>
            <w:r w:rsidRPr="001331E8">
              <w:rPr>
                <w:rFonts w:ascii="Arial" w:hAnsi="Arial" w:cs="Arial"/>
                <w:spacing w:val="-3"/>
                <w:sz w:val="22"/>
                <w:szCs w:val="22"/>
              </w:rPr>
              <w:t xml:space="preserve">  (</w:t>
            </w:r>
            <w:proofErr w:type="gramEnd"/>
            <w:r w:rsidRPr="001331E8">
              <w:rPr>
                <w:rFonts w:ascii="Arial" w:hAnsi="Arial" w:cs="Arial"/>
                <w:spacing w:val="-3"/>
                <w:sz w:val="22"/>
                <w:szCs w:val="22"/>
              </w:rPr>
              <w:t>A)</w:t>
            </w:r>
          </w:p>
          <w:p w14:paraId="600F238A" w14:textId="47AA1C2A" w:rsidR="0032796D" w:rsidRDefault="00782A8D" w:rsidP="00782A8D">
            <w:pPr>
              <w:suppressAutoHyphens/>
              <w:jc w:val="both"/>
              <w:rPr>
                <w:rFonts w:ascii="Arial" w:hAnsi="Arial" w:cs="Arial"/>
                <w:spacing w:val="-3"/>
                <w:sz w:val="22"/>
                <w:szCs w:val="22"/>
              </w:rPr>
            </w:pPr>
            <w:r w:rsidRPr="001331E8">
              <w:rPr>
                <w:rFonts w:ascii="Arial" w:hAnsi="Arial" w:cs="Arial"/>
                <w:sz w:val="22"/>
                <w:szCs w:val="22"/>
              </w:rPr>
              <w:t xml:space="preserve">Demonstrate a willingness to undertake further training as </w:t>
            </w:r>
            <w:proofErr w:type="gramStart"/>
            <w:r w:rsidRPr="001331E8">
              <w:rPr>
                <w:rFonts w:ascii="Arial" w:hAnsi="Arial" w:cs="Arial"/>
                <w:sz w:val="22"/>
                <w:szCs w:val="22"/>
              </w:rPr>
              <w:t>required</w:t>
            </w:r>
            <w:r w:rsidRPr="001331E8">
              <w:rPr>
                <w:rFonts w:ascii="Arial" w:hAnsi="Arial" w:cs="Arial"/>
                <w:spacing w:val="-3"/>
                <w:sz w:val="22"/>
                <w:szCs w:val="22"/>
              </w:rPr>
              <w:t xml:space="preserve">  (</w:t>
            </w:r>
            <w:proofErr w:type="gramEnd"/>
            <w:r w:rsidRPr="001331E8">
              <w:rPr>
                <w:rFonts w:ascii="Arial" w:hAnsi="Arial" w:cs="Arial"/>
                <w:spacing w:val="-3"/>
                <w:sz w:val="22"/>
                <w:szCs w:val="22"/>
              </w:rPr>
              <w:t>A)</w:t>
            </w:r>
          </w:p>
          <w:p w14:paraId="6F475ED2" w14:textId="3A856435" w:rsidR="00B70FBA" w:rsidRPr="001331E8" w:rsidRDefault="00B70FBA" w:rsidP="00B70FBA">
            <w:pPr>
              <w:suppressAutoHyphens/>
              <w:jc w:val="both"/>
              <w:rPr>
                <w:rFonts w:ascii="Arial" w:hAnsi="Arial" w:cs="Arial"/>
                <w:spacing w:val="-3"/>
                <w:sz w:val="22"/>
                <w:szCs w:val="22"/>
              </w:rPr>
            </w:pPr>
            <w:r w:rsidRPr="001331E8">
              <w:rPr>
                <w:rFonts w:ascii="Arial" w:hAnsi="Arial" w:cs="Arial"/>
                <w:spacing w:val="-3"/>
                <w:sz w:val="22"/>
                <w:szCs w:val="22"/>
              </w:rPr>
              <w:t>Teaching qualification e.g. CET’P, PTTLLS or equivalent (A)</w:t>
            </w:r>
            <w:r>
              <w:rPr>
                <w:rFonts w:ascii="Arial" w:hAnsi="Arial" w:cs="Arial"/>
                <w:spacing w:val="-3"/>
                <w:sz w:val="22"/>
                <w:szCs w:val="22"/>
              </w:rPr>
              <w:t xml:space="preserve"> or willing to work towards this within the first year.</w:t>
            </w:r>
          </w:p>
          <w:p w14:paraId="3FD34903" w14:textId="11694C31" w:rsidR="00626DB0" w:rsidRPr="001331E8" w:rsidRDefault="00626DB0" w:rsidP="00782A8D">
            <w:pPr>
              <w:suppressAutoHyphens/>
              <w:jc w:val="both"/>
              <w:rPr>
                <w:rFonts w:ascii="Arial" w:hAnsi="Arial" w:cs="Arial"/>
                <w:spacing w:val="-3"/>
                <w:sz w:val="22"/>
                <w:szCs w:val="22"/>
              </w:rPr>
            </w:pPr>
            <w:r w:rsidRPr="001331E8">
              <w:rPr>
                <w:rFonts w:ascii="Arial" w:hAnsi="Arial" w:cs="Arial"/>
                <w:spacing w:val="-3"/>
                <w:sz w:val="22"/>
                <w:szCs w:val="22"/>
              </w:rPr>
              <w:t>Experience of Adult Education/Full Cost Provision (A/I)</w:t>
            </w:r>
          </w:p>
          <w:p w14:paraId="27A4D6CD" w14:textId="4607E378" w:rsidR="00294AFF" w:rsidRPr="001331E8" w:rsidRDefault="00294AFF" w:rsidP="00782A8D">
            <w:pPr>
              <w:suppressAutoHyphens/>
              <w:jc w:val="both"/>
              <w:rPr>
                <w:rFonts w:ascii="Arial" w:hAnsi="Arial" w:cs="Arial"/>
                <w:spacing w:val="-3"/>
                <w:sz w:val="22"/>
                <w:szCs w:val="22"/>
              </w:rPr>
            </w:pPr>
            <w:r w:rsidRPr="001331E8">
              <w:rPr>
                <w:rFonts w:ascii="Arial" w:hAnsi="Arial" w:cs="Arial"/>
                <w:spacing w:val="-3"/>
                <w:sz w:val="22"/>
                <w:szCs w:val="22"/>
              </w:rPr>
              <w:t>A proven track record of working effectively with employers on training solutions</w:t>
            </w:r>
            <w:r w:rsidR="00957A62">
              <w:rPr>
                <w:rFonts w:ascii="Arial" w:hAnsi="Arial" w:cs="Arial"/>
                <w:spacing w:val="-3"/>
                <w:sz w:val="22"/>
                <w:szCs w:val="22"/>
              </w:rPr>
              <w:t>.</w:t>
            </w:r>
          </w:p>
        </w:tc>
        <w:tc>
          <w:tcPr>
            <w:tcW w:w="4394" w:type="dxa"/>
            <w:tcBorders>
              <w:bottom w:val="single" w:sz="4" w:space="0" w:color="000000"/>
            </w:tcBorders>
          </w:tcPr>
          <w:p w14:paraId="79D140B9" w14:textId="77777777" w:rsidR="00D56722" w:rsidRPr="001331E8" w:rsidRDefault="00D56722" w:rsidP="004C30EF">
            <w:pPr>
              <w:suppressAutoHyphens/>
              <w:rPr>
                <w:rFonts w:ascii="Arial" w:hAnsi="Arial" w:cs="Arial"/>
                <w:spacing w:val="-3"/>
                <w:sz w:val="22"/>
                <w:szCs w:val="22"/>
              </w:rPr>
            </w:pPr>
            <w:r w:rsidRPr="001331E8">
              <w:rPr>
                <w:rFonts w:ascii="Arial" w:hAnsi="Arial" w:cs="Arial"/>
                <w:spacing w:val="-3"/>
                <w:sz w:val="22"/>
                <w:szCs w:val="22"/>
              </w:rPr>
              <w:t>Ma</w:t>
            </w:r>
            <w:r w:rsidR="004A3296" w:rsidRPr="001331E8">
              <w:rPr>
                <w:rFonts w:ascii="Arial" w:hAnsi="Arial" w:cs="Arial"/>
                <w:spacing w:val="-3"/>
                <w:sz w:val="22"/>
                <w:szCs w:val="22"/>
              </w:rPr>
              <w:t xml:space="preserve">nagement qualification and / </w:t>
            </w:r>
            <w:r w:rsidRPr="001331E8">
              <w:rPr>
                <w:rFonts w:ascii="Arial" w:hAnsi="Arial" w:cs="Arial"/>
                <w:spacing w:val="-3"/>
                <w:sz w:val="22"/>
                <w:szCs w:val="22"/>
              </w:rPr>
              <w:t>degree</w:t>
            </w:r>
            <w:r w:rsidR="004A3296" w:rsidRPr="001331E8">
              <w:rPr>
                <w:rFonts w:ascii="Arial" w:hAnsi="Arial" w:cs="Arial"/>
                <w:spacing w:val="-3"/>
                <w:sz w:val="22"/>
                <w:szCs w:val="22"/>
              </w:rPr>
              <w:t xml:space="preserve"> or higher management apprenticeship</w:t>
            </w:r>
            <w:r w:rsidRPr="001331E8">
              <w:rPr>
                <w:rFonts w:ascii="Arial" w:hAnsi="Arial" w:cs="Arial"/>
                <w:spacing w:val="-3"/>
                <w:sz w:val="22"/>
                <w:szCs w:val="22"/>
              </w:rPr>
              <w:t xml:space="preserve"> (A)</w:t>
            </w:r>
          </w:p>
          <w:p w14:paraId="6BACF9A2" w14:textId="77777777" w:rsidR="00782A8D" w:rsidRPr="001331E8" w:rsidRDefault="00782A8D" w:rsidP="004C30EF">
            <w:pPr>
              <w:suppressAutoHyphens/>
              <w:rPr>
                <w:rFonts w:ascii="Arial" w:hAnsi="Arial" w:cs="Arial"/>
                <w:spacing w:val="-3"/>
                <w:sz w:val="22"/>
                <w:szCs w:val="22"/>
              </w:rPr>
            </w:pPr>
          </w:p>
          <w:p w14:paraId="65F1A294" w14:textId="77777777" w:rsidR="00626DB0" w:rsidRPr="001331E8" w:rsidRDefault="00626DB0" w:rsidP="004C30EF">
            <w:pPr>
              <w:suppressAutoHyphens/>
              <w:rPr>
                <w:rFonts w:ascii="Arial" w:hAnsi="Arial" w:cs="Arial"/>
                <w:spacing w:val="-3"/>
                <w:sz w:val="22"/>
                <w:szCs w:val="22"/>
              </w:rPr>
            </w:pPr>
            <w:r w:rsidRPr="001331E8">
              <w:rPr>
                <w:rFonts w:ascii="Arial" w:hAnsi="Arial" w:cs="Arial"/>
                <w:spacing w:val="-3"/>
                <w:sz w:val="22"/>
                <w:szCs w:val="22"/>
              </w:rPr>
              <w:t>Good knowledge of awarding body compliance</w:t>
            </w:r>
          </w:p>
          <w:p w14:paraId="01F6E2CF" w14:textId="77777777" w:rsidR="00626DB0" w:rsidRPr="001331E8" w:rsidRDefault="00626DB0" w:rsidP="004C30EF">
            <w:pPr>
              <w:suppressAutoHyphens/>
              <w:rPr>
                <w:rFonts w:ascii="Arial" w:hAnsi="Arial" w:cs="Arial"/>
                <w:spacing w:val="-3"/>
                <w:sz w:val="22"/>
                <w:szCs w:val="22"/>
              </w:rPr>
            </w:pPr>
          </w:p>
          <w:p w14:paraId="6346BCD3" w14:textId="77777777" w:rsidR="003B2BFA" w:rsidRPr="001331E8" w:rsidRDefault="003B2BFA" w:rsidP="004C30EF">
            <w:pPr>
              <w:suppressAutoHyphens/>
              <w:rPr>
                <w:rFonts w:ascii="Arial" w:hAnsi="Arial" w:cs="Arial"/>
                <w:spacing w:val="-3"/>
                <w:sz w:val="22"/>
                <w:szCs w:val="22"/>
              </w:rPr>
            </w:pPr>
          </w:p>
          <w:p w14:paraId="2BC6D5E0" w14:textId="26884A91" w:rsidR="00164AF2" w:rsidRPr="001331E8" w:rsidRDefault="00164AF2" w:rsidP="00164AF2">
            <w:pPr>
              <w:suppressAutoHyphens/>
              <w:jc w:val="both"/>
              <w:rPr>
                <w:rFonts w:ascii="Arial" w:hAnsi="Arial" w:cs="Arial"/>
                <w:spacing w:val="-3"/>
                <w:sz w:val="22"/>
                <w:szCs w:val="22"/>
              </w:rPr>
            </w:pPr>
            <w:r w:rsidRPr="001331E8">
              <w:rPr>
                <w:rFonts w:ascii="Arial" w:hAnsi="Arial" w:cs="Arial"/>
                <w:spacing w:val="-3"/>
                <w:sz w:val="22"/>
                <w:szCs w:val="22"/>
              </w:rPr>
              <w:t xml:space="preserve">Teaching/training experience and </w:t>
            </w:r>
            <w:r w:rsidR="00B70FBA">
              <w:rPr>
                <w:rFonts w:ascii="Arial" w:hAnsi="Arial" w:cs="Arial"/>
                <w:spacing w:val="-3"/>
                <w:sz w:val="22"/>
                <w:szCs w:val="22"/>
              </w:rPr>
              <w:t xml:space="preserve">current </w:t>
            </w:r>
            <w:r w:rsidRPr="001331E8">
              <w:rPr>
                <w:rFonts w:ascii="Arial" w:hAnsi="Arial" w:cs="Arial"/>
                <w:spacing w:val="-3"/>
                <w:sz w:val="22"/>
                <w:szCs w:val="22"/>
              </w:rPr>
              <w:t>knowledge of developments</w:t>
            </w:r>
            <w:r w:rsidR="00B70FBA">
              <w:rPr>
                <w:rFonts w:ascii="Arial" w:hAnsi="Arial" w:cs="Arial"/>
                <w:spacing w:val="-3"/>
                <w:sz w:val="22"/>
                <w:szCs w:val="22"/>
              </w:rPr>
              <w:t xml:space="preserve"> and curriculum design</w:t>
            </w:r>
            <w:r w:rsidRPr="001331E8">
              <w:rPr>
                <w:rFonts w:ascii="Arial" w:hAnsi="Arial" w:cs="Arial"/>
                <w:spacing w:val="-3"/>
                <w:sz w:val="22"/>
                <w:szCs w:val="22"/>
              </w:rPr>
              <w:t xml:space="preserve"> in teaching and </w:t>
            </w:r>
            <w:proofErr w:type="gramStart"/>
            <w:r w:rsidRPr="001331E8">
              <w:rPr>
                <w:rFonts w:ascii="Arial" w:hAnsi="Arial" w:cs="Arial"/>
                <w:spacing w:val="-3"/>
                <w:sz w:val="22"/>
                <w:szCs w:val="22"/>
              </w:rPr>
              <w:t>learning  (</w:t>
            </w:r>
            <w:proofErr w:type="gramEnd"/>
            <w:r w:rsidRPr="001331E8">
              <w:rPr>
                <w:rFonts w:ascii="Arial" w:hAnsi="Arial" w:cs="Arial"/>
                <w:spacing w:val="-3"/>
                <w:sz w:val="22"/>
                <w:szCs w:val="22"/>
              </w:rPr>
              <w:t>A/I)</w:t>
            </w:r>
          </w:p>
          <w:p w14:paraId="0607C972" w14:textId="77777777" w:rsidR="00626DB0" w:rsidRPr="001331E8" w:rsidRDefault="00164AF2" w:rsidP="004C30EF">
            <w:pPr>
              <w:suppressAutoHyphens/>
              <w:rPr>
                <w:rFonts w:ascii="Arial" w:hAnsi="Arial" w:cs="Arial"/>
                <w:spacing w:val="-3"/>
                <w:sz w:val="22"/>
                <w:szCs w:val="22"/>
              </w:rPr>
            </w:pPr>
            <w:r w:rsidRPr="001331E8">
              <w:rPr>
                <w:rFonts w:ascii="Arial" w:hAnsi="Arial" w:cs="Arial"/>
                <w:spacing w:val="-3"/>
                <w:sz w:val="22"/>
                <w:szCs w:val="22"/>
              </w:rPr>
              <w:t xml:space="preserve"> </w:t>
            </w:r>
          </w:p>
        </w:tc>
      </w:tr>
      <w:tr w:rsidR="0032796D" w:rsidRPr="00E3248D" w14:paraId="772C992B" w14:textId="77777777" w:rsidTr="00AB6C4D">
        <w:tc>
          <w:tcPr>
            <w:tcW w:w="10206" w:type="dxa"/>
            <w:gridSpan w:val="2"/>
            <w:shd w:val="clear" w:color="auto" w:fill="D9D9D9"/>
          </w:tcPr>
          <w:p w14:paraId="5394311A"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2796D" w:rsidRPr="00E3248D" w14:paraId="2E61BCB2" w14:textId="77777777" w:rsidTr="009646E5">
        <w:tc>
          <w:tcPr>
            <w:tcW w:w="5812" w:type="dxa"/>
            <w:tcBorders>
              <w:bottom w:val="single" w:sz="4" w:space="0" w:color="000000"/>
            </w:tcBorders>
          </w:tcPr>
          <w:p w14:paraId="04FD07F4" w14:textId="77777777" w:rsidR="0032796D" w:rsidRPr="00D56722" w:rsidRDefault="00D56722" w:rsidP="009646E5">
            <w:pPr>
              <w:suppressAutoHyphens/>
              <w:jc w:val="both"/>
              <w:rPr>
                <w:rFonts w:ascii="Arial" w:hAnsi="Arial" w:cs="Arial"/>
                <w:spacing w:val="-3"/>
                <w:sz w:val="22"/>
                <w:szCs w:val="22"/>
              </w:rPr>
            </w:pPr>
            <w:r w:rsidRPr="00D56722">
              <w:rPr>
                <w:rFonts w:ascii="Arial" w:hAnsi="Arial" w:cs="Arial"/>
                <w:spacing w:val="-3"/>
                <w:sz w:val="22"/>
                <w:szCs w:val="22"/>
              </w:rPr>
              <w:t>Skills in business planning and process management ICT skills (A/I)</w:t>
            </w:r>
          </w:p>
          <w:p w14:paraId="7A26BC88" w14:textId="77777777" w:rsidR="0032796D" w:rsidRPr="00D56722" w:rsidRDefault="00D56722" w:rsidP="009646E5">
            <w:pPr>
              <w:suppressAutoHyphens/>
              <w:jc w:val="both"/>
              <w:rPr>
                <w:rFonts w:ascii="Arial" w:hAnsi="Arial" w:cs="Arial"/>
                <w:spacing w:val="-3"/>
                <w:sz w:val="22"/>
                <w:szCs w:val="22"/>
              </w:rPr>
            </w:pPr>
            <w:r w:rsidRPr="00D56722">
              <w:rPr>
                <w:rFonts w:ascii="Arial" w:hAnsi="Arial" w:cs="Arial"/>
                <w:spacing w:val="-3"/>
                <w:sz w:val="22"/>
                <w:szCs w:val="22"/>
              </w:rPr>
              <w:t>Customer service skills (A/I)</w:t>
            </w:r>
          </w:p>
        </w:tc>
        <w:tc>
          <w:tcPr>
            <w:tcW w:w="4394" w:type="dxa"/>
            <w:tcBorders>
              <w:bottom w:val="single" w:sz="4" w:space="0" w:color="000000"/>
            </w:tcBorders>
          </w:tcPr>
          <w:p w14:paraId="3B1BA3A5" w14:textId="77777777" w:rsidR="0032796D" w:rsidRPr="00E3248D" w:rsidRDefault="00D56722" w:rsidP="009646E5">
            <w:pPr>
              <w:suppressAutoHyphens/>
              <w:jc w:val="both"/>
              <w:rPr>
                <w:rFonts w:ascii="Arial" w:hAnsi="Arial" w:cs="Arial"/>
                <w:spacing w:val="-3"/>
                <w:sz w:val="22"/>
                <w:szCs w:val="22"/>
              </w:rPr>
            </w:pPr>
            <w:r>
              <w:rPr>
                <w:rFonts w:ascii="Arial" w:hAnsi="Arial" w:cs="Arial"/>
                <w:spacing w:val="-3"/>
                <w:sz w:val="22"/>
                <w:szCs w:val="22"/>
              </w:rPr>
              <w:t>Sales and marketing skills (A/I)</w:t>
            </w:r>
          </w:p>
        </w:tc>
      </w:tr>
      <w:tr w:rsidR="0032796D" w:rsidRPr="00E3248D" w14:paraId="2AD4A876" w14:textId="77777777" w:rsidTr="00AB6C4D">
        <w:tc>
          <w:tcPr>
            <w:tcW w:w="10206" w:type="dxa"/>
            <w:gridSpan w:val="2"/>
            <w:shd w:val="clear" w:color="auto" w:fill="D9D9D9"/>
          </w:tcPr>
          <w:p w14:paraId="7690C4A3"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2796D" w:rsidRPr="00E3248D" w14:paraId="501A8035" w14:textId="77777777" w:rsidTr="009646E5">
        <w:tc>
          <w:tcPr>
            <w:tcW w:w="5812" w:type="dxa"/>
            <w:tcBorders>
              <w:bottom w:val="single" w:sz="4" w:space="0" w:color="000000"/>
            </w:tcBorders>
          </w:tcPr>
          <w:p w14:paraId="3B4F8B76" w14:textId="77777777" w:rsidR="0032796D" w:rsidRPr="00D56722" w:rsidRDefault="00D56722" w:rsidP="009646E5">
            <w:pPr>
              <w:suppressAutoHyphens/>
              <w:jc w:val="both"/>
              <w:rPr>
                <w:rFonts w:ascii="Arial" w:hAnsi="Arial" w:cs="Arial"/>
                <w:spacing w:val="-3"/>
                <w:sz w:val="22"/>
                <w:szCs w:val="22"/>
              </w:rPr>
            </w:pPr>
            <w:r w:rsidRPr="00D56722">
              <w:rPr>
                <w:rFonts w:ascii="Arial" w:hAnsi="Arial" w:cs="Arial"/>
                <w:spacing w:val="-3"/>
                <w:sz w:val="22"/>
                <w:szCs w:val="22"/>
              </w:rPr>
              <w:t>Setting up and managing administrative systems (A/I)</w:t>
            </w:r>
          </w:p>
          <w:p w14:paraId="75A60A7A" w14:textId="77777777" w:rsidR="00D56722" w:rsidRPr="00D56722" w:rsidRDefault="00D56722" w:rsidP="009646E5">
            <w:pPr>
              <w:suppressAutoHyphens/>
              <w:jc w:val="both"/>
              <w:rPr>
                <w:rFonts w:ascii="Arial" w:hAnsi="Arial" w:cs="Arial"/>
                <w:spacing w:val="-3"/>
                <w:sz w:val="22"/>
                <w:szCs w:val="22"/>
              </w:rPr>
            </w:pPr>
            <w:r w:rsidRPr="00D56722">
              <w:rPr>
                <w:rFonts w:ascii="Arial" w:hAnsi="Arial" w:cs="Arial"/>
                <w:spacing w:val="-3"/>
                <w:sz w:val="22"/>
                <w:szCs w:val="22"/>
              </w:rPr>
              <w:t>Employer engagement and customer service skills (A/I)</w:t>
            </w:r>
          </w:p>
          <w:p w14:paraId="7DECD7A3" w14:textId="77777777" w:rsidR="0032796D" w:rsidRDefault="00D56722" w:rsidP="009646E5">
            <w:pPr>
              <w:suppressAutoHyphens/>
              <w:jc w:val="both"/>
              <w:rPr>
                <w:rFonts w:ascii="Arial" w:hAnsi="Arial" w:cs="Arial"/>
                <w:spacing w:val="-3"/>
                <w:sz w:val="22"/>
                <w:szCs w:val="22"/>
              </w:rPr>
            </w:pPr>
            <w:r w:rsidRPr="00D56722">
              <w:rPr>
                <w:rFonts w:ascii="Arial" w:hAnsi="Arial" w:cs="Arial"/>
                <w:spacing w:val="-3"/>
                <w:sz w:val="22"/>
                <w:szCs w:val="22"/>
              </w:rPr>
              <w:t>Communication skills both written and verbal (A/I)</w:t>
            </w:r>
          </w:p>
          <w:p w14:paraId="02198905" w14:textId="77777777" w:rsidR="003613D1" w:rsidRPr="00D56722" w:rsidRDefault="003613D1" w:rsidP="009646E5">
            <w:pPr>
              <w:suppressAutoHyphens/>
              <w:jc w:val="both"/>
              <w:rPr>
                <w:rFonts w:ascii="Arial" w:hAnsi="Arial" w:cs="Arial"/>
                <w:spacing w:val="-3"/>
                <w:sz w:val="22"/>
                <w:szCs w:val="22"/>
              </w:rPr>
            </w:pPr>
            <w:r>
              <w:rPr>
                <w:rFonts w:ascii="Arial" w:hAnsi="Arial" w:cs="Arial"/>
                <w:spacing w:val="-3"/>
                <w:sz w:val="22"/>
                <w:szCs w:val="22"/>
              </w:rPr>
              <w:t xml:space="preserve">Ability to positively promote the college </w:t>
            </w:r>
            <w:r w:rsidRPr="00D56722">
              <w:rPr>
                <w:rFonts w:ascii="Arial" w:hAnsi="Arial" w:cs="Arial"/>
                <w:spacing w:val="-3"/>
                <w:sz w:val="22"/>
                <w:szCs w:val="22"/>
              </w:rPr>
              <w:t>(A/I)</w:t>
            </w:r>
          </w:p>
        </w:tc>
        <w:tc>
          <w:tcPr>
            <w:tcW w:w="4394" w:type="dxa"/>
            <w:tcBorders>
              <w:bottom w:val="single" w:sz="4" w:space="0" w:color="000000"/>
            </w:tcBorders>
          </w:tcPr>
          <w:p w14:paraId="28AA4196" w14:textId="77777777" w:rsidR="003B2BFA" w:rsidRPr="001331E8" w:rsidRDefault="003B2BFA" w:rsidP="003B2BFA">
            <w:pPr>
              <w:suppressAutoHyphens/>
              <w:jc w:val="both"/>
              <w:rPr>
                <w:rFonts w:ascii="Arial" w:hAnsi="Arial" w:cs="Arial"/>
                <w:spacing w:val="-3"/>
                <w:sz w:val="22"/>
                <w:szCs w:val="22"/>
              </w:rPr>
            </w:pPr>
            <w:r w:rsidRPr="001331E8">
              <w:rPr>
                <w:rFonts w:ascii="Arial" w:hAnsi="Arial" w:cs="Arial"/>
                <w:spacing w:val="-3"/>
                <w:sz w:val="22"/>
                <w:szCs w:val="22"/>
              </w:rPr>
              <w:t>Experience of mentoring businesses (A/I)</w:t>
            </w:r>
          </w:p>
          <w:p w14:paraId="26A2D6E3" w14:textId="77777777" w:rsidR="009353BA" w:rsidRPr="001331E8" w:rsidRDefault="003B2BFA" w:rsidP="009646E5">
            <w:pPr>
              <w:suppressAutoHyphens/>
              <w:jc w:val="both"/>
              <w:rPr>
                <w:rFonts w:ascii="Arial" w:hAnsi="Arial" w:cs="Arial"/>
                <w:spacing w:val="-3"/>
                <w:sz w:val="22"/>
                <w:szCs w:val="22"/>
              </w:rPr>
            </w:pPr>
            <w:r w:rsidRPr="001331E8">
              <w:rPr>
                <w:rFonts w:ascii="Arial" w:hAnsi="Arial" w:cs="Arial"/>
                <w:spacing w:val="-3"/>
                <w:sz w:val="22"/>
                <w:szCs w:val="22"/>
              </w:rPr>
              <w:t>Sound knowledge of land-based provision (A/I)</w:t>
            </w:r>
          </w:p>
        </w:tc>
      </w:tr>
      <w:tr w:rsidR="0032796D" w:rsidRPr="00E3248D" w14:paraId="7B2BBF1D" w14:textId="77777777" w:rsidTr="00AB6C4D">
        <w:tc>
          <w:tcPr>
            <w:tcW w:w="10206" w:type="dxa"/>
            <w:gridSpan w:val="2"/>
            <w:shd w:val="clear" w:color="auto" w:fill="D9D9D9"/>
          </w:tcPr>
          <w:p w14:paraId="23B53E8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32796D" w:rsidRPr="00E3248D" w14:paraId="0E02CF2D" w14:textId="77777777" w:rsidTr="009646E5">
        <w:tc>
          <w:tcPr>
            <w:tcW w:w="5812" w:type="dxa"/>
            <w:tcBorders>
              <w:bottom w:val="single" w:sz="4" w:space="0" w:color="000000"/>
            </w:tcBorders>
          </w:tcPr>
          <w:p w14:paraId="584FBD16" w14:textId="77777777" w:rsidR="0032796D" w:rsidRPr="00D56722" w:rsidRDefault="00D56722" w:rsidP="009646E5">
            <w:pPr>
              <w:suppressAutoHyphens/>
              <w:jc w:val="both"/>
              <w:rPr>
                <w:rFonts w:ascii="Arial" w:hAnsi="Arial" w:cs="Arial"/>
                <w:spacing w:val="-3"/>
                <w:sz w:val="22"/>
                <w:szCs w:val="22"/>
              </w:rPr>
            </w:pPr>
            <w:r w:rsidRPr="00D56722">
              <w:rPr>
                <w:rFonts w:ascii="Arial" w:hAnsi="Arial" w:cs="Arial"/>
                <w:spacing w:val="-3"/>
                <w:sz w:val="22"/>
                <w:szCs w:val="22"/>
              </w:rPr>
              <w:t>Empathy with business and workforce development (A/I)</w:t>
            </w:r>
          </w:p>
        </w:tc>
        <w:tc>
          <w:tcPr>
            <w:tcW w:w="4394" w:type="dxa"/>
            <w:tcBorders>
              <w:bottom w:val="single" w:sz="4" w:space="0" w:color="000000"/>
            </w:tcBorders>
          </w:tcPr>
          <w:p w14:paraId="0615D115" w14:textId="77777777" w:rsidR="0032796D" w:rsidRPr="00E3248D" w:rsidRDefault="0032796D" w:rsidP="009646E5">
            <w:pPr>
              <w:suppressAutoHyphens/>
              <w:jc w:val="both"/>
              <w:rPr>
                <w:rFonts w:ascii="Arial" w:hAnsi="Arial" w:cs="Arial"/>
                <w:spacing w:val="-3"/>
                <w:sz w:val="22"/>
                <w:szCs w:val="22"/>
              </w:rPr>
            </w:pPr>
          </w:p>
        </w:tc>
      </w:tr>
      <w:tr w:rsidR="0032796D" w:rsidRPr="00E3248D" w14:paraId="56B113D8" w14:textId="77777777" w:rsidTr="00AB6C4D">
        <w:tc>
          <w:tcPr>
            <w:tcW w:w="10206" w:type="dxa"/>
            <w:gridSpan w:val="2"/>
            <w:shd w:val="clear" w:color="auto" w:fill="D9D9D9"/>
          </w:tcPr>
          <w:p w14:paraId="1CD29BD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2796D" w:rsidRPr="00E3248D" w14:paraId="73B375A4" w14:textId="77777777" w:rsidTr="009646E5">
        <w:tc>
          <w:tcPr>
            <w:tcW w:w="5812" w:type="dxa"/>
            <w:tcBorders>
              <w:bottom w:val="single" w:sz="4" w:space="0" w:color="000000"/>
            </w:tcBorders>
          </w:tcPr>
          <w:p w14:paraId="62531AA9"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Good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2932B364" w14:textId="77777777" w:rsidR="0032796D" w:rsidRPr="00E3248D" w:rsidRDefault="004C30EF" w:rsidP="009646E5">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0032796D" w:rsidRPr="00E3248D">
              <w:rPr>
                <w:rFonts w:ascii="Arial" w:hAnsi="Arial" w:cs="Arial"/>
                <w:spacing w:val="-3"/>
                <w:sz w:val="22"/>
                <w:szCs w:val="22"/>
              </w:rPr>
              <w:t>)</w:t>
            </w:r>
          </w:p>
          <w:p w14:paraId="1918CFAF"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Friendly and </w:t>
            </w:r>
            <w:proofErr w:type="gramStart"/>
            <w:r w:rsidRPr="00E3248D">
              <w:rPr>
                <w:rFonts w:ascii="Arial" w:hAnsi="Arial" w:cs="Arial"/>
                <w:spacing w:val="-3"/>
                <w:sz w:val="22"/>
                <w:szCs w:val="22"/>
              </w:rPr>
              <w:t>approachable  (</w:t>
            </w:r>
            <w:proofErr w:type="gramEnd"/>
            <w:r w:rsidRPr="00E3248D">
              <w:rPr>
                <w:rFonts w:ascii="Arial" w:hAnsi="Arial" w:cs="Arial"/>
                <w:spacing w:val="-3"/>
                <w:sz w:val="22"/>
                <w:szCs w:val="22"/>
              </w:rPr>
              <w:t>I)</w:t>
            </w:r>
          </w:p>
          <w:p w14:paraId="67E42392" w14:textId="77777777" w:rsidR="0032796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p>
          <w:p w14:paraId="36357E51" w14:textId="77777777" w:rsidR="00D56722" w:rsidRDefault="00D56722" w:rsidP="009646E5">
            <w:pPr>
              <w:suppressAutoHyphens/>
              <w:jc w:val="both"/>
              <w:rPr>
                <w:rFonts w:ascii="Arial" w:hAnsi="Arial" w:cs="Arial"/>
                <w:spacing w:val="-3"/>
                <w:sz w:val="22"/>
                <w:szCs w:val="22"/>
              </w:rPr>
            </w:pPr>
            <w:proofErr w:type="spellStart"/>
            <w:r>
              <w:rPr>
                <w:rFonts w:ascii="Arial" w:hAnsi="Arial" w:cs="Arial"/>
                <w:spacing w:val="-3"/>
                <w:sz w:val="22"/>
                <w:szCs w:val="22"/>
              </w:rPr>
              <w:t>Self motivated</w:t>
            </w:r>
            <w:proofErr w:type="spellEnd"/>
            <w:r>
              <w:rPr>
                <w:rFonts w:ascii="Arial" w:hAnsi="Arial" w:cs="Arial"/>
                <w:spacing w:val="-3"/>
                <w:sz w:val="22"/>
                <w:szCs w:val="22"/>
              </w:rPr>
              <w:t xml:space="preserve"> (</w:t>
            </w:r>
            <w:r w:rsidR="00D327AB">
              <w:rPr>
                <w:rFonts w:ascii="Arial" w:hAnsi="Arial" w:cs="Arial"/>
                <w:spacing w:val="-3"/>
                <w:sz w:val="22"/>
                <w:szCs w:val="22"/>
              </w:rPr>
              <w:t>I</w:t>
            </w:r>
            <w:r>
              <w:rPr>
                <w:rFonts w:ascii="Arial" w:hAnsi="Arial" w:cs="Arial"/>
                <w:spacing w:val="-3"/>
                <w:sz w:val="22"/>
                <w:szCs w:val="22"/>
              </w:rPr>
              <w:t>)</w:t>
            </w:r>
          </w:p>
          <w:p w14:paraId="3D3BC0F1" w14:textId="77777777" w:rsidR="00D56722" w:rsidRDefault="00D56722" w:rsidP="009646E5">
            <w:pPr>
              <w:suppressAutoHyphens/>
              <w:jc w:val="both"/>
              <w:rPr>
                <w:rFonts w:ascii="Arial" w:hAnsi="Arial" w:cs="Arial"/>
                <w:spacing w:val="-3"/>
                <w:sz w:val="22"/>
                <w:szCs w:val="22"/>
              </w:rPr>
            </w:pPr>
            <w:r>
              <w:rPr>
                <w:rFonts w:ascii="Arial" w:hAnsi="Arial" w:cs="Arial"/>
                <w:spacing w:val="-3"/>
                <w:sz w:val="22"/>
                <w:szCs w:val="22"/>
              </w:rPr>
              <w:t>Ability to work to deadlines and targets (I)</w:t>
            </w:r>
          </w:p>
          <w:p w14:paraId="3865BD63" w14:textId="77777777" w:rsidR="00D56722" w:rsidRPr="00E3248D" w:rsidRDefault="00D56722" w:rsidP="009646E5">
            <w:pPr>
              <w:suppressAutoHyphens/>
              <w:jc w:val="both"/>
              <w:rPr>
                <w:rFonts w:ascii="Arial" w:hAnsi="Arial" w:cs="Arial"/>
                <w:spacing w:val="-3"/>
                <w:sz w:val="22"/>
                <w:szCs w:val="22"/>
              </w:rPr>
            </w:pPr>
            <w:r>
              <w:rPr>
                <w:rFonts w:ascii="Arial" w:hAnsi="Arial" w:cs="Arial"/>
                <w:spacing w:val="-3"/>
                <w:sz w:val="22"/>
                <w:szCs w:val="22"/>
              </w:rPr>
              <w:t>Attention to detail and organisational skills (A/I)</w:t>
            </w:r>
          </w:p>
        </w:tc>
        <w:tc>
          <w:tcPr>
            <w:tcW w:w="4394" w:type="dxa"/>
            <w:tcBorders>
              <w:bottom w:val="single" w:sz="4" w:space="0" w:color="000000"/>
            </w:tcBorders>
          </w:tcPr>
          <w:p w14:paraId="321F3EA8" w14:textId="77777777" w:rsidR="0032796D" w:rsidRPr="00E3248D" w:rsidRDefault="0032796D" w:rsidP="009646E5">
            <w:pPr>
              <w:suppressAutoHyphens/>
              <w:jc w:val="both"/>
              <w:rPr>
                <w:rFonts w:ascii="Arial" w:hAnsi="Arial" w:cs="Arial"/>
                <w:spacing w:val="-3"/>
                <w:sz w:val="22"/>
                <w:szCs w:val="22"/>
              </w:rPr>
            </w:pPr>
          </w:p>
        </w:tc>
      </w:tr>
      <w:tr w:rsidR="0032796D" w:rsidRPr="00E3248D" w14:paraId="28EB90DC" w14:textId="77777777" w:rsidTr="00AB6C4D">
        <w:tc>
          <w:tcPr>
            <w:tcW w:w="10206" w:type="dxa"/>
            <w:gridSpan w:val="2"/>
            <w:shd w:val="clear" w:color="auto" w:fill="D9D9D9"/>
          </w:tcPr>
          <w:p w14:paraId="46B500C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2796D" w:rsidRPr="00E3248D" w14:paraId="6FEE906D" w14:textId="77777777" w:rsidTr="009646E5">
        <w:tc>
          <w:tcPr>
            <w:tcW w:w="5812" w:type="dxa"/>
            <w:tcBorders>
              <w:bottom w:val="single" w:sz="4" w:space="0" w:color="000000"/>
            </w:tcBorders>
          </w:tcPr>
          <w:p w14:paraId="70211518" w14:textId="77777777" w:rsidR="00811898" w:rsidRDefault="00811898" w:rsidP="00811898">
            <w:pPr>
              <w:suppressAutoHyphens/>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14:paraId="40333D5E" w14:textId="77777777" w:rsidR="00811898" w:rsidRPr="00E3248D" w:rsidRDefault="00811898" w:rsidP="00811898">
            <w:pPr>
              <w:suppressAutoHyphens/>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14:paraId="08C61E89" w14:textId="77777777" w:rsidR="0032796D" w:rsidRPr="00E3248D" w:rsidRDefault="00811898" w:rsidP="00811898">
            <w:pPr>
              <w:suppressAutoHyphens/>
              <w:jc w:val="both"/>
              <w:rPr>
                <w:rFonts w:ascii="Arial" w:hAnsi="Arial" w:cs="Arial"/>
                <w:spacing w:val="-3"/>
                <w:sz w:val="22"/>
                <w:szCs w:val="22"/>
              </w:rPr>
            </w:pPr>
            <w:r w:rsidRPr="00E3248D">
              <w:rPr>
                <w:rFonts w:ascii="Arial" w:hAnsi="Arial" w:cs="Arial"/>
                <w:spacing w:val="-3"/>
                <w:sz w:val="22"/>
                <w:szCs w:val="22"/>
              </w:rPr>
              <w:t>An unde</w:t>
            </w:r>
            <w:r>
              <w:rPr>
                <w:rFonts w:ascii="Arial" w:hAnsi="Arial" w:cs="Arial"/>
                <w:spacing w:val="-3"/>
                <w:sz w:val="22"/>
                <w:szCs w:val="22"/>
              </w:rPr>
              <w:t xml:space="preserve">rstanding of </w:t>
            </w:r>
            <w:r w:rsidRPr="000D0A76">
              <w:rPr>
                <w:rFonts w:ascii="Arial" w:hAnsi="Arial" w:cs="Arial"/>
                <w:spacing w:val="-3"/>
                <w:sz w:val="22"/>
                <w:szCs w:val="22"/>
              </w:rPr>
              <w:t>Equality, Diversity and Inclusion</w:t>
            </w:r>
            <w:r w:rsidRPr="00E3248D">
              <w:rPr>
                <w:rFonts w:ascii="Arial" w:hAnsi="Arial" w:cs="Arial"/>
                <w:spacing w:val="-3"/>
                <w:sz w:val="22"/>
                <w:szCs w:val="22"/>
              </w:rPr>
              <w:t xml:space="preserve"> issues within an educational context  (A/I)</w:t>
            </w:r>
          </w:p>
        </w:tc>
        <w:tc>
          <w:tcPr>
            <w:tcW w:w="4394" w:type="dxa"/>
            <w:tcBorders>
              <w:bottom w:val="single" w:sz="4" w:space="0" w:color="000000"/>
            </w:tcBorders>
          </w:tcPr>
          <w:p w14:paraId="338E2A03" w14:textId="77777777" w:rsidR="0032796D" w:rsidRPr="00E3248D" w:rsidRDefault="0032796D" w:rsidP="009646E5">
            <w:pPr>
              <w:suppressAutoHyphens/>
              <w:jc w:val="both"/>
              <w:rPr>
                <w:rFonts w:ascii="Arial" w:hAnsi="Arial" w:cs="Arial"/>
                <w:spacing w:val="-3"/>
                <w:sz w:val="22"/>
                <w:szCs w:val="22"/>
              </w:rPr>
            </w:pPr>
          </w:p>
        </w:tc>
      </w:tr>
      <w:tr w:rsidR="0032796D" w:rsidRPr="00E3248D" w14:paraId="3EBAC1B4" w14:textId="77777777" w:rsidTr="00AB6C4D">
        <w:tc>
          <w:tcPr>
            <w:tcW w:w="10206" w:type="dxa"/>
            <w:gridSpan w:val="2"/>
            <w:shd w:val="clear" w:color="auto" w:fill="D9D9D9"/>
          </w:tcPr>
          <w:p w14:paraId="2E278F8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2796D" w:rsidRPr="00E3248D" w14:paraId="02C70F52" w14:textId="77777777" w:rsidTr="009646E5">
        <w:tc>
          <w:tcPr>
            <w:tcW w:w="5812" w:type="dxa"/>
          </w:tcPr>
          <w:p w14:paraId="1DA5FA0C"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Willing to apply for Criminal Records Bureau clearance at Enhanced </w:t>
            </w:r>
            <w:proofErr w:type="gramStart"/>
            <w:r w:rsidRPr="00E3248D">
              <w:rPr>
                <w:rFonts w:ascii="Arial" w:hAnsi="Arial" w:cs="Arial"/>
                <w:spacing w:val="-3"/>
                <w:sz w:val="22"/>
                <w:szCs w:val="22"/>
              </w:rPr>
              <w:t>level  (</w:t>
            </w:r>
            <w:proofErr w:type="gramEnd"/>
            <w:r w:rsidRPr="00E3248D">
              <w:rPr>
                <w:rFonts w:ascii="Arial" w:hAnsi="Arial" w:cs="Arial"/>
                <w:spacing w:val="-3"/>
                <w:sz w:val="22"/>
                <w:szCs w:val="22"/>
              </w:rPr>
              <w:t>A/I)</w:t>
            </w:r>
          </w:p>
          <w:p w14:paraId="0376682B"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Ability to work flexibly  (I)</w:t>
            </w:r>
          </w:p>
        </w:tc>
        <w:tc>
          <w:tcPr>
            <w:tcW w:w="4394" w:type="dxa"/>
          </w:tcPr>
          <w:p w14:paraId="7086E9DF" w14:textId="77777777"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Current driving licence  (A)</w:t>
            </w:r>
          </w:p>
        </w:tc>
      </w:tr>
    </w:tbl>
    <w:p w14:paraId="29A36148"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7BD7CC3D"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lastRenderedPageBreak/>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0C34323" w14:textId="77777777" w:rsidR="006B2461" w:rsidRPr="006B2461" w:rsidRDefault="006B2461" w:rsidP="0032796D">
      <w:pPr>
        <w:suppressAutoHyphens/>
        <w:jc w:val="center"/>
        <w:rPr>
          <w:rFonts w:ascii="Arial" w:hAnsi="Arial" w:cs="Arial"/>
          <w:spacing w:val="-3"/>
        </w:rPr>
        <w:sectPr w:rsidR="006B2461" w:rsidRPr="006B2461" w:rsidSect="00051F09">
          <w:footerReference w:type="default" r:id="rId12"/>
          <w:endnotePr>
            <w:numFmt w:val="decimal"/>
          </w:endnotePr>
          <w:pgSz w:w="11909" w:h="16834" w:code="9"/>
          <w:pgMar w:top="1008" w:right="1440" w:bottom="864" w:left="1440" w:header="1022" w:footer="720" w:gutter="0"/>
          <w:pgNumType w:start="1"/>
          <w:cols w:space="720"/>
          <w:noEndnote/>
        </w:sectPr>
      </w:pPr>
    </w:p>
    <w:p w14:paraId="7DF35CAB"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7C370CD8"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44F0364B"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66F4BD11"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14:paraId="56062617"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D56722" w:rsidRPr="00A63814" w14:paraId="389C0C0E" w14:textId="77777777" w:rsidTr="00A63814">
        <w:tc>
          <w:tcPr>
            <w:tcW w:w="4709" w:type="dxa"/>
            <w:tcBorders>
              <w:top w:val="single" w:sz="6" w:space="0" w:color="auto"/>
              <w:left w:val="single" w:sz="6" w:space="0" w:color="auto"/>
              <w:bottom w:val="nil"/>
              <w:right w:val="single" w:sz="6" w:space="0" w:color="auto"/>
            </w:tcBorders>
          </w:tcPr>
          <w:p w14:paraId="4E5FB157" w14:textId="77777777" w:rsidR="00D56722" w:rsidRPr="004F0A2F" w:rsidRDefault="00D56722" w:rsidP="005619AC">
            <w:pPr>
              <w:suppressAutoHyphens/>
              <w:jc w:val="center"/>
              <w:rPr>
                <w:rFonts w:ascii="Arial" w:hAnsi="Arial" w:cs="Arial"/>
                <w:spacing w:val="-3"/>
                <w:sz w:val="22"/>
                <w:szCs w:val="22"/>
              </w:rPr>
            </w:pPr>
          </w:p>
          <w:p w14:paraId="48232521" w14:textId="3764D1A4" w:rsidR="00D56722" w:rsidRDefault="00B52DAA" w:rsidP="005619AC">
            <w:pPr>
              <w:suppressAutoHyphens/>
              <w:jc w:val="center"/>
              <w:rPr>
                <w:rFonts w:ascii="Arial" w:hAnsi="Arial" w:cs="Arial"/>
                <w:spacing w:val="-3"/>
                <w:sz w:val="22"/>
                <w:szCs w:val="22"/>
              </w:rPr>
            </w:pPr>
            <w:r>
              <w:rPr>
                <w:rFonts w:ascii="Arial" w:hAnsi="Arial" w:cs="Arial"/>
                <w:spacing w:val="-3"/>
                <w:sz w:val="22"/>
                <w:szCs w:val="22"/>
              </w:rPr>
              <w:t xml:space="preserve">Adult Skills </w:t>
            </w:r>
            <w:r w:rsidR="00D56722" w:rsidRPr="004F0A2F">
              <w:rPr>
                <w:rFonts w:ascii="Arial" w:hAnsi="Arial" w:cs="Arial"/>
                <w:spacing w:val="-3"/>
                <w:sz w:val="22"/>
                <w:szCs w:val="22"/>
              </w:rPr>
              <w:t>Manager</w:t>
            </w:r>
          </w:p>
          <w:p w14:paraId="07544A9E" w14:textId="1EB8BF37" w:rsidR="003B2BFA" w:rsidRPr="004F0A2F" w:rsidRDefault="003B2BFA" w:rsidP="005619AC">
            <w:pPr>
              <w:suppressAutoHyphens/>
              <w:jc w:val="center"/>
              <w:rPr>
                <w:rFonts w:ascii="Arial" w:hAnsi="Arial" w:cs="Arial"/>
                <w:spacing w:val="-3"/>
                <w:sz w:val="22"/>
                <w:szCs w:val="22"/>
              </w:rPr>
            </w:pPr>
          </w:p>
          <w:p w14:paraId="47BF4AE4" w14:textId="77777777" w:rsidR="00D56722" w:rsidRPr="004F0A2F" w:rsidRDefault="00D56722" w:rsidP="005619AC">
            <w:pPr>
              <w:suppressAutoHyphens/>
              <w:jc w:val="center"/>
              <w:rPr>
                <w:rFonts w:ascii="Arial" w:hAnsi="Arial" w:cs="Arial"/>
                <w:spacing w:val="-3"/>
                <w:sz w:val="22"/>
                <w:szCs w:val="22"/>
              </w:rPr>
            </w:pPr>
          </w:p>
        </w:tc>
        <w:tc>
          <w:tcPr>
            <w:tcW w:w="4709" w:type="dxa"/>
            <w:tcBorders>
              <w:top w:val="single" w:sz="6" w:space="0" w:color="auto"/>
              <w:left w:val="single" w:sz="6" w:space="0" w:color="auto"/>
              <w:bottom w:val="nil"/>
              <w:right w:val="single" w:sz="6" w:space="0" w:color="auto"/>
            </w:tcBorders>
          </w:tcPr>
          <w:p w14:paraId="10A8EF36" w14:textId="77777777" w:rsidR="00D56722" w:rsidRPr="004F0A2F" w:rsidRDefault="00D56722" w:rsidP="00CF4073">
            <w:pPr>
              <w:suppressAutoHyphens/>
              <w:jc w:val="center"/>
              <w:rPr>
                <w:rFonts w:ascii="Arial" w:hAnsi="Arial" w:cs="Arial"/>
                <w:spacing w:val="-3"/>
                <w:sz w:val="22"/>
                <w:szCs w:val="22"/>
              </w:rPr>
            </w:pPr>
          </w:p>
          <w:p w14:paraId="3BEDB10D" w14:textId="77777777" w:rsidR="00D56722" w:rsidRPr="004F0A2F" w:rsidRDefault="004F0A2F" w:rsidP="00CF4073">
            <w:pPr>
              <w:suppressAutoHyphens/>
              <w:jc w:val="center"/>
              <w:rPr>
                <w:rFonts w:ascii="Arial" w:hAnsi="Arial" w:cs="Arial"/>
                <w:spacing w:val="-3"/>
                <w:sz w:val="22"/>
                <w:szCs w:val="22"/>
              </w:rPr>
            </w:pPr>
            <w:r>
              <w:rPr>
                <w:rFonts w:ascii="Arial" w:hAnsi="Arial" w:cs="Arial"/>
                <w:spacing w:val="-3"/>
                <w:sz w:val="22"/>
                <w:szCs w:val="22"/>
              </w:rPr>
              <w:t>Apprenticeship &amp; Skills</w:t>
            </w:r>
          </w:p>
          <w:p w14:paraId="28AE0FAC" w14:textId="77777777" w:rsidR="00D56722" w:rsidRPr="004F0A2F" w:rsidRDefault="00D56722" w:rsidP="00CF4073">
            <w:pPr>
              <w:suppressAutoHyphens/>
              <w:jc w:val="center"/>
              <w:rPr>
                <w:rFonts w:ascii="Arial" w:hAnsi="Arial" w:cs="Arial"/>
                <w:spacing w:val="-3"/>
                <w:sz w:val="22"/>
                <w:szCs w:val="22"/>
              </w:rPr>
            </w:pPr>
          </w:p>
        </w:tc>
      </w:tr>
      <w:tr w:rsidR="00D56722" w:rsidRPr="00A63814" w14:paraId="71D1108D"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5587555E" w14:textId="77777777" w:rsidR="00D56722" w:rsidRPr="004F0A2F" w:rsidRDefault="00D56722" w:rsidP="005619AC">
            <w:pPr>
              <w:suppressAutoHyphens/>
              <w:jc w:val="both"/>
              <w:rPr>
                <w:rFonts w:ascii="Arial" w:hAnsi="Arial" w:cs="Arial"/>
                <w:b/>
                <w:spacing w:val="-3"/>
                <w:sz w:val="22"/>
                <w:szCs w:val="22"/>
              </w:rPr>
            </w:pPr>
            <w:r w:rsidRPr="004F0A2F">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43E2E0A6" w14:textId="77777777" w:rsidR="00D56722" w:rsidRPr="004F0A2F" w:rsidRDefault="00D56722" w:rsidP="001C78B2">
            <w:pPr>
              <w:pStyle w:val="Heading1"/>
              <w:jc w:val="left"/>
              <w:rPr>
                <w:rFonts w:ascii="Arial" w:hAnsi="Arial" w:cs="Arial"/>
                <w:sz w:val="22"/>
                <w:szCs w:val="22"/>
                <w:u w:val="none"/>
              </w:rPr>
            </w:pPr>
            <w:r w:rsidRPr="004F0A2F">
              <w:rPr>
                <w:rFonts w:ascii="Arial" w:hAnsi="Arial" w:cs="Arial"/>
                <w:sz w:val="22"/>
                <w:szCs w:val="22"/>
                <w:u w:val="none"/>
              </w:rPr>
              <w:t>HOURS OF WORK</w:t>
            </w:r>
          </w:p>
        </w:tc>
      </w:tr>
      <w:tr w:rsidR="00D56722" w:rsidRPr="00A63814" w14:paraId="12954ACA" w14:textId="77777777" w:rsidTr="00A63814">
        <w:tc>
          <w:tcPr>
            <w:tcW w:w="4709" w:type="dxa"/>
            <w:tcBorders>
              <w:top w:val="single" w:sz="6" w:space="0" w:color="auto"/>
              <w:left w:val="single" w:sz="6" w:space="0" w:color="auto"/>
              <w:bottom w:val="nil"/>
              <w:right w:val="single" w:sz="6" w:space="0" w:color="auto"/>
            </w:tcBorders>
          </w:tcPr>
          <w:p w14:paraId="36D61867" w14:textId="23C3E3A5" w:rsidR="001331E8" w:rsidRPr="0083243A" w:rsidRDefault="001331E8" w:rsidP="001331E8">
            <w:pPr>
              <w:suppressAutoHyphens/>
              <w:jc w:val="center"/>
              <w:rPr>
                <w:rFonts w:ascii="Arial" w:hAnsi="Arial" w:cs="Arial"/>
                <w:spacing w:val="-3"/>
              </w:rPr>
            </w:pPr>
            <w:r>
              <w:rPr>
                <w:rFonts w:ascii="Arial" w:hAnsi="Arial" w:cs="Arial"/>
                <w:spacing w:val="-3"/>
              </w:rPr>
              <w:t xml:space="preserve">£27,570 - </w:t>
            </w:r>
            <w:r w:rsidR="00947161">
              <w:rPr>
                <w:rFonts w:ascii="Arial" w:hAnsi="Arial" w:cs="Arial"/>
                <w:spacing w:val="-3"/>
              </w:rPr>
              <w:t>£35,287</w:t>
            </w:r>
            <w:r w:rsidRPr="007D4524">
              <w:rPr>
                <w:rFonts w:ascii="Arial" w:hAnsi="Arial" w:cs="Arial"/>
                <w:spacing w:val="-3"/>
              </w:rPr>
              <w:t xml:space="preserve"> </w:t>
            </w:r>
            <w:r>
              <w:rPr>
                <w:rFonts w:ascii="Arial" w:hAnsi="Arial" w:cs="Arial"/>
                <w:spacing w:val="-3"/>
              </w:rPr>
              <w:t>per annum</w:t>
            </w:r>
          </w:p>
          <w:p w14:paraId="4E72EE86" w14:textId="77777777" w:rsidR="001331E8" w:rsidRDefault="001331E8" w:rsidP="001331E8">
            <w:pPr>
              <w:suppressAutoHyphens/>
              <w:jc w:val="center"/>
              <w:rPr>
                <w:rFonts w:ascii="Arial" w:hAnsi="Arial" w:cs="Arial"/>
                <w:spacing w:val="-3"/>
              </w:rPr>
            </w:pPr>
            <w:r w:rsidRPr="0083243A">
              <w:rPr>
                <w:rFonts w:ascii="Arial" w:hAnsi="Arial" w:cs="Arial"/>
                <w:spacing w:val="-3"/>
              </w:rPr>
              <w:t>relating to qualifications and experience</w:t>
            </w:r>
          </w:p>
          <w:p w14:paraId="7C74DFAA" w14:textId="77777777" w:rsidR="00D56722" w:rsidRPr="004F0A2F" w:rsidRDefault="00D56722" w:rsidP="005619AC">
            <w:pPr>
              <w:suppressAutoHyphens/>
              <w:jc w:val="both"/>
              <w:rPr>
                <w:rFonts w:ascii="Arial" w:hAnsi="Arial" w:cs="Arial"/>
                <w:spacing w:val="-3"/>
                <w:sz w:val="22"/>
                <w:szCs w:val="22"/>
              </w:rPr>
            </w:pPr>
          </w:p>
          <w:p w14:paraId="08D38E54" w14:textId="77777777" w:rsidR="00D56722" w:rsidRPr="004F0A2F" w:rsidRDefault="00D56722" w:rsidP="001331E8">
            <w:pPr>
              <w:suppressAutoHyphens/>
              <w:jc w:val="center"/>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3707EB88" w14:textId="77777777" w:rsidR="00D56722" w:rsidRPr="004F0A2F" w:rsidRDefault="00D56722" w:rsidP="001C78B2">
            <w:pPr>
              <w:jc w:val="center"/>
              <w:rPr>
                <w:rFonts w:ascii="Arial" w:hAnsi="Arial" w:cs="Arial"/>
                <w:sz w:val="22"/>
                <w:szCs w:val="22"/>
              </w:rPr>
            </w:pPr>
          </w:p>
          <w:p w14:paraId="45E39107" w14:textId="77777777" w:rsidR="00D56722" w:rsidRPr="004F0A2F" w:rsidRDefault="00D56722" w:rsidP="001C78B2">
            <w:pPr>
              <w:jc w:val="center"/>
              <w:rPr>
                <w:rFonts w:ascii="Arial" w:hAnsi="Arial" w:cs="Arial"/>
                <w:sz w:val="22"/>
                <w:szCs w:val="22"/>
              </w:rPr>
            </w:pPr>
            <w:r w:rsidRPr="004F0A2F">
              <w:rPr>
                <w:rFonts w:ascii="Arial" w:hAnsi="Arial" w:cs="Arial"/>
                <w:sz w:val="22"/>
                <w:szCs w:val="22"/>
              </w:rPr>
              <w:t>37 hours per week</w:t>
            </w:r>
          </w:p>
          <w:p w14:paraId="463FA477" w14:textId="77777777" w:rsidR="00D56722" w:rsidRPr="004F0A2F" w:rsidRDefault="00D56722" w:rsidP="001C78B2">
            <w:pPr>
              <w:jc w:val="center"/>
              <w:rPr>
                <w:rFonts w:ascii="Arial" w:hAnsi="Arial" w:cs="Arial"/>
                <w:spacing w:val="-3"/>
                <w:sz w:val="22"/>
                <w:szCs w:val="22"/>
              </w:rPr>
            </w:pPr>
          </w:p>
        </w:tc>
      </w:tr>
      <w:tr w:rsidR="00D56722" w:rsidRPr="00A63814" w14:paraId="4307DFD6"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0462EDE5" w14:textId="77777777" w:rsidR="00D56722" w:rsidRPr="004F0A2F" w:rsidRDefault="00D56722" w:rsidP="001C78B2">
            <w:pPr>
              <w:pStyle w:val="Heading1"/>
              <w:jc w:val="left"/>
              <w:rPr>
                <w:rFonts w:ascii="Arial" w:hAnsi="Arial" w:cs="Arial"/>
                <w:sz w:val="22"/>
                <w:szCs w:val="22"/>
                <w:u w:val="none"/>
              </w:rPr>
            </w:pPr>
            <w:r w:rsidRPr="004F0A2F">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24D1ABE" w14:textId="2591D8A0" w:rsidR="00D56722" w:rsidRPr="004F0A2F" w:rsidRDefault="00B87427" w:rsidP="001C78B2">
            <w:pPr>
              <w:pStyle w:val="Heading1"/>
              <w:jc w:val="left"/>
              <w:rPr>
                <w:rFonts w:ascii="Arial" w:hAnsi="Arial" w:cs="Arial"/>
                <w:sz w:val="22"/>
                <w:szCs w:val="22"/>
                <w:u w:val="none"/>
              </w:rPr>
            </w:pPr>
            <w:r>
              <w:rPr>
                <w:rFonts w:ascii="Arial" w:hAnsi="Arial" w:cs="Arial"/>
                <w:sz w:val="22"/>
                <w:szCs w:val="22"/>
                <w:u w:val="none"/>
              </w:rPr>
              <w:t>PENSION</w:t>
            </w:r>
          </w:p>
        </w:tc>
      </w:tr>
      <w:tr w:rsidR="00D56722" w:rsidRPr="00A63814" w14:paraId="45602D3C" w14:textId="77777777" w:rsidTr="00A63814">
        <w:tc>
          <w:tcPr>
            <w:tcW w:w="4709" w:type="dxa"/>
            <w:tcBorders>
              <w:top w:val="single" w:sz="6" w:space="0" w:color="auto"/>
              <w:left w:val="single" w:sz="6" w:space="0" w:color="auto"/>
              <w:bottom w:val="single" w:sz="6" w:space="0" w:color="auto"/>
              <w:right w:val="single" w:sz="6" w:space="0" w:color="auto"/>
            </w:tcBorders>
          </w:tcPr>
          <w:p w14:paraId="2022F567" w14:textId="77777777" w:rsidR="004F0A2F" w:rsidRPr="004F0A2F" w:rsidRDefault="004F0A2F" w:rsidP="004F0A2F">
            <w:pPr>
              <w:jc w:val="center"/>
              <w:rPr>
                <w:rFonts w:ascii="Arial" w:hAnsi="Arial" w:cs="Arial"/>
                <w:spacing w:val="-3"/>
                <w:sz w:val="22"/>
                <w:szCs w:val="22"/>
              </w:rPr>
            </w:pPr>
          </w:p>
          <w:p w14:paraId="782D3007" w14:textId="77777777" w:rsidR="00D56722" w:rsidRPr="004F0A2F" w:rsidRDefault="004F0A2F" w:rsidP="004F0A2F">
            <w:pPr>
              <w:jc w:val="center"/>
              <w:rPr>
                <w:rFonts w:ascii="Arial" w:hAnsi="Arial" w:cs="Arial"/>
                <w:spacing w:val="-3"/>
                <w:sz w:val="22"/>
                <w:szCs w:val="22"/>
              </w:rPr>
            </w:pPr>
            <w:r w:rsidRPr="004F0A2F">
              <w:rPr>
                <w:rFonts w:ascii="Arial" w:hAnsi="Arial" w:cs="Arial"/>
                <w:spacing w:val="-3"/>
                <w:sz w:val="22"/>
                <w:szCs w:val="22"/>
              </w:rPr>
              <w:t xml:space="preserve">26 </w:t>
            </w:r>
            <w:proofErr w:type="gramStart"/>
            <w:r w:rsidRPr="004F0A2F">
              <w:rPr>
                <w:rFonts w:ascii="Arial" w:hAnsi="Arial" w:cs="Arial"/>
                <w:spacing w:val="-3"/>
                <w:sz w:val="22"/>
                <w:szCs w:val="22"/>
              </w:rPr>
              <w:t>days</w:t>
            </w:r>
            <w:proofErr w:type="gramEnd"/>
            <w:r w:rsidRPr="004F0A2F">
              <w:rPr>
                <w:rFonts w:ascii="Arial" w:hAnsi="Arial" w:cs="Arial"/>
                <w:spacing w:val="-3"/>
                <w:sz w:val="22"/>
                <w:szCs w:val="22"/>
              </w:rPr>
              <w:t xml:space="preserve"> holiday rising to 31 days following 5 years’ service plus Bank Holidays to include up to 5 days to be taken between Christmas and New Year at direction of the Principal</w:t>
            </w:r>
          </w:p>
          <w:p w14:paraId="789884E9" w14:textId="77777777" w:rsidR="00D56722" w:rsidRPr="004F0A2F" w:rsidRDefault="00D56722" w:rsidP="004F0A2F">
            <w:pPr>
              <w:jc w:val="center"/>
              <w:rPr>
                <w:rFonts w:ascii="Arial" w:hAnsi="Arial" w:cs="Arial"/>
                <w:b/>
                <w:spacing w:val="-3"/>
                <w:sz w:val="22"/>
                <w:szCs w:val="22"/>
              </w:rPr>
            </w:pPr>
          </w:p>
        </w:tc>
        <w:tc>
          <w:tcPr>
            <w:tcW w:w="4709" w:type="dxa"/>
            <w:tcBorders>
              <w:top w:val="single" w:sz="6" w:space="0" w:color="auto"/>
              <w:left w:val="nil"/>
              <w:bottom w:val="single" w:sz="6" w:space="0" w:color="auto"/>
              <w:right w:val="single" w:sz="6" w:space="0" w:color="auto"/>
            </w:tcBorders>
          </w:tcPr>
          <w:p w14:paraId="50CDB8E8"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 xml:space="preserve">Local Government Pension Scheme </w:t>
            </w:r>
          </w:p>
          <w:p w14:paraId="7F3B76DE"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Up to £14,100 pa 5.5% Employee</w:t>
            </w:r>
          </w:p>
          <w:p w14:paraId="274C13A4"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£14,101 to £22,000 pa 5.8% Employee</w:t>
            </w:r>
          </w:p>
          <w:p w14:paraId="2C9A511F"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£22,001 to £35,700 pa 6.5% Employee</w:t>
            </w:r>
          </w:p>
          <w:p w14:paraId="3726E43C"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£35,701 to £45,200 pa 6.8% Employee</w:t>
            </w:r>
          </w:p>
          <w:p w14:paraId="6A0EA0B2"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£45,201 to £63,100 pa 8.5% Employee</w:t>
            </w:r>
          </w:p>
          <w:p w14:paraId="4E37B0C5"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£63,101 to £89,400 pa 9.9% Employee</w:t>
            </w:r>
          </w:p>
          <w:p w14:paraId="498542D1"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£89,401 to £105,200 pa 10.5% Employee</w:t>
            </w:r>
          </w:p>
          <w:p w14:paraId="1861302F"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£105,201 to £157,800 pa 11.4% Employee</w:t>
            </w:r>
          </w:p>
          <w:p w14:paraId="63822FE6"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£157,801 or more pa 12.5% Employee</w:t>
            </w:r>
          </w:p>
          <w:p w14:paraId="14746692" w14:textId="77777777" w:rsidR="00B87427" w:rsidRPr="00B87427" w:rsidRDefault="00B87427" w:rsidP="00B87427">
            <w:pPr>
              <w:pStyle w:val="Heading2"/>
              <w:jc w:val="center"/>
              <w:rPr>
                <w:rFonts w:ascii="Arial" w:hAnsi="Arial" w:cs="Arial"/>
                <w:sz w:val="22"/>
                <w:szCs w:val="22"/>
              </w:rPr>
            </w:pPr>
            <w:r w:rsidRPr="00B87427">
              <w:rPr>
                <w:rFonts w:ascii="Arial" w:hAnsi="Arial" w:cs="Arial"/>
                <w:sz w:val="22"/>
                <w:szCs w:val="22"/>
              </w:rPr>
              <w:t>14.2% Employer</w:t>
            </w:r>
          </w:p>
          <w:p w14:paraId="1643E2CA" w14:textId="508FA49D" w:rsidR="00D56722" w:rsidRPr="004F0A2F" w:rsidRDefault="00B87427" w:rsidP="00B87427">
            <w:pPr>
              <w:jc w:val="center"/>
              <w:rPr>
                <w:rFonts w:ascii="Arial" w:hAnsi="Arial" w:cs="Arial"/>
                <w:b/>
                <w:spacing w:val="-3"/>
                <w:sz w:val="22"/>
                <w:szCs w:val="22"/>
              </w:rPr>
            </w:pPr>
            <w:r w:rsidRPr="00B87427">
              <w:rPr>
                <w:rFonts w:ascii="Arial" w:hAnsi="Arial" w:cs="Arial"/>
                <w:sz w:val="22"/>
                <w:szCs w:val="22"/>
              </w:rPr>
              <w:t>You will automatically become a member of the LGPS</w:t>
            </w:r>
            <w:bookmarkStart w:id="0" w:name="_GoBack"/>
            <w:bookmarkEnd w:id="0"/>
          </w:p>
        </w:tc>
      </w:tr>
      <w:tr w:rsidR="00D56722" w:rsidRPr="00A63814" w14:paraId="240BC146"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15B42613" w14:textId="77777777" w:rsidR="00D56722" w:rsidRPr="004F0A2F" w:rsidRDefault="00D56722" w:rsidP="001C78B2">
            <w:pPr>
              <w:pStyle w:val="Heading1"/>
              <w:jc w:val="left"/>
              <w:rPr>
                <w:rFonts w:ascii="Arial" w:hAnsi="Arial" w:cs="Arial"/>
                <w:sz w:val="22"/>
                <w:szCs w:val="22"/>
                <w:u w:val="none"/>
              </w:rPr>
            </w:pPr>
            <w:r w:rsidRPr="004F0A2F">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3B25611F" w14:textId="77777777" w:rsidR="00D56722" w:rsidRPr="004F0A2F" w:rsidRDefault="00D56722" w:rsidP="001C78B2">
            <w:pPr>
              <w:pStyle w:val="Heading1"/>
              <w:jc w:val="left"/>
              <w:rPr>
                <w:rFonts w:ascii="Arial" w:hAnsi="Arial" w:cs="Arial"/>
                <w:sz w:val="22"/>
                <w:szCs w:val="22"/>
                <w:u w:val="none"/>
              </w:rPr>
            </w:pPr>
            <w:r w:rsidRPr="004F0A2F">
              <w:rPr>
                <w:rFonts w:ascii="Arial" w:hAnsi="Arial" w:cs="Arial"/>
                <w:sz w:val="22"/>
                <w:szCs w:val="22"/>
                <w:u w:val="none"/>
              </w:rPr>
              <w:t>DRESS CODE</w:t>
            </w:r>
          </w:p>
        </w:tc>
      </w:tr>
      <w:tr w:rsidR="00D56722" w:rsidRPr="00A63814" w14:paraId="6D6DEBF8" w14:textId="77777777" w:rsidTr="00A63814">
        <w:tc>
          <w:tcPr>
            <w:tcW w:w="4709" w:type="dxa"/>
            <w:tcBorders>
              <w:top w:val="single" w:sz="6" w:space="0" w:color="auto"/>
              <w:left w:val="single" w:sz="6" w:space="0" w:color="auto"/>
              <w:bottom w:val="single" w:sz="6" w:space="0" w:color="auto"/>
              <w:right w:val="single" w:sz="6" w:space="0" w:color="auto"/>
            </w:tcBorders>
          </w:tcPr>
          <w:p w14:paraId="72025A31" w14:textId="77777777" w:rsidR="00D56722" w:rsidRPr="004F0A2F" w:rsidRDefault="00D56722" w:rsidP="001C78B2">
            <w:pPr>
              <w:jc w:val="center"/>
              <w:rPr>
                <w:rFonts w:ascii="Arial" w:hAnsi="Arial" w:cs="Arial"/>
                <w:b/>
                <w:sz w:val="22"/>
                <w:szCs w:val="22"/>
              </w:rPr>
            </w:pPr>
          </w:p>
          <w:p w14:paraId="5F4AF9BE" w14:textId="77777777" w:rsidR="00D56722" w:rsidRPr="004F0A2F" w:rsidRDefault="00D56722" w:rsidP="001C78B2">
            <w:pPr>
              <w:jc w:val="center"/>
              <w:rPr>
                <w:rFonts w:ascii="Arial" w:hAnsi="Arial" w:cs="Arial"/>
                <w:sz w:val="22"/>
                <w:szCs w:val="22"/>
              </w:rPr>
            </w:pPr>
            <w:r w:rsidRPr="004F0A2F">
              <w:rPr>
                <w:rFonts w:ascii="Arial" w:hAnsi="Arial" w:cs="Arial"/>
                <w:sz w:val="22"/>
                <w:szCs w:val="22"/>
              </w:rPr>
              <w:t xml:space="preserve">A probationary period of </w:t>
            </w:r>
            <w:r w:rsidR="004F0A2F" w:rsidRPr="004F0A2F">
              <w:rPr>
                <w:rFonts w:ascii="Arial" w:hAnsi="Arial" w:cs="Arial"/>
                <w:sz w:val="22"/>
                <w:szCs w:val="22"/>
              </w:rPr>
              <w:t>nine</w:t>
            </w:r>
            <w:r w:rsidRPr="004F0A2F">
              <w:rPr>
                <w:rFonts w:ascii="Arial" w:hAnsi="Arial" w:cs="Arial"/>
                <w:sz w:val="22"/>
                <w:szCs w:val="22"/>
              </w:rPr>
              <w:t xml:space="preserve"> months applies to new entrants to the College</w:t>
            </w:r>
          </w:p>
          <w:p w14:paraId="5A5BD63F" w14:textId="77777777" w:rsidR="00D56722" w:rsidRPr="004F0A2F" w:rsidRDefault="00D56722" w:rsidP="001C78B2">
            <w:pPr>
              <w:pStyle w:val="Heading1"/>
              <w:jc w:val="left"/>
              <w:rPr>
                <w:rFonts w:ascii="Arial" w:hAnsi="Arial" w:cs="Arial"/>
                <w:sz w:val="22"/>
                <w:szCs w:val="22"/>
                <w:u w:val="none"/>
              </w:rPr>
            </w:pPr>
          </w:p>
        </w:tc>
        <w:tc>
          <w:tcPr>
            <w:tcW w:w="4709" w:type="dxa"/>
            <w:tcBorders>
              <w:top w:val="single" w:sz="6" w:space="0" w:color="auto"/>
              <w:left w:val="nil"/>
              <w:bottom w:val="single" w:sz="6" w:space="0" w:color="auto"/>
              <w:right w:val="single" w:sz="6" w:space="0" w:color="auto"/>
            </w:tcBorders>
          </w:tcPr>
          <w:p w14:paraId="10372221" w14:textId="77777777" w:rsidR="00D56722" w:rsidRPr="004F0A2F" w:rsidRDefault="00D56722" w:rsidP="001C78B2">
            <w:pPr>
              <w:jc w:val="center"/>
              <w:rPr>
                <w:rFonts w:ascii="Arial" w:hAnsi="Arial" w:cs="Arial"/>
                <w:b/>
                <w:sz w:val="22"/>
                <w:szCs w:val="22"/>
                <w:u w:val="single"/>
              </w:rPr>
            </w:pPr>
          </w:p>
          <w:p w14:paraId="2E250D67" w14:textId="77777777" w:rsidR="00D56722" w:rsidRPr="004F0A2F" w:rsidRDefault="00D56722" w:rsidP="001C78B2">
            <w:pPr>
              <w:jc w:val="center"/>
              <w:rPr>
                <w:rFonts w:ascii="Arial" w:hAnsi="Arial" w:cs="Arial"/>
                <w:sz w:val="22"/>
                <w:szCs w:val="22"/>
              </w:rPr>
            </w:pPr>
            <w:r w:rsidRPr="004F0A2F">
              <w:rPr>
                <w:rFonts w:ascii="Arial" w:hAnsi="Arial" w:cs="Arial"/>
                <w:sz w:val="22"/>
                <w:szCs w:val="22"/>
              </w:rPr>
              <w:t>All post holders are expected to be of a professional and presentable appearance</w:t>
            </w:r>
          </w:p>
          <w:p w14:paraId="5E7FF1D9" w14:textId="77777777" w:rsidR="00D56722" w:rsidRPr="004F0A2F" w:rsidRDefault="00D56722" w:rsidP="001C78B2">
            <w:pPr>
              <w:pStyle w:val="Heading1"/>
              <w:jc w:val="left"/>
              <w:rPr>
                <w:rFonts w:ascii="Arial" w:hAnsi="Arial" w:cs="Arial"/>
                <w:sz w:val="22"/>
                <w:szCs w:val="22"/>
                <w:u w:val="none"/>
              </w:rPr>
            </w:pPr>
          </w:p>
        </w:tc>
      </w:tr>
      <w:tr w:rsidR="00D56722" w:rsidRPr="00A63814" w14:paraId="528E3AA2"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2D0276A4" w14:textId="77777777" w:rsidR="00D56722" w:rsidRPr="00A63814" w:rsidRDefault="00D56722"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D56722" w:rsidRPr="00A63814" w14:paraId="196E3319" w14:textId="77777777" w:rsidTr="00BF73DE">
        <w:tc>
          <w:tcPr>
            <w:tcW w:w="9418" w:type="dxa"/>
            <w:gridSpan w:val="2"/>
            <w:tcBorders>
              <w:top w:val="nil"/>
              <w:left w:val="single" w:sz="6" w:space="0" w:color="auto"/>
              <w:bottom w:val="single" w:sz="6" w:space="0" w:color="auto"/>
              <w:right w:val="single" w:sz="6" w:space="0" w:color="auto"/>
            </w:tcBorders>
          </w:tcPr>
          <w:p w14:paraId="356C3683" w14:textId="77777777" w:rsidR="004F0A2F" w:rsidRPr="004F0A2F" w:rsidRDefault="004F0A2F" w:rsidP="004F0A2F">
            <w:pPr>
              <w:pStyle w:val="BodyText"/>
              <w:jc w:val="center"/>
              <w:rPr>
                <w:rFonts w:ascii="Arial" w:hAnsi="Arial" w:cs="Arial"/>
                <w:sz w:val="22"/>
                <w:szCs w:val="22"/>
              </w:rPr>
            </w:pPr>
            <w:r w:rsidRPr="004F0A2F">
              <w:rPr>
                <w:rFonts w:ascii="Arial" w:hAnsi="Arial" w:cs="Arial"/>
                <w:sz w:val="22"/>
                <w:szCs w:val="22"/>
              </w:rPr>
              <w:t>The appointment is subject to the receipt of satisfactory references, medical clearance and Disclosure &amp; Barring Service check/ISA (if applicable).</w:t>
            </w:r>
          </w:p>
          <w:p w14:paraId="13741B61" w14:textId="77777777" w:rsidR="004F0A2F" w:rsidRPr="004F0A2F" w:rsidRDefault="004F0A2F" w:rsidP="004F0A2F">
            <w:pPr>
              <w:pStyle w:val="BodyText"/>
              <w:jc w:val="center"/>
              <w:rPr>
                <w:rFonts w:ascii="Arial" w:hAnsi="Arial" w:cs="Arial"/>
                <w:sz w:val="22"/>
                <w:szCs w:val="22"/>
              </w:rPr>
            </w:pPr>
            <w:r w:rsidRPr="004F0A2F">
              <w:rPr>
                <w:rFonts w:ascii="Arial" w:hAnsi="Arial" w:cs="Arial"/>
                <w:sz w:val="22"/>
                <w:szCs w:val="22"/>
              </w:rPr>
              <w:t>Occupational Sick pay is not paid during the first four months of service and thereafter is subject to the College’s Sick Pay Scheme</w:t>
            </w:r>
          </w:p>
          <w:p w14:paraId="684B1F45" w14:textId="4D5ECAE6" w:rsidR="004F0A2F" w:rsidRPr="00AF378F" w:rsidRDefault="00B87427" w:rsidP="004F0A2F">
            <w:pPr>
              <w:jc w:val="center"/>
              <w:rPr>
                <w:rFonts w:ascii="Arial" w:hAnsi="Arial" w:cs="Arial"/>
                <w:b/>
                <w:sz w:val="22"/>
                <w:szCs w:val="22"/>
              </w:rPr>
            </w:pPr>
            <w:r>
              <w:rPr>
                <w:rFonts w:ascii="Arial" w:hAnsi="Arial" w:cs="Arial"/>
                <w:b/>
                <w:sz w:val="22"/>
                <w:szCs w:val="22"/>
              </w:rPr>
              <w:t xml:space="preserve">Please note </w:t>
            </w:r>
            <w:r w:rsidR="004F0A2F" w:rsidRPr="00AF378F">
              <w:rPr>
                <w:rFonts w:ascii="Arial" w:hAnsi="Arial" w:cs="Arial"/>
                <w:b/>
                <w:sz w:val="22"/>
                <w:szCs w:val="22"/>
              </w:rPr>
              <w:t>all new employees of the College will be required to pay for</w:t>
            </w:r>
            <w:r>
              <w:rPr>
                <w:rFonts w:ascii="Arial" w:hAnsi="Arial" w:cs="Arial"/>
                <w:b/>
                <w:sz w:val="22"/>
                <w:szCs w:val="22"/>
              </w:rPr>
              <w:t xml:space="preserve"> their DBS check (at present £40</w:t>
            </w:r>
            <w:r w:rsidR="004F0A2F" w:rsidRPr="00AF378F">
              <w:rPr>
                <w:rFonts w:ascii="Arial" w:hAnsi="Arial" w:cs="Arial"/>
                <w:b/>
                <w:sz w:val="22"/>
                <w:szCs w:val="22"/>
              </w:rPr>
              <w:t>.00 for an enhanced level check).</w:t>
            </w:r>
          </w:p>
          <w:p w14:paraId="24FB7B66" w14:textId="77777777" w:rsidR="004F0A2F" w:rsidRDefault="004F0A2F" w:rsidP="004F0A2F">
            <w:pPr>
              <w:suppressAutoHyphens/>
              <w:jc w:val="center"/>
              <w:rPr>
                <w:rFonts w:ascii="Arial" w:hAnsi="Arial" w:cs="Arial"/>
                <w:b/>
                <w:sz w:val="22"/>
                <w:szCs w:val="22"/>
              </w:rPr>
            </w:pPr>
            <w:r w:rsidRPr="00AF378F">
              <w:rPr>
                <w:rFonts w:ascii="Arial" w:hAnsi="Arial" w:cs="Arial"/>
                <w:b/>
                <w:sz w:val="22"/>
                <w:szCs w:val="22"/>
              </w:rPr>
              <w:t xml:space="preserve">Should your application be successful the College will process and pay for the DBS check on the </w:t>
            </w:r>
            <w:proofErr w:type="gramStart"/>
            <w:r w:rsidRPr="00AF378F">
              <w:rPr>
                <w:rFonts w:ascii="Arial" w:hAnsi="Arial" w:cs="Arial"/>
                <w:b/>
                <w:sz w:val="22"/>
                <w:szCs w:val="22"/>
              </w:rPr>
              <w:t>employees</w:t>
            </w:r>
            <w:proofErr w:type="gramEnd"/>
            <w:r w:rsidRPr="00AF378F">
              <w:rPr>
                <w:rFonts w:ascii="Arial" w:hAnsi="Arial" w:cs="Arial"/>
                <w:b/>
                <w:sz w:val="22"/>
                <w:szCs w:val="22"/>
              </w:rPr>
              <w:t xml:space="preserve"> behalf. The fee will then be deducted from the employee’s first salary.</w:t>
            </w:r>
          </w:p>
          <w:p w14:paraId="5EB9D005" w14:textId="77777777" w:rsidR="00D56722" w:rsidRPr="00A63814" w:rsidRDefault="004F0A2F" w:rsidP="004F0A2F">
            <w:pPr>
              <w:suppressAutoHyphens/>
              <w:jc w:val="center"/>
              <w:rPr>
                <w:rFonts w:ascii="Arial" w:hAnsi="Arial" w:cs="Arial"/>
                <w:spacing w:val="-3"/>
                <w:szCs w:val="24"/>
              </w:rPr>
            </w:pPr>
            <w:r>
              <w:rPr>
                <w:rFonts w:ascii="Arial" w:hAnsi="Arial" w:cs="Arial"/>
                <w:b/>
                <w:sz w:val="22"/>
                <w:szCs w:val="22"/>
              </w:rPr>
              <w:t>Please see overleaf regarding DBS Update Service.</w:t>
            </w:r>
          </w:p>
        </w:tc>
      </w:tr>
      <w:tr w:rsidR="00D56722" w:rsidRPr="00BF73DE" w14:paraId="45146801" w14:textId="77777777" w:rsidTr="00BF73D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3AB1369" w14:textId="77777777" w:rsidR="00D56722" w:rsidRPr="00BF73DE" w:rsidRDefault="00D56722" w:rsidP="00BF73DE">
            <w:pPr>
              <w:rPr>
                <w:rFonts w:ascii="Arial" w:hAnsi="Arial" w:cs="Arial"/>
                <w:b/>
                <w:szCs w:val="24"/>
              </w:rPr>
            </w:pPr>
            <w:r w:rsidRPr="00BF73DE">
              <w:rPr>
                <w:rFonts w:ascii="Arial" w:hAnsi="Arial" w:cs="Arial"/>
                <w:b/>
                <w:szCs w:val="24"/>
              </w:rPr>
              <w:t>COLLEGE VALUES</w:t>
            </w:r>
          </w:p>
        </w:tc>
      </w:tr>
      <w:tr w:rsidR="00D56722" w:rsidRPr="00BF73DE" w14:paraId="7B62A783" w14:textId="77777777" w:rsidTr="00BF73DE">
        <w:tc>
          <w:tcPr>
            <w:tcW w:w="9418" w:type="dxa"/>
            <w:gridSpan w:val="2"/>
            <w:tcBorders>
              <w:top w:val="nil"/>
              <w:left w:val="single" w:sz="6" w:space="0" w:color="auto"/>
              <w:bottom w:val="single" w:sz="6" w:space="0" w:color="auto"/>
              <w:right w:val="single" w:sz="6" w:space="0" w:color="auto"/>
            </w:tcBorders>
          </w:tcPr>
          <w:p w14:paraId="3AE6C56E" w14:textId="77777777" w:rsidR="004F0A2F" w:rsidRPr="004F0A2F" w:rsidRDefault="004F0A2F" w:rsidP="004F0A2F">
            <w:pPr>
              <w:rPr>
                <w:rFonts w:ascii="Arial" w:hAnsi="Arial" w:cs="Arial"/>
                <w:sz w:val="22"/>
                <w:szCs w:val="22"/>
              </w:rPr>
            </w:pPr>
            <w:r w:rsidRPr="004F0A2F">
              <w:rPr>
                <w:rFonts w:ascii="Arial" w:hAnsi="Arial" w:cs="Arial"/>
                <w:sz w:val="22"/>
                <w:szCs w:val="22"/>
              </w:rPr>
              <w:t>Promote the College values:</w:t>
            </w:r>
          </w:p>
          <w:p w14:paraId="4230E959" w14:textId="77777777" w:rsidR="004F0A2F" w:rsidRPr="004F0A2F" w:rsidRDefault="004F0A2F" w:rsidP="004F0A2F">
            <w:pPr>
              <w:numPr>
                <w:ilvl w:val="0"/>
                <w:numId w:val="11"/>
              </w:numPr>
              <w:suppressAutoHyphens/>
              <w:rPr>
                <w:rFonts w:ascii="Arial" w:hAnsi="Arial" w:cs="Arial"/>
                <w:sz w:val="22"/>
                <w:szCs w:val="22"/>
              </w:rPr>
            </w:pPr>
            <w:r w:rsidRPr="004F0A2F">
              <w:rPr>
                <w:rFonts w:ascii="Arial" w:hAnsi="Arial" w:cs="Arial"/>
                <w:sz w:val="22"/>
                <w:szCs w:val="22"/>
              </w:rPr>
              <w:t>Respect for yourself, each other and the environment</w:t>
            </w:r>
          </w:p>
          <w:p w14:paraId="6974D3BF" w14:textId="77777777" w:rsidR="004F0A2F" w:rsidRPr="004F0A2F" w:rsidRDefault="004F0A2F" w:rsidP="004F0A2F">
            <w:pPr>
              <w:numPr>
                <w:ilvl w:val="0"/>
                <w:numId w:val="11"/>
              </w:numPr>
              <w:suppressAutoHyphens/>
              <w:rPr>
                <w:rFonts w:ascii="Arial" w:hAnsi="Arial" w:cs="Arial"/>
                <w:sz w:val="22"/>
                <w:szCs w:val="22"/>
              </w:rPr>
            </w:pPr>
            <w:r w:rsidRPr="004F0A2F">
              <w:rPr>
                <w:rFonts w:ascii="Arial" w:hAnsi="Arial" w:cs="Arial"/>
                <w:sz w:val="22"/>
                <w:szCs w:val="22"/>
              </w:rPr>
              <w:t>Welcoming, honest and inclusive</w:t>
            </w:r>
            <w:r w:rsidRPr="004F0A2F">
              <w:rPr>
                <w:rFonts w:ascii="Arial" w:hAnsi="Arial" w:cs="Arial"/>
                <w:sz w:val="22"/>
                <w:szCs w:val="22"/>
              </w:rPr>
              <w:tab/>
            </w:r>
          </w:p>
          <w:p w14:paraId="41EC2D1D" w14:textId="77777777" w:rsidR="004F0A2F" w:rsidRPr="004F0A2F" w:rsidRDefault="004F0A2F" w:rsidP="004F0A2F">
            <w:pPr>
              <w:numPr>
                <w:ilvl w:val="0"/>
                <w:numId w:val="11"/>
              </w:numPr>
              <w:suppressAutoHyphens/>
              <w:rPr>
                <w:rFonts w:ascii="Arial" w:hAnsi="Arial" w:cs="Arial"/>
                <w:sz w:val="22"/>
                <w:szCs w:val="22"/>
              </w:rPr>
            </w:pPr>
            <w:r w:rsidRPr="004F0A2F">
              <w:rPr>
                <w:rFonts w:ascii="Arial" w:hAnsi="Arial" w:cs="Arial"/>
                <w:sz w:val="22"/>
                <w:szCs w:val="22"/>
              </w:rPr>
              <w:t>Happy, safe and supportive culture</w:t>
            </w:r>
          </w:p>
          <w:p w14:paraId="1C8B8C80" w14:textId="77777777" w:rsidR="004F0A2F" w:rsidRPr="004F0A2F" w:rsidRDefault="004F0A2F" w:rsidP="004F0A2F">
            <w:pPr>
              <w:numPr>
                <w:ilvl w:val="0"/>
                <w:numId w:val="11"/>
              </w:numPr>
              <w:suppressAutoHyphens/>
              <w:rPr>
                <w:rFonts w:ascii="Arial" w:hAnsi="Arial" w:cs="Arial"/>
                <w:sz w:val="22"/>
                <w:szCs w:val="22"/>
              </w:rPr>
            </w:pPr>
            <w:r w:rsidRPr="004F0A2F">
              <w:rPr>
                <w:rFonts w:ascii="Arial" w:hAnsi="Arial" w:cs="Arial"/>
                <w:sz w:val="22"/>
                <w:szCs w:val="22"/>
              </w:rPr>
              <w:t>Inspiring learners and staff</w:t>
            </w:r>
            <w:r w:rsidRPr="004F0A2F">
              <w:rPr>
                <w:rFonts w:ascii="Arial" w:hAnsi="Arial" w:cs="Arial"/>
                <w:sz w:val="22"/>
                <w:szCs w:val="22"/>
              </w:rPr>
              <w:tab/>
              <w:t>to be the best they can be</w:t>
            </w:r>
          </w:p>
          <w:p w14:paraId="3099D19C" w14:textId="77777777" w:rsidR="004F0A2F" w:rsidRPr="004F0A2F" w:rsidRDefault="004F0A2F" w:rsidP="004F0A2F">
            <w:pPr>
              <w:numPr>
                <w:ilvl w:val="0"/>
                <w:numId w:val="11"/>
              </w:numPr>
              <w:suppressAutoHyphens/>
              <w:rPr>
                <w:rFonts w:ascii="Arial" w:hAnsi="Arial" w:cs="Arial"/>
                <w:sz w:val="22"/>
                <w:szCs w:val="22"/>
              </w:rPr>
            </w:pPr>
            <w:r w:rsidRPr="004F0A2F">
              <w:rPr>
                <w:rFonts w:ascii="Arial" w:hAnsi="Arial" w:cs="Arial"/>
                <w:sz w:val="22"/>
                <w:szCs w:val="22"/>
              </w:rPr>
              <w:t>Positive and innovative</w:t>
            </w:r>
          </w:p>
          <w:p w14:paraId="180B0F9D" w14:textId="77777777" w:rsidR="00D56722" w:rsidRPr="00BF73DE" w:rsidRDefault="004F0A2F" w:rsidP="004F0A2F">
            <w:pPr>
              <w:pStyle w:val="BodyText"/>
              <w:numPr>
                <w:ilvl w:val="0"/>
                <w:numId w:val="11"/>
              </w:numPr>
              <w:jc w:val="left"/>
              <w:rPr>
                <w:rFonts w:ascii="Arial" w:hAnsi="Arial" w:cs="Arial"/>
                <w:szCs w:val="24"/>
              </w:rPr>
            </w:pPr>
            <w:r w:rsidRPr="004F0A2F">
              <w:rPr>
                <w:rFonts w:ascii="Arial" w:hAnsi="Arial" w:cs="Arial"/>
                <w:b/>
                <w:bCs/>
                <w:i/>
                <w:iCs/>
                <w:sz w:val="22"/>
                <w:szCs w:val="22"/>
              </w:rPr>
              <w:t>Employees are expected to take responsibility for managing their own health, safety and wellbeing</w:t>
            </w:r>
            <w:r w:rsidRPr="004F0A2F">
              <w:rPr>
                <w:rFonts w:ascii="Arial" w:hAnsi="Arial" w:cs="Arial"/>
                <w:b/>
                <w:bCs/>
                <w:sz w:val="22"/>
                <w:szCs w:val="22"/>
              </w:rPr>
              <w:t>.</w:t>
            </w:r>
            <w:r w:rsidRPr="00BF73DE">
              <w:rPr>
                <w:rFonts w:ascii="Arial" w:hAnsi="Arial" w:cs="Arial"/>
                <w:szCs w:val="24"/>
              </w:rPr>
              <w:t xml:space="preserve"> </w:t>
            </w:r>
          </w:p>
        </w:tc>
      </w:tr>
    </w:tbl>
    <w:p w14:paraId="12C1569C" w14:textId="77777777" w:rsidR="004F0A2F" w:rsidRDefault="004F0A2F" w:rsidP="005E01A1">
      <w:pPr>
        <w:suppressAutoHyphens/>
        <w:jc w:val="both"/>
      </w:pPr>
    </w:p>
    <w:p w14:paraId="1E2468A1" w14:textId="77777777" w:rsidR="004F0A2F" w:rsidRDefault="004F0A2F" w:rsidP="004F0A2F">
      <w:pPr>
        <w:suppressAutoHyphens/>
        <w:jc w:val="center"/>
        <w:rPr>
          <w:rFonts w:ascii="Arial" w:hAnsi="Arial" w:cs="Arial"/>
          <w:b/>
        </w:rPr>
      </w:pPr>
      <w:r>
        <w:br w:type="page"/>
      </w:r>
      <w:r w:rsidRPr="005E7ADE">
        <w:rPr>
          <w:rFonts w:ascii="Arial" w:hAnsi="Arial" w:cs="Arial"/>
          <w:b/>
        </w:rPr>
        <w:lastRenderedPageBreak/>
        <w:t>DBS UPDATE SERVICE</w:t>
      </w:r>
    </w:p>
    <w:p w14:paraId="75CEA6AD" w14:textId="77777777" w:rsidR="004F0A2F" w:rsidRDefault="004F0A2F" w:rsidP="004F0A2F">
      <w:pPr>
        <w:suppressAutoHyphens/>
        <w:jc w:val="center"/>
        <w:rPr>
          <w:rFonts w:ascii="Arial" w:hAnsi="Arial" w:cs="Arial"/>
          <w:b/>
        </w:rPr>
      </w:pPr>
    </w:p>
    <w:p w14:paraId="13DD31E9" w14:textId="77777777" w:rsidR="004F0A2F" w:rsidRPr="005E7ADE" w:rsidRDefault="004F0A2F" w:rsidP="004F0A2F">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4F0A2F" w:rsidRPr="00A63814" w14:paraId="55796C7F" w14:textId="77777777" w:rsidTr="007A1860">
        <w:tc>
          <w:tcPr>
            <w:tcW w:w="9418" w:type="dxa"/>
            <w:gridSpan w:val="2"/>
            <w:tcBorders>
              <w:top w:val="single" w:sz="6" w:space="0" w:color="auto"/>
              <w:left w:val="single" w:sz="6" w:space="0" w:color="auto"/>
              <w:bottom w:val="nil"/>
              <w:right w:val="single" w:sz="6" w:space="0" w:color="auto"/>
            </w:tcBorders>
          </w:tcPr>
          <w:p w14:paraId="27D08340" w14:textId="77777777" w:rsidR="004F0A2F" w:rsidRDefault="004F0A2F" w:rsidP="007A1860">
            <w:pPr>
              <w:spacing w:before="100" w:beforeAutospacing="1" w:after="100" w:afterAutospacing="1"/>
              <w:jc w:val="both"/>
              <w:rPr>
                <w:rFonts w:ascii="Arial" w:hAnsi="Arial" w:cs="Arial"/>
                <w:szCs w:val="24"/>
                <w:lang w:val="en" w:eastAsia="en-GB"/>
              </w:rPr>
            </w:pPr>
          </w:p>
          <w:p w14:paraId="0547EC4B" w14:textId="77777777" w:rsidR="004F0A2F" w:rsidRDefault="004F0A2F" w:rsidP="007A1860">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3340BC02" w14:textId="77777777" w:rsidR="004F0A2F" w:rsidRPr="005E7ADE" w:rsidRDefault="004F0A2F" w:rsidP="007A1860">
            <w:pPr>
              <w:spacing w:before="100" w:beforeAutospacing="1" w:after="100" w:afterAutospacing="1"/>
              <w:jc w:val="both"/>
              <w:rPr>
                <w:rFonts w:ascii="Arial" w:hAnsi="Arial" w:cs="Arial"/>
                <w:szCs w:val="24"/>
                <w:lang w:val="en" w:eastAsia="en-GB"/>
              </w:rPr>
            </w:pPr>
          </w:p>
        </w:tc>
      </w:tr>
      <w:tr w:rsidR="004F0A2F" w:rsidRPr="00A63814" w14:paraId="116B6003" w14:textId="77777777" w:rsidTr="007A1860">
        <w:tc>
          <w:tcPr>
            <w:tcW w:w="4709" w:type="dxa"/>
            <w:tcBorders>
              <w:top w:val="single" w:sz="6" w:space="0" w:color="auto"/>
              <w:left w:val="single" w:sz="6" w:space="0" w:color="auto"/>
              <w:bottom w:val="nil"/>
              <w:right w:val="single" w:sz="6" w:space="0" w:color="auto"/>
            </w:tcBorders>
            <w:shd w:val="clear" w:color="auto" w:fill="D9D9D9"/>
          </w:tcPr>
          <w:p w14:paraId="2E4420D3" w14:textId="77777777" w:rsidR="004F0A2F" w:rsidRPr="005E7ADE" w:rsidRDefault="004F0A2F" w:rsidP="007A1860">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6AC0C95" w14:textId="77777777" w:rsidR="004F0A2F" w:rsidRPr="005E7ADE" w:rsidRDefault="004F0A2F" w:rsidP="007A1860">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4F0A2F" w:rsidRPr="00A63814" w14:paraId="328E3011" w14:textId="77777777" w:rsidTr="007A1860">
        <w:tc>
          <w:tcPr>
            <w:tcW w:w="4709" w:type="dxa"/>
            <w:tcBorders>
              <w:top w:val="single" w:sz="6" w:space="0" w:color="auto"/>
              <w:left w:val="single" w:sz="6" w:space="0" w:color="auto"/>
              <w:bottom w:val="nil"/>
              <w:right w:val="single" w:sz="6" w:space="0" w:color="auto"/>
            </w:tcBorders>
          </w:tcPr>
          <w:p w14:paraId="5F4F0930" w14:textId="77777777" w:rsidR="004F0A2F" w:rsidRDefault="004F0A2F" w:rsidP="007A1860">
            <w:pPr>
              <w:ind w:left="720"/>
              <w:jc w:val="both"/>
              <w:rPr>
                <w:rFonts w:ascii="Arial" w:hAnsi="Arial" w:cs="Arial"/>
                <w:szCs w:val="24"/>
                <w:lang w:val="en" w:eastAsia="en-GB"/>
              </w:rPr>
            </w:pPr>
          </w:p>
          <w:p w14:paraId="762055D1" w14:textId="77777777" w:rsidR="004F0A2F" w:rsidRDefault="004F0A2F" w:rsidP="004F0A2F">
            <w:pPr>
              <w:numPr>
                <w:ilvl w:val="0"/>
                <w:numId w:val="15"/>
              </w:numPr>
              <w:jc w:val="both"/>
              <w:rPr>
                <w:rFonts w:ascii="Arial" w:hAnsi="Arial" w:cs="Arial"/>
                <w:szCs w:val="24"/>
                <w:lang w:val="en" w:eastAsia="en-GB"/>
              </w:rPr>
            </w:pPr>
            <w:r w:rsidRPr="005E7ADE">
              <w:rPr>
                <w:rFonts w:ascii="Arial" w:hAnsi="Arial" w:cs="Arial"/>
                <w:szCs w:val="24"/>
                <w:lang w:val="en" w:eastAsia="en-GB"/>
              </w:rPr>
              <w:t>Saves you time and money</w:t>
            </w:r>
          </w:p>
          <w:p w14:paraId="51893BE5" w14:textId="77777777" w:rsidR="004F0A2F" w:rsidRPr="005E7ADE" w:rsidRDefault="004F0A2F" w:rsidP="007A1860">
            <w:pPr>
              <w:ind w:left="720"/>
              <w:jc w:val="both"/>
              <w:rPr>
                <w:rFonts w:ascii="Arial" w:hAnsi="Arial" w:cs="Arial"/>
                <w:szCs w:val="24"/>
                <w:lang w:val="en" w:eastAsia="en-GB"/>
              </w:rPr>
            </w:pPr>
          </w:p>
          <w:p w14:paraId="18CB9B88" w14:textId="77777777" w:rsidR="004F0A2F" w:rsidRDefault="004F0A2F" w:rsidP="004F0A2F">
            <w:pPr>
              <w:numPr>
                <w:ilvl w:val="0"/>
                <w:numId w:val="15"/>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561A73FE" w14:textId="77777777" w:rsidR="004F0A2F" w:rsidRPr="005E7ADE" w:rsidRDefault="004F0A2F" w:rsidP="007A1860">
            <w:pPr>
              <w:jc w:val="both"/>
              <w:rPr>
                <w:rFonts w:ascii="Arial" w:hAnsi="Arial" w:cs="Arial"/>
                <w:szCs w:val="24"/>
                <w:lang w:val="en" w:eastAsia="en-GB"/>
              </w:rPr>
            </w:pPr>
          </w:p>
          <w:p w14:paraId="4FE0AAF8" w14:textId="77777777" w:rsidR="004F0A2F" w:rsidRDefault="004F0A2F" w:rsidP="004F0A2F">
            <w:pPr>
              <w:numPr>
                <w:ilvl w:val="0"/>
                <w:numId w:val="15"/>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790BC1CF" w14:textId="77777777" w:rsidR="004F0A2F" w:rsidRPr="005E7ADE" w:rsidRDefault="004F0A2F" w:rsidP="007A1860">
            <w:pPr>
              <w:jc w:val="both"/>
              <w:rPr>
                <w:rFonts w:ascii="Arial" w:hAnsi="Arial" w:cs="Arial"/>
                <w:szCs w:val="24"/>
                <w:lang w:val="en" w:eastAsia="en-GB"/>
              </w:rPr>
            </w:pPr>
          </w:p>
          <w:p w14:paraId="53171A9C" w14:textId="77777777" w:rsidR="004F0A2F" w:rsidRDefault="004F0A2F" w:rsidP="004F0A2F">
            <w:pPr>
              <w:numPr>
                <w:ilvl w:val="0"/>
                <w:numId w:val="15"/>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3864A89E" w14:textId="77777777" w:rsidR="004F0A2F" w:rsidRPr="005E7ADE" w:rsidRDefault="004F0A2F" w:rsidP="007A1860">
            <w:pPr>
              <w:jc w:val="both"/>
              <w:rPr>
                <w:rFonts w:ascii="Arial" w:hAnsi="Arial" w:cs="Arial"/>
                <w:szCs w:val="24"/>
                <w:lang w:val="en" w:eastAsia="en-GB"/>
              </w:rPr>
            </w:pPr>
          </w:p>
          <w:p w14:paraId="08A575FE" w14:textId="77777777" w:rsidR="004F0A2F" w:rsidRPr="005E7ADE" w:rsidRDefault="004F0A2F" w:rsidP="004F0A2F">
            <w:pPr>
              <w:numPr>
                <w:ilvl w:val="0"/>
                <w:numId w:val="15"/>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4EAC346A" w14:textId="77777777" w:rsidR="004F0A2F" w:rsidRPr="005E7ADE" w:rsidRDefault="004F0A2F" w:rsidP="007A1860">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3F63A79E" w14:textId="77777777" w:rsidR="004F0A2F" w:rsidRPr="005E7ADE" w:rsidRDefault="004F0A2F" w:rsidP="007A1860">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6D221B75" w14:textId="7E34FFAE" w:rsidR="004F0A2F" w:rsidRPr="005E7ADE" w:rsidRDefault="004F0A2F" w:rsidP="007A1860">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947161">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50844725" w14:textId="77777777" w:rsidR="004F0A2F" w:rsidRPr="005E7ADE" w:rsidRDefault="004F0A2F" w:rsidP="007A1860">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5" w:history="1">
              <w:r w:rsidRPr="005E7ADE">
                <w:rPr>
                  <w:rFonts w:ascii="Arial" w:hAnsi="Arial" w:cs="Arial"/>
                  <w:szCs w:val="24"/>
                  <w:lang w:val="en" w:eastAsia="en-GB"/>
                </w:rPr>
                <w:t>DBS tracking service.</w:t>
              </w:r>
            </w:hyperlink>
          </w:p>
          <w:p w14:paraId="7DAA4927" w14:textId="77777777" w:rsidR="004F0A2F" w:rsidRPr="005E7ADE" w:rsidRDefault="004F0A2F" w:rsidP="007A1860">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8C560E5" w14:textId="77777777" w:rsidR="004F0A2F" w:rsidRDefault="004F0A2F" w:rsidP="007A1860">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722F142" w14:textId="77777777" w:rsidR="004F0A2F" w:rsidRPr="005E7ADE" w:rsidRDefault="004F0A2F" w:rsidP="007A1860">
            <w:pPr>
              <w:spacing w:before="100" w:beforeAutospacing="1" w:after="100" w:afterAutospacing="1"/>
              <w:jc w:val="both"/>
              <w:rPr>
                <w:rFonts w:ascii="Arial" w:hAnsi="Arial" w:cs="Arial"/>
                <w:szCs w:val="24"/>
                <w:lang w:val="en" w:eastAsia="en-GB"/>
              </w:rPr>
            </w:pPr>
          </w:p>
        </w:tc>
      </w:tr>
      <w:tr w:rsidR="004F0A2F" w:rsidRPr="00A63814" w14:paraId="3386ED01" w14:textId="77777777" w:rsidTr="007A186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3D6D3C5" w14:textId="77777777" w:rsidR="004F0A2F" w:rsidRPr="005E7ADE" w:rsidRDefault="004F0A2F" w:rsidP="007A1860">
            <w:pPr>
              <w:pStyle w:val="Heading1"/>
              <w:rPr>
                <w:rFonts w:ascii="Arial" w:hAnsi="Arial" w:cs="Arial"/>
                <w:szCs w:val="24"/>
                <w:u w:val="none"/>
              </w:rPr>
            </w:pPr>
            <w:r w:rsidRPr="005E7ADE">
              <w:rPr>
                <w:rFonts w:ascii="Arial" w:hAnsi="Arial" w:cs="Arial"/>
                <w:bCs/>
                <w:szCs w:val="24"/>
                <w:u w:val="none"/>
                <w:lang w:val="en" w:eastAsia="en-GB"/>
              </w:rPr>
              <w:t>WHAT YOU GET</w:t>
            </w:r>
          </w:p>
        </w:tc>
      </w:tr>
      <w:tr w:rsidR="004F0A2F" w:rsidRPr="00A63814" w14:paraId="20C4B41E" w14:textId="77777777" w:rsidTr="007A1860">
        <w:tc>
          <w:tcPr>
            <w:tcW w:w="9418" w:type="dxa"/>
            <w:gridSpan w:val="2"/>
            <w:tcBorders>
              <w:top w:val="single" w:sz="6" w:space="0" w:color="auto"/>
              <w:left w:val="single" w:sz="6" w:space="0" w:color="auto"/>
              <w:bottom w:val="single" w:sz="6" w:space="0" w:color="auto"/>
              <w:right w:val="single" w:sz="6" w:space="0" w:color="auto"/>
            </w:tcBorders>
          </w:tcPr>
          <w:p w14:paraId="5A3F214B" w14:textId="77777777" w:rsidR="004F0A2F" w:rsidRPr="005E7ADE" w:rsidRDefault="004F0A2F" w:rsidP="007A1860">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2ED2398" w14:textId="77777777" w:rsidR="004F0A2F" w:rsidRPr="005E7ADE" w:rsidRDefault="004F0A2F" w:rsidP="004F0A2F">
            <w:pPr>
              <w:numPr>
                <w:ilvl w:val="0"/>
                <w:numId w:val="14"/>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1E7B66E5" w14:textId="77777777" w:rsidR="004F0A2F" w:rsidRPr="005E7ADE" w:rsidRDefault="004F0A2F" w:rsidP="004F0A2F">
            <w:pPr>
              <w:numPr>
                <w:ilvl w:val="0"/>
                <w:numId w:val="14"/>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7F272F83" w14:textId="77777777" w:rsidR="004F0A2F" w:rsidRPr="005E7ADE" w:rsidRDefault="004F0A2F" w:rsidP="004F0A2F">
            <w:pPr>
              <w:numPr>
                <w:ilvl w:val="0"/>
                <w:numId w:val="14"/>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1D56AA01" w14:textId="77777777" w:rsidR="004F0A2F" w:rsidRPr="005E7ADE" w:rsidRDefault="004F0A2F" w:rsidP="007A1860">
            <w:pPr>
              <w:suppressAutoHyphens/>
              <w:jc w:val="both"/>
              <w:rPr>
                <w:rFonts w:ascii="Arial" w:hAnsi="Arial" w:cs="Arial"/>
                <w:b/>
                <w:spacing w:val="-3"/>
                <w:szCs w:val="24"/>
              </w:rPr>
            </w:pPr>
          </w:p>
        </w:tc>
      </w:tr>
    </w:tbl>
    <w:p w14:paraId="353EAEE0" w14:textId="77777777" w:rsidR="004F0A2F" w:rsidRPr="002B100F" w:rsidRDefault="004F0A2F" w:rsidP="004F0A2F">
      <w:pPr>
        <w:suppressAutoHyphens/>
        <w:jc w:val="both"/>
      </w:pPr>
    </w:p>
    <w:p w14:paraId="40C7A842"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8122" w14:textId="77777777" w:rsidR="009552BD" w:rsidRDefault="009552BD">
      <w:pPr>
        <w:spacing w:line="20" w:lineRule="exact"/>
      </w:pPr>
    </w:p>
  </w:endnote>
  <w:endnote w:type="continuationSeparator" w:id="0">
    <w:p w14:paraId="380FC3FE" w14:textId="77777777" w:rsidR="009552BD" w:rsidRDefault="009552BD">
      <w:r>
        <w:t xml:space="preserve"> </w:t>
      </w:r>
    </w:p>
  </w:endnote>
  <w:endnote w:type="continuationNotice" w:id="1">
    <w:p w14:paraId="2C282F4D" w14:textId="77777777" w:rsidR="009552BD" w:rsidRDefault="009552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82E6" w14:textId="77777777" w:rsidR="007D4524" w:rsidRDefault="000D27F3" w:rsidP="007D4524">
    <w:pPr>
      <w:pStyle w:val="Header"/>
    </w:pPr>
    <w:r>
      <w:rPr>
        <w:noProof/>
        <w:lang w:eastAsia="en-GB"/>
      </w:rPr>
      <w:drawing>
        <wp:anchor distT="0" distB="0" distL="114300" distR="114300" simplePos="0" relativeHeight="251658752" behindDoc="0" locked="0" layoutInCell="1" allowOverlap="1" wp14:anchorId="273D20DE" wp14:editId="6F22A5AF">
          <wp:simplePos x="0" y="0"/>
          <wp:positionH relativeFrom="column">
            <wp:posOffset>3232785</wp:posOffset>
          </wp:positionH>
          <wp:positionV relativeFrom="paragraph">
            <wp:posOffset>107315</wp:posOffset>
          </wp:positionV>
          <wp:extent cx="895350" cy="400050"/>
          <wp:effectExtent l="0" t="0" r="0" b="0"/>
          <wp:wrapNone/>
          <wp:docPr id="3"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F3B1DE4" wp14:editId="39F67C49">
          <wp:simplePos x="0" y="0"/>
          <wp:positionH relativeFrom="column">
            <wp:posOffset>4222750</wp:posOffset>
          </wp:positionH>
          <wp:positionV relativeFrom="paragraph">
            <wp:posOffset>118745</wp:posOffset>
          </wp:positionV>
          <wp:extent cx="910590" cy="408940"/>
          <wp:effectExtent l="0" t="0" r="0" b="0"/>
          <wp:wrapNone/>
          <wp:docPr id="2" name="Picture 2"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E90DD" w14:textId="77777777" w:rsidR="007D4524" w:rsidRDefault="000D27F3" w:rsidP="007D4524">
    <w:r>
      <w:rPr>
        <w:noProof/>
        <w:lang w:eastAsia="en-GB"/>
      </w:rPr>
      <w:drawing>
        <wp:anchor distT="0" distB="0" distL="114300" distR="114300" simplePos="0" relativeHeight="251656704" behindDoc="1" locked="0" layoutInCell="1" allowOverlap="1" wp14:anchorId="400AC8CC" wp14:editId="78C61080">
          <wp:simplePos x="0" y="0"/>
          <wp:positionH relativeFrom="column">
            <wp:posOffset>5243830</wp:posOffset>
          </wp:positionH>
          <wp:positionV relativeFrom="paragraph">
            <wp:posOffset>168275</wp:posOffset>
          </wp:positionV>
          <wp:extent cx="1064895" cy="349885"/>
          <wp:effectExtent l="0" t="0" r="0"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849EB" w14:textId="77777777" w:rsidR="007D4524" w:rsidRPr="000B3C78" w:rsidRDefault="007D4524" w:rsidP="007D4524">
    <w:pPr>
      <w:suppressAutoHyphens/>
      <w:jc w:val="both"/>
    </w:pPr>
  </w:p>
  <w:p w14:paraId="3F58C232" w14:textId="77777777" w:rsidR="007D4524" w:rsidRDefault="00700015" w:rsidP="007D4524">
    <w:pPr>
      <w:jc w:val="both"/>
      <w:rPr>
        <w:rFonts w:ascii="Arial" w:hAnsi="Arial" w:cs="Arial"/>
        <w:bCs/>
        <w:lang w:val="en-US"/>
      </w:rPr>
    </w:pPr>
    <w:proofErr w:type="gramStart"/>
    <w:r w:rsidRPr="009E0E63">
      <w:rPr>
        <w:rFonts w:ascii="Arial" w:hAnsi="Arial" w:cs="Arial"/>
        <w:sz w:val="16"/>
      </w:rPr>
      <w:t>E:Personnel</w:t>
    </w:r>
    <w:proofErr w:type="gramEnd"/>
    <w:r w:rsidRPr="009E0E63">
      <w:rPr>
        <w:rFonts w:ascii="Arial" w:hAnsi="Arial" w:cs="Arial"/>
        <w:sz w:val="16"/>
      </w:rPr>
      <w:t>/</w:t>
    </w:r>
    <w:r w:rsidR="002E71C7">
      <w:rPr>
        <w:rFonts w:ascii="Arial" w:hAnsi="Arial" w:cs="Arial"/>
        <w:sz w:val="16"/>
      </w:rPr>
      <w:t>JobDRotas/</w:t>
    </w:r>
    <w:r>
      <w:rPr>
        <w:rFonts w:ascii="Arial" w:hAnsi="Arial" w:cs="Arial"/>
        <w:sz w:val="16"/>
      </w:rPr>
      <w:t>UptodateSpecs/</w:t>
    </w:r>
    <w:r w:rsidR="007D4524">
      <w:rPr>
        <w:rFonts w:ascii="Arial" w:hAnsi="Arial" w:cs="Arial"/>
        <w:sz w:val="16"/>
      </w:rPr>
      <w:t>201</w:t>
    </w:r>
    <w:r w:rsidR="007F2594">
      <w:rPr>
        <w:rFonts w:ascii="Arial" w:hAnsi="Arial" w:cs="Arial"/>
        <w:sz w:val="16"/>
      </w:rPr>
      <w:t>8</w:t>
    </w:r>
    <w:r w:rsidR="007D4524">
      <w:rPr>
        <w:rFonts w:ascii="Arial" w:hAnsi="Arial" w:cs="Arial"/>
        <w:sz w:val="16"/>
      </w:rPr>
      <w:t>/A&amp;S</w:t>
    </w:r>
    <w:r w:rsidR="007D4524" w:rsidRPr="007D4524">
      <w:rPr>
        <w:rFonts w:ascii="Arial" w:hAnsi="Arial" w:cs="Arial"/>
        <w:sz w:val="16"/>
        <w:szCs w:val="16"/>
      </w:rPr>
      <w:t>/</w:t>
    </w:r>
    <w:r w:rsidR="004A31EC">
      <w:rPr>
        <w:rFonts w:ascii="Arial" w:hAnsi="Arial" w:cs="Arial"/>
        <w:bCs/>
        <w:sz w:val="16"/>
        <w:szCs w:val="16"/>
        <w:lang w:val="en-US"/>
      </w:rPr>
      <w:t>AdultSkills</w:t>
    </w:r>
    <w:r w:rsidR="007D4524" w:rsidRPr="007D4524">
      <w:rPr>
        <w:rFonts w:ascii="Arial" w:hAnsi="Arial" w:cs="Arial"/>
        <w:bCs/>
        <w:sz w:val="16"/>
        <w:szCs w:val="16"/>
        <w:lang w:val="en-US"/>
      </w:rPr>
      <w:t>Manager</w:t>
    </w:r>
    <w:r w:rsidR="0054303F">
      <w:rPr>
        <w:rFonts w:ascii="Arial" w:hAnsi="Arial" w:cs="Arial"/>
        <w:bCs/>
        <w:sz w:val="16"/>
        <w:szCs w:val="16"/>
        <w:lang w:val="en-US"/>
      </w:rPr>
      <w:t>Jan1</w:t>
    </w:r>
    <w:r w:rsidR="004A31EC">
      <w:rPr>
        <w:rFonts w:ascii="Arial" w:hAnsi="Arial" w:cs="Arial"/>
        <w:bCs/>
        <w:sz w:val="16"/>
        <w:szCs w:val="16"/>
        <w:lang w:val="en-US"/>
      </w:rPr>
      <w:t>9</w:t>
    </w:r>
  </w:p>
  <w:p w14:paraId="4B1EBB86" w14:textId="77777777" w:rsidR="00700015" w:rsidRDefault="00700015" w:rsidP="006E1889">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2814" w14:textId="77777777" w:rsidR="009552BD" w:rsidRDefault="009552BD">
      <w:r>
        <w:separator/>
      </w:r>
    </w:p>
  </w:footnote>
  <w:footnote w:type="continuationSeparator" w:id="0">
    <w:p w14:paraId="7B756C70" w14:textId="77777777" w:rsidR="009552BD" w:rsidRDefault="00955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EFE"/>
    <w:multiLevelType w:val="hybridMultilevel"/>
    <w:tmpl w:val="94D63EF4"/>
    <w:lvl w:ilvl="0" w:tplc="91F626BC">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23B6"/>
    <w:multiLevelType w:val="hybridMultilevel"/>
    <w:tmpl w:val="48C8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54728"/>
    <w:multiLevelType w:val="hybridMultilevel"/>
    <w:tmpl w:val="0DB63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06E8B"/>
    <w:multiLevelType w:val="hybridMultilevel"/>
    <w:tmpl w:val="4EC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06714"/>
    <w:multiLevelType w:val="hybridMultilevel"/>
    <w:tmpl w:val="7152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4067B"/>
    <w:multiLevelType w:val="hybridMultilevel"/>
    <w:tmpl w:val="7BACDCBE"/>
    <w:lvl w:ilvl="0" w:tplc="91F626BC">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36F09"/>
    <w:multiLevelType w:val="hybridMultilevel"/>
    <w:tmpl w:val="CA56F9AE"/>
    <w:lvl w:ilvl="0" w:tplc="91F626BC">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270AE5"/>
    <w:multiLevelType w:val="hybridMultilevel"/>
    <w:tmpl w:val="B5983992"/>
    <w:lvl w:ilvl="0" w:tplc="91F626BC">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9"/>
  </w:num>
  <w:num w:numId="6">
    <w:abstractNumId w:val="8"/>
  </w:num>
  <w:num w:numId="7">
    <w:abstractNumId w:val="10"/>
  </w:num>
  <w:num w:numId="8">
    <w:abstractNumId w:val="12"/>
  </w:num>
  <w:num w:numId="9">
    <w:abstractNumId w:val="16"/>
  </w:num>
  <w:num w:numId="10">
    <w:abstractNumId w:val="20"/>
  </w:num>
  <w:num w:numId="11">
    <w:abstractNumId w:val="6"/>
  </w:num>
  <w:num w:numId="12">
    <w:abstractNumId w:val="11"/>
  </w:num>
  <w:num w:numId="13">
    <w:abstractNumId w:val="6"/>
  </w:num>
  <w:num w:numId="14">
    <w:abstractNumId w:val="13"/>
  </w:num>
  <w:num w:numId="15">
    <w:abstractNumId w:val="5"/>
  </w:num>
  <w:num w:numId="16">
    <w:abstractNumId w:val="7"/>
  </w:num>
  <w:num w:numId="17">
    <w:abstractNumId w:val="14"/>
  </w:num>
  <w:num w:numId="18">
    <w:abstractNumId w:val="15"/>
  </w:num>
  <w:num w:numId="19">
    <w:abstractNumId w:val="0"/>
  </w:num>
  <w:num w:numId="20">
    <w:abstractNumId w:val="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883"/>
    <w:rsid w:val="00010926"/>
    <w:rsid w:val="00011D5E"/>
    <w:rsid w:val="00013A59"/>
    <w:rsid w:val="000409BB"/>
    <w:rsid w:val="00051F09"/>
    <w:rsid w:val="00082332"/>
    <w:rsid w:val="0009702A"/>
    <w:rsid w:val="000A5153"/>
    <w:rsid w:val="000A69D2"/>
    <w:rsid w:val="000A6D8A"/>
    <w:rsid w:val="000B3B46"/>
    <w:rsid w:val="000C52FA"/>
    <w:rsid w:val="000D27F3"/>
    <w:rsid w:val="000D634F"/>
    <w:rsid w:val="000D6B10"/>
    <w:rsid w:val="000E130E"/>
    <w:rsid w:val="000E60B1"/>
    <w:rsid w:val="0010006C"/>
    <w:rsid w:val="00104B2C"/>
    <w:rsid w:val="00125254"/>
    <w:rsid w:val="001331E8"/>
    <w:rsid w:val="00141CDC"/>
    <w:rsid w:val="00161840"/>
    <w:rsid w:val="00164AF2"/>
    <w:rsid w:val="0017595A"/>
    <w:rsid w:val="00183CB2"/>
    <w:rsid w:val="00183EDC"/>
    <w:rsid w:val="00184AFA"/>
    <w:rsid w:val="00192C37"/>
    <w:rsid w:val="001B637A"/>
    <w:rsid w:val="001C21FF"/>
    <w:rsid w:val="001C3199"/>
    <w:rsid w:val="001C78B2"/>
    <w:rsid w:val="001E1792"/>
    <w:rsid w:val="001E3007"/>
    <w:rsid w:val="001F3512"/>
    <w:rsid w:val="001F60FA"/>
    <w:rsid w:val="001F6201"/>
    <w:rsid w:val="00202CB4"/>
    <w:rsid w:val="00210171"/>
    <w:rsid w:val="00213522"/>
    <w:rsid w:val="00213E43"/>
    <w:rsid w:val="00226977"/>
    <w:rsid w:val="00231267"/>
    <w:rsid w:val="00236161"/>
    <w:rsid w:val="002521DA"/>
    <w:rsid w:val="002714C6"/>
    <w:rsid w:val="00283F36"/>
    <w:rsid w:val="002840DB"/>
    <w:rsid w:val="0028731E"/>
    <w:rsid w:val="002873D7"/>
    <w:rsid w:val="00294AFF"/>
    <w:rsid w:val="002B100F"/>
    <w:rsid w:val="002B4A97"/>
    <w:rsid w:val="002C3FC0"/>
    <w:rsid w:val="002C45AA"/>
    <w:rsid w:val="002D367C"/>
    <w:rsid w:val="002E4196"/>
    <w:rsid w:val="002E50BB"/>
    <w:rsid w:val="002E688C"/>
    <w:rsid w:val="002E71C7"/>
    <w:rsid w:val="002F7A2F"/>
    <w:rsid w:val="00303DA6"/>
    <w:rsid w:val="00312108"/>
    <w:rsid w:val="0032796D"/>
    <w:rsid w:val="00331A97"/>
    <w:rsid w:val="00340D44"/>
    <w:rsid w:val="003421F9"/>
    <w:rsid w:val="00345288"/>
    <w:rsid w:val="00351E59"/>
    <w:rsid w:val="00353D99"/>
    <w:rsid w:val="003613D1"/>
    <w:rsid w:val="00363A97"/>
    <w:rsid w:val="00370FCA"/>
    <w:rsid w:val="00376AA7"/>
    <w:rsid w:val="003817C5"/>
    <w:rsid w:val="0038649B"/>
    <w:rsid w:val="00396D0E"/>
    <w:rsid w:val="003A4AD3"/>
    <w:rsid w:val="003A5272"/>
    <w:rsid w:val="003B2BFA"/>
    <w:rsid w:val="003B4E40"/>
    <w:rsid w:val="003C109C"/>
    <w:rsid w:val="003C1B5B"/>
    <w:rsid w:val="003C481C"/>
    <w:rsid w:val="003C6C4C"/>
    <w:rsid w:val="003E5C79"/>
    <w:rsid w:val="0041553B"/>
    <w:rsid w:val="004213FA"/>
    <w:rsid w:val="00433C81"/>
    <w:rsid w:val="00433EE1"/>
    <w:rsid w:val="004340DB"/>
    <w:rsid w:val="0043794D"/>
    <w:rsid w:val="004457AA"/>
    <w:rsid w:val="00455412"/>
    <w:rsid w:val="00464498"/>
    <w:rsid w:val="00484586"/>
    <w:rsid w:val="004A31EC"/>
    <w:rsid w:val="004A3296"/>
    <w:rsid w:val="004A6A5A"/>
    <w:rsid w:val="004B16ED"/>
    <w:rsid w:val="004C30EF"/>
    <w:rsid w:val="004D4E85"/>
    <w:rsid w:val="004D7BAB"/>
    <w:rsid w:val="004D7EC8"/>
    <w:rsid w:val="004F0A2F"/>
    <w:rsid w:val="00500A89"/>
    <w:rsid w:val="005277F7"/>
    <w:rsid w:val="00533BEB"/>
    <w:rsid w:val="005371AE"/>
    <w:rsid w:val="0054303F"/>
    <w:rsid w:val="00544C64"/>
    <w:rsid w:val="005478D7"/>
    <w:rsid w:val="005619AC"/>
    <w:rsid w:val="00561B3C"/>
    <w:rsid w:val="00562394"/>
    <w:rsid w:val="0056618B"/>
    <w:rsid w:val="0057582D"/>
    <w:rsid w:val="00581599"/>
    <w:rsid w:val="00585A79"/>
    <w:rsid w:val="005948D2"/>
    <w:rsid w:val="005A4939"/>
    <w:rsid w:val="005C1E6E"/>
    <w:rsid w:val="005D1F0A"/>
    <w:rsid w:val="005D7AFD"/>
    <w:rsid w:val="005E01A1"/>
    <w:rsid w:val="00613C8E"/>
    <w:rsid w:val="00616614"/>
    <w:rsid w:val="00626DB0"/>
    <w:rsid w:val="00634CCE"/>
    <w:rsid w:val="00635A1B"/>
    <w:rsid w:val="00642892"/>
    <w:rsid w:val="00643893"/>
    <w:rsid w:val="006441DF"/>
    <w:rsid w:val="0065757A"/>
    <w:rsid w:val="00666592"/>
    <w:rsid w:val="00670A8A"/>
    <w:rsid w:val="006735F6"/>
    <w:rsid w:val="006771D1"/>
    <w:rsid w:val="00682226"/>
    <w:rsid w:val="00690A54"/>
    <w:rsid w:val="00690FF7"/>
    <w:rsid w:val="006B2461"/>
    <w:rsid w:val="006B6771"/>
    <w:rsid w:val="006B719B"/>
    <w:rsid w:val="006C2578"/>
    <w:rsid w:val="006D04D9"/>
    <w:rsid w:val="006D5B56"/>
    <w:rsid w:val="006E1889"/>
    <w:rsid w:val="006E332D"/>
    <w:rsid w:val="006F4CF4"/>
    <w:rsid w:val="006F70ED"/>
    <w:rsid w:val="00700015"/>
    <w:rsid w:val="00705753"/>
    <w:rsid w:val="0070588B"/>
    <w:rsid w:val="00716AC3"/>
    <w:rsid w:val="007236FD"/>
    <w:rsid w:val="00733F29"/>
    <w:rsid w:val="007413C8"/>
    <w:rsid w:val="00750FA5"/>
    <w:rsid w:val="007553DB"/>
    <w:rsid w:val="00760F8F"/>
    <w:rsid w:val="00773B5A"/>
    <w:rsid w:val="00773F61"/>
    <w:rsid w:val="00782A8D"/>
    <w:rsid w:val="00786C36"/>
    <w:rsid w:val="007872D0"/>
    <w:rsid w:val="007946F8"/>
    <w:rsid w:val="007975AB"/>
    <w:rsid w:val="007A0B56"/>
    <w:rsid w:val="007A1824"/>
    <w:rsid w:val="007A1860"/>
    <w:rsid w:val="007A3C40"/>
    <w:rsid w:val="007B008E"/>
    <w:rsid w:val="007B5AFC"/>
    <w:rsid w:val="007C11A1"/>
    <w:rsid w:val="007C46A4"/>
    <w:rsid w:val="007D4524"/>
    <w:rsid w:val="007D59DD"/>
    <w:rsid w:val="007D64DF"/>
    <w:rsid w:val="007E1BE8"/>
    <w:rsid w:val="007E2A02"/>
    <w:rsid w:val="007E5019"/>
    <w:rsid w:val="007F2594"/>
    <w:rsid w:val="007F2A12"/>
    <w:rsid w:val="008061F8"/>
    <w:rsid w:val="0080662B"/>
    <w:rsid w:val="00811898"/>
    <w:rsid w:val="008538B5"/>
    <w:rsid w:val="00866D13"/>
    <w:rsid w:val="00873442"/>
    <w:rsid w:val="00875E89"/>
    <w:rsid w:val="00891A04"/>
    <w:rsid w:val="0089298F"/>
    <w:rsid w:val="00893449"/>
    <w:rsid w:val="008935CE"/>
    <w:rsid w:val="008B5A6B"/>
    <w:rsid w:val="008D093C"/>
    <w:rsid w:val="00903E09"/>
    <w:rsid w:val="009047C7"/>
    <w:rsid w:val="00904B25"/>
    <w:rsid w:val="00906D89"/>
    <w:rsid w:val="009161AD"/>
    <w:rsid w:val="00920D48"/>
    <w:rsid w:val="00930333"/>
    <w:rsid w:val="00930B9C"/>
    <w:rsid w:val="0093183D"/>
    <w:rsid w:val="009353BA"/>
    <w:rsid w:val="00942C31"/>
    <w:rsid w:val="00947161"/>
    <w:rsid w:val="00952880"/>
    <w:rsid w:val="009552BD"/>
    <w:rsid w:val="00957A62"/>
    <w:rsid w:val="009646E5"/>
    <w:rsid w:val="00966CC0"/>
    <w:rsid w:val="0098018D"/>
    <w:rsid w:val="00990400"/>
    <w:rsid w:val="00991242"/>
    <w:rsid w:val="00991B65"/>
    <w:rsid w:val="009A2C78"/>
    <w:rsid w:val="009B1363"/>
    <w:rsid w:val="009B188C"/>
    <w:rsid w:val="009D2740"/>
    <w:rsid w:val="009D3275"/>
    <w:rsid w:val="009D3589"/>
    <w:rsid w:val="009E0E63"/>
    <w:rsid w:val="009E3404"/>
    <w:rsid w:val="009F2521"/>
    <w:rsid w:val="009F397A"/>
    <w:rsid w:val="00A03F58"/>
    <w:rsid w:val="00A0673E"/>
    <w:rsid w:val="00A14C9E"/>
    <w:rsid w:val="00A228A7"/>
    <w:rsid w:val="00A3393B"/>
    <w:rsid w:val="00A37276"/>
    <w:rsid w:val="00A53A6C"/>
    <w:rsid w:val="00A604B8"/>
    <w:rsid w:val="00A63814"/>
    <w:rsid w:val="00A67552"/>
    <w:rsid w:val="00A71E5F"/>
    <w:rsid w:val="00A72A5F"/>
    <w:rsid w:val="00A85C08"/>
    <w:rsid w:val="00A94F57"/>
    <w:rsid w:val="00A96CBF"/>
    <w:rsid w:val="00AB0EA8"/>
    <w:rsid w:val="00AB6C4D"/>
    <w:rsid w:val="00AD1A21"/>
    <w:rsid w:val="00AD1D20"/>
    <w:rsid w:val="00B07735"/>
    <w:rsid w:val="00B14A79"/>
    <w:rsid w:val="00B1601B"/>
    <w:rsid w:val="00B2171B"/>
    <w:rsid w:val="00B27C4F"/>
    <w:rsid w:val="00B41AA3"/>
    <w:rsid w:val="00B4486A"/>
    <w:rsid w:val="00B44EFD"/>
    <w:rsid w:val="00B52DAA"/>
    <w:rsid w:val="00B70F48"/>
    <w:rsid w:val="00B70FBA"/>
    <w:rsid w:val="00B730C3"/>
    <w:rsid w:val="00B73B25"/>
    <w:rsid w:val="00B87427"/>
    <w:rsid w:val="00B9615B"/>
    <w:rsid w:val="00BA43B1"/>
    <w:rsid w:val="00BA6DC0"/>
    <w:rsid w:val="00BB0846"/>
    <w:rsid w:val="00BE00D3"/>
    <w:rsid w:val="00BF30E4"/>
    <w:rsid w:val="00BF73DE"/>
    <w:rsid w:val="00C2021B"/>
    <w:rsid w:val="00C2571C"/>
    <w:rsid w:val="00C42673"/>
    <w:rsid w:val="00C455A3"/>
    <w:rsid w:val="00C65997"/>
    <w:rsid w:val="00C72D85"/>
    <w:rsid w:val="00C87FB3"/>
    <w:rsid w:val="00C97CAA"/>
    <w:rsid w:val="00CB43BF"/>
    <w:rsid w:val="00CB5F26"/>
    <w:rsid w:val="00CB6865"/>
    <w:rsid w:val="00CC5C3E"/>
    <w:rsid w:val="00CC7F42"/>
    <w:rsid w:val="00CD0247"/>
    <w:rsid w:val="00CE4B8E"/>
    <w:rsid w:val="00CE5A1A"/>
    <w:rsid w:val="00CF4073"/>
    <w:rsid w:val="00D012ED"/>
    <w:rsid w:val="00D327AB"/>
    <w:rsid w:val="00D56722"/>
    <w:rsid w:val="00D6072F"/>
    <w:rsid w:val="00D6204E"/>
    <w:rsid w:val="00D74162"/>
    <w:rsid w:val="00D7607D"/>
    <w:rsid w:val="00D825E0"/>
    <w:rsid w:val="00D82B50"/>
    <w:rsid w:val="00D85896"/>
    <w:rsid w:val="00D97848"/>
    <w:rsid w:val="00DC14F3"/>
    <w:rsid w:val="00DD0720"/>
    <w:rsid w:val="00DD347C"/>
    <w:rsid w:val="00DE02D4"/>
    <w:rsid w:val="00DE24C6"/>
    <w:rsid w:val="00DE6A45"/>
    <w:rsid w:val="00DF3CC5"/>
    <w:rsid w:val="00DF6268"/>
    <w:rsid w:val="00DF77BE"/>
    <w:rsid w:val="00E152B3"/>
    <w:rsid w:val="00E17DF5"/>
    <w:rsid w:val="00E20690"/>
    <w:rsid w:val="00E22560"/>
    <w:rsid w:val="00E257A6"/>
    <w:rsid w:val="00E264DA"/>
    <w:rsid w:val="00E26E0E"/>
    <w:rsid w:val="00E3326C"/>
    <w:rsid w:val="00E35039"/>
    <w:rsid w:val="00E464CF"/>
    <w:rsid w:val="00E56A5A"/>
    <w:rsid w:val="00E626A6"/>
    <w:rsid w:val="00E71942"/>
    <w:rsid w:val="00E81091"/>
    <w:rsid w:val="00E8110E"/>
    <w:rsid w:val="00E876FF"/>
    <w:rsid w:val="00E9679F"/>
    <w:rsid w:val="00EA4CFF"/>
    <w:rsid w:val="00EB4BE6"/>
    <w:rsid w:val="00EE1DAC"/>
    <w:rsid w:val="00EE5894"/>
    <w:rsid w:val="00EE7433"/>
    <w:rsid w:val="00F01790"/>
    <w:rsid w:val="00F06DE7"/>
    <w:rsid w:val="00F1637D"/>
    <w:rsid w:val="00F553A9"/>
    <w:rsid w:val="00F5680D"/>
    <w:rsid w:val="00F56889"/>
    <w:rsid w:val="00F76F29"/>
    <w:rsid w:val="00F86039"/>
    <w:rsid w:val="00F93A1E"/>
    <w:rsid w:val="00F96047"/>
    <w:rsid w:val="00FA03F5"/>
    <w:rsid w:val="00FB48E3"/>
    <w:rsid w:val="00FB715A"/>
    <w:rsid w:val="00FC0335"/>
    <w:rsid w:val="00FE0482"/>
    <w:rsid w:val="00FF05F4"/>
    <w:rsid w:val="00FF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A96B2"/>
  <w15:docId w15:val="{6BBE87BA-A3A9-49D6-9A1A-337D658A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750FA5"/>
    <w:rPr>
      <w:spacing w:val="-3"/>
      <w:sz w:val="24"/>
      <w:lang w:eastAsia="en-US"/>
    </w:rPr>
  </w:style>
  <w:style w:type="paragraph" w:customStyle="1" w:styleId="Default">
    <w:name w:val="Default"/>
    <w:basedOn w:val="Normal"/>
    <w:uiPriority w:val="99"/>
    <w:rsid w:val="004F0A2F"/>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2124">
      <w:bodyDiv w:val="1"/>
      <w:marLeft w:val="0"/>
      <w:marRight w:val="0"/>
      <w:marTop w:val="0"/>
      <w:marBottom w:val="0"/>
      <w:divBdr>
        <w:top w:val="none" w:sz="0" w:space="0" w:color="auto"/>
        <w:left w:val="none" w:sz="0" w:space="0" w:color="auto"/>
        <w:bottom w:val="none" w:sz="0" w:space="0" w:color="auto"/>
        <w:right w:val="none" w:sz="0" w:space="0" w:color="auto"/>
      </w:divBdr>
    </w:div>
    <w:div w:id="586622277">
      <w:bodyDiv w:val="1"/>
      <w:marLeft w:val="0"/>
      <w:marRight w:val="0"/>
      <w:marTop w:val="0"/>
      <w:marBottom w:val="0"/>
      <w:divBdr>
        <w:top w:val="none" w:sz="0" w:space="0" w:color="auto"/>
        <w:left w:val="none" w:sz="0" w:space="0" w:color="auto"/>
        <w:bottom w:val="none" w:sz="0" w:space="0" w:color="auto"/>
        <w:right w:val="none" w:sz="0" w:space="0" w:color="auto"/>
      </w:divBdr>
    </w:div>
    <w:div w:id="878788099">
      <w:bodyDiv w:val="1"/>
      <w:marLeft w:val="0"/>
      <w:marRight w:val="0"/>
      <w:marTop w:val="0"/>
      <w:marBottom w:val="0"/>
      <w:divBdr>
        <w:top w:val="none" w:sz="0" w:space="0" w:color="auto"/>
        <w:left w:val="none" w:sz="0" w:space="0" w:color="auto"/>
        <w:bottom w:val="none" w:sz="0" w:space="0" w:color="auto"/>
        <w:right w:val="none" w:sz="0" w:space="0" w:color="auto"/>
      </w:divBdr>
    </w:div>
    <w:div w:id="1053391153">
      <w:bodyDiv w:val="1"/>
      <w:marLeft w:val="0"/>
      <w:marRight w:val="0"/>
      <w:marTop w:val="0"/>
      <w:marBottom w:val="0"/>
      <w:divBdr>
        <w:top w:val="none" w:sz="0" w:space="0" w:color="auto"/>
        <w:left w:val="none" w:sz="0" w:space="0" w:color="auto"/>
        <w:bottom w:val="none" w:sz="0" w:space="0" w:color="auto"/>
        <w:right w:val="none" w:sz="0" w:space="0" w:color="auto"/>
      </w:divBdr>
    </w:div>
    <w:div w:id="1442414358">
      <w:bodyDiv w:val="1"/>
      <w:marLeft w:val="0"/>
      <w:marRight w:val="0"/>
      <w:marTop w:val="0"/>
      <w:marBottom w:val="0"/>
      <w:divBdr>
        <w:top w:val="none" w:sz="0" w:space="0" w:color="auto"/>
        <w:left w:val="none" w:sz="0" w:space="0" w:color="auto"/>
        <w:bottom w:val="none" w:sz="0" w:space="0" w:color="auto"/>
        <w:right w:val="none" w:sz="0" w:space="0" w:color="auto"/>
      </w:divBdr>
    </w:div>
    <w:div w:id="18481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1" ma:contentTypeDescription="Create a new document." ma:contentTypeScope="" ma:versionID="104d7db627fc114a85a2d66c51f7295d">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4a0698facb89c6b29c3c8b6d0d035d0b"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2D53-C26E-4F55-A5B1-2CB8861637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A65DF-1671-4A62-A6CC-954C3668E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70A1B-AB9C-4189-8AA5-2D0EF4A7ED3A}">
  <ds:schemaRefs>
    <ds:schemaRef ds:uri="http://schemas.microsoft.com/sharepoint/v3/contenttype/forms"/>
  </ds:schemaRefs>
</ds:datastoreItem>
</file>

<file path=customXml/itemProps4.xml><?xml version="1.0" encoding="utf-8"?>
<ds:datastoreItem xmlns:ds="http://schemas.openxmlformats.org/officeDocument/2006/customXml" ds:itemID="{7BB24C1E-CB7B-4893-8E21-2346A3D7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15114</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2051</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Caney</dc:creator>
  <cp:lastModifiedBy>Park, Michelle Emma</cp:lastModifiedBy>
  <cp:revision>5</cp:revision>
  <cp:lastPrinted>2017-02-02T08:19:00Z</cp:lastPrinted>
  <dcterms:created xsi:type="dcterms:W3CDTF">2019-12-10T11:38:00Z</dcterms:created>
  <dcterms:modified xsi:type="dcterms:W3CDTF">2019-12-10T11:53:00Z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