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130F" w14:textId="756E0E3D" w:rsidR="00BC1F10" w:rsidRDefault="00BC1F10" w:rsidP="00BC1F10">
      <w:pPr>
        <w:jc w:val="center"/>
        <w:rPr>
          <w:u w:val="single"/>
        </w:rPr>
      </w:pPr>
      <w:r w:rsidRPr="00AB78D2">
        <w:rPr>
          <w:noProof/>
          <w:lang w:eastAsia="en-GB"/>
        </w:rPr>
        <w:drawing>
          <wp:inline distT="0" distB="0" distL="0" distR="0" wp14:anchorId="7E8D1CA9" wp14:editId="6225528D">
            <wp:extent cx="6645910" cy="5756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2E14" w14:textId="77777777" w:rsidR="00BC1F10" w:rsidRDefault="00BC1F10" w:rsidP="00BC1F10">
      <w:pPr>
        <w:jc w:val="center"/>
        <w:rPr>
          <w:u w:val="single"/>
        </w:rPr>
      </w:pPr>
      <w:bookmarkStart w:id="0" w:name="_GoBack"/>
      <w:bookmarkEnd w:id="0"/>
    </w:p>
    <w:p w14:paraId="2836E4A6" w14:textId="625A4871" w:rsidR="00051289" w:rsidRDefault="00D778C7" w:rsidP="00D778C7">
      <w:pPr>
        <w:jc w:val="center"/>
        <w:rPr>
          <w:u w:val="single"/>
        </w:rPr>
      </w:pPr>
      <w:r w:rsidRPr="00D778C7">
        <w:rPr>
          <w:u w:val="single"/>
        </w:rPr>
        <w:t>Clothing and Equipm</w:t>
      </w:r>
      <w:r w:rsidR="00ED4414">
        <w:rPr>
          <w:u w:val="single"/>
        </w:rPr>
        <w:t>ent lists for</w:t>
      </w:r>
      <w:r w:rsidR="002A7736">
        <w:rPr>
          <w:u w:val="single"/>
        </w:rPr>
        <w:t xml:space="preserve"> Preston</w:t>
      </w:r>
      <w:r w:rsidR="00243383">
        <w:rPr>
          <w:u w:val="single"/>
        </w:rPr>
        <w:t xml:space="preserve"> Foundation Learning</w:t>
      </w:r>
      <w:r w:rsidR="000C73F2">
        <w:rPr>
          <w:u w:val="single"/>
        </w:rPr>
        <w:t xml:space="preserve"> 14-16 Courses </w:t>
      </w:r>
      <w:r w:rsidR="00937F99">
        <w:rPr>
          <w:u w:val="single"/>
        </w:rPr>
        <w:t>2019/20</w:t>
      </w:r>
    </w:p>
    <w:p w14:paraId="2836E4A7" w14:textId="77777777" w:rsidR="00243383" w:rsidRPr="00243383" w:rsidRDefault="00243383" w:rsidP="00243383">
      <w:pPr>
        <w:jc w:val="center"/>
        <w:rPr>
          <w:i/>
        </w:rPr>
      </w:pPr>
      <w:r w:rsidRPr="00243383">
        <w:rPr>
          <w:i/>
        </w:rPr>
        <w:t>Please remember that if you are doing more than one day in different areas then you will need to look at all relevant equipment lists</w:t>
      </w:r>
    </w:p>
    <w:p w14:paraId="2836E4A8" w14:textId="77777777" w:rsidR="00D778C7" w:rsidRDefault="00D778C7" w:rsidP="00D778C7">
      <w:pPr>
        <w:rPr>
          <w:b/>
        </w:rPr>
      </w:pPr>
      <w:r>
        <w:rPr>
          <w:b/>
        </w:rPr>
        <w:t xml:space="preserve">All students must arrive at college equipped with: </w:t>
      </w:r>
    </w:p>
    <w:p w14:paraId="2836E4A9" w14:textId="77777777" w:rsidR="00D778C7" w:rsidRPr="00ED4414" w:rsidRDefault="00410BD5" w:rsidP="00D778C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1473F">
        <w:rPr>
          <w:sz w:val="20"/>
          <w:szCs w:val="20"/>
        </w:rPr>
        <w:t xml:space="preserve">Stationary – lined and plain A4 paper, files, ring binder or lever arch files, plastic wallets, dividers, pencils and pens and ruler. </w:t>
      </w:r>
    </w:p>
    <w:p w14:paraId="2836E4AA" w14:textId="77777777" w:rsidR="00ED4414" w:rsidRPr="00E1473F" w:rsidRDefault="00ED4414" w:rsidP="00D778C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College </w:t>
      </w:r>
      <w:r w:rsidR="00D06F78">
        <w:rPr>
          <w:sz w:val="20"/>
          <w:szCs w:val="20"/>
        </w:rPr>
        <w:t xml:space="preserve">branded </w:t>
      </w:r>
      <w:r>
        <w:rPr>
          <w:sz w:val="20"/>
          <w:szCs w:val="20"/>
        </w:rPr>
        <w:t xml:space="preserve">clothing is generally an optional extra and as long as students have appropriate clothing at the start of their course College clothing can be ordered at a later date if desired.  A link to the College clothing shop can be found at the bottom of the Myerscough College website </w:t>
      </w:r>
      <w:hyperlink r:id="rId6" w:history="1">
        <w:r w:rsidRPr="00E405D6">
          <w:rPr>
            <w:rStyle w:val="Hyperlink"/>
            <w:sz w:val="20"/>
            <w:szCs w:val="20"/>
          </w:rPr>
          <w:t>www.myerscough.ac.uk</w:t>
        </w:r>
      </w:hyperlink>
      <w:r>
        <w:rPr>
          <w:sz w:val="20"/>
          <w:szCs w:val="20"/>
        </w:rPr>
        <w:t xml:space="preserve">. Myerscough clothing is available for the vast majority of courses regardless of whether it is included on the equipment lists below. </w:t>
      </w:r>
    </w:p>
    <w:p w14:paraId="2836E4AB" w14:textId="77777777" w:rsidR="00CB51DF" w:rsidRDefault="00CB51DF" w:rsidP="00410BD5">
      <w:pPr>
        <w:rPr>
          <w:b/>
        </w:rPr>
      </w:pPr>
      <w:r>
        <w:rPr>
          <w:b/>
        </w:rPr>
        <w:t xml:space="preserve">Agriculture: </w:t>
      </w:r>
    </w:p>
    <w:p w14:paraId="2836E4AC" w14:textId="77777777" w:rsidR="00CB51DF" w:rsidRPr="00E1473F" w:rsidRDefault="00CB51DF" w:rsidP="00410BD5">
      <w:pPr>
        <w:rPr>
          <w:sz w:val="20"/>
          <w:szCs w:val="20"/>
        </w:rPr>
      </w:pPr>
      <w:r w:rsidRPr="00E1473F">
        <w:rPr>
          <w:sz w:val="20"/>
          <w:szCs w:val="20"/>
        </w:rPr>
        <w:t xml:space="preserve">Essential – steel toe-capped wellingtons and boots, overalls, </w:t>
      </w:r>
      <w:r w:rsidR="00E87B72">
        <w:rPr>
          <w:sz w:val="20"/>
          <w:szCs w:val="20"/>
        </w:rPr>
        <w:t xml:space="preserve">work gloves, </w:t>
      </w:r>
      <w:r w:rsidRPr="00E1473F">
        <w:rPr>
          <w:sz w:val="20"/>
          <w:szCs w:val="20"/>
        </w:rPr>
        <w:t>waterproof outdoor clothing (trousers and co</w:t>
      </w:r>
      <w:r w:rsidR="00127E91">
        <w:rPr>
          <w:sz w:val="20"/>
          <w:szCs w:val="20"/>
        </w:rPr>
        <w:t>at), warm clothing</w:t>
      </w:r>
    </w:p>
    <w:p w14:paraId="2836E4AD" w14:textId="77777777" w:rsidR="00CB51DF" w:rsidRPr="00CB51DF" w:rsidRDefault="00127E91" w:rsidP="00410BD5">
      <w:r>
        <w:rPr>
          <w:sz w:val="20"/>
          <w:szCs w:val="20"/>
        </w:rPr>
        <w:t>Optional</w:t>
      </w:r>
      <w:r w:rsidR="00CB51DF" w:rsidRPr="00E1473F">
        <w:rPr>
          <w:sz w:val="20"/>
          <w:szCs w:val="20"/>
        </w:rPr>
        <w:t xml:space="preserve"> – Myerscough logo hooded top and polo shirt. </w:t>
      </w:r>
    </w:p>
    <w:p w14:paraId="2836E4AE" w14:textId="77777777" w:rsidR="00ED4414" w:rsidRDefault="00410BD5" w:rsidP="00ED4414">
      <w:pPr>
        <w:rPr>
          <w:color w:val="1F497D"/>
        </w:rPr>
      </w:pPr>
      <w:r>
        <w:rPr>
          <w:b/>
        </w:rPr>
        <w:t>Animal Care:</w:t>
      </w:r>
      <w:r w:rsidR="00ED4414">
        <w:rPr>
          <w:b/>
        </w:rPr>
        <w:t xml:space="preserve"> </w:t>
      </w:r>
    </w:p>
    <w:p w14:paraId="2836E4AF" w14:textId="77777777" w:rsidR="00127E91" w:rsidRDefault="00A45D9E" w:rsidP="00A45D9E">
      <w:pPr>
        <w:rPr>
          <w:sz w:val="20"/>
          <w:szCs w:val="20"/>
        </w:rPr>
      </w:pPr>
      <w:r w:rsidRPr="00E1473F">
        <w:rPr>
          <w:sz w:val="20"/>
          <w:szCs w:val="20"/>
        </w:rPr>
        <w:t>Essential –</w:t>
      </w:r>
      <w:r w:rsidR="00ED4414">
        <w:rPr>
          <w:sz w:val="20"/>
          <w:szCs w:val="20"/>
        </w:rPr>
        <w:t>B</w:t>
      </w:r>
      <w:r w:rsidRPr="00E1473F">
        <w:rPr>
          <w:sz w:val="20"/>
          <w:szCs w:val="20"/>
        </w:rPr>
        <w:t xml:space="preserve">lack combat style trousers, </w:t>
      </w:r>
      <w:r w:rsidR="00ED4414">
        <w:rPr>
          <w:sz w:val="20"/>
          <w:szCs w:val="20"/>
        </w:rPr>
        <w:t>sturdy footwear and wellies</w:t>
      </w:r>
      <w:r w:rsidR="00127E91">
        <w:rPr>
          <w:sz w:val="20"/>
          <w:szCs w:val="20"/>
        </w:rPr>
        <w:t xml:space="preserve">, black </w:t>
      </w:r>
      <w:proofErr w:type="spellStart"/>
      <w:r w:rsidR="00127E91">
        <w:rPr>
          <w:sz w:val="20"/>
          <w:szCs w:val="20"/>
        </w:rPr>
        <w:t>poloshirt</w:t>
      </w:r>
      <w:proofErr w:type="spellEnd"/>
    </w:p>
    <w:p w14:paraId="2836E4B0" w14:textId="77777777" w:rsidR="00CB51DF" w:rsidRDefault="00127E91" w:rsidP="00A45D9E">
      <w:pPr>
        <w:rPr>
          <w:sz w:val="20"/>
          <w:szCs w:val="20"/>
        </w:rPr>
      </w:pPr>
      <w:r>
        <w:rPr>
          <w:sz w:val="20"/>
          <w:szCs w:val="20"/>
        </w:rPr>
        <w:t>Optional</w:t>
      </w:r>
      <w:r w:rsidR="00A45D9E" w:rsidRPr="00E1473F">
        <w:rPr>
          <w:sz w:val="20"/>
          <w:szCs w:val="20"/>
        </w:rPr>
        <w:t xml:space="preserve"> – </w:t>
      </w:r>
      <w:r w:rsidR="00ED4414">
        <w:rPr>
          <w:sz w:val="20"/>
          <w:szCs w:val="20"/>
        </w:rPr>
        <w:t>waterproof outdoor clothing</w:t>
      </w:r>
      <w:r w:rsidR="00CB51DF" w:rsidRPr="00E1473F">
        <w:rPr>
          <w:sz w:val="20"/>
          <w:szCs w:val="20"/>
        </w:rPr>
        <w:t>.</w:t>
      </w:r>
      <w:r w:rsidRPr="00127E91">
        <w:rPr>
          <w:sz w:val="20"/>
          <w:szCs w:val="20"/>
        </w:rPr>
        <w:t xml:space="preserve"> </w:t>
      </w:r>
      <w:r w:rsidRPr="00E1473F">
        <w:rPr>
          <w:sz w:val="20"/>
          <w:szCs w:val="20"/>
        </w:rPr>
        <w:t>Myerscough logo hooded top and polo shirt.</w:t>
      </w:r>
    </w:p>
    <w:p w14:paraId="2836E4B1" w14:textId="77777777" w:rsidR="00FE0081" w:rsidRDefault="00FE0081" w:rsidP="00127E91">
      <w:pPr>
        <w:pStyle w:val="ListBullet"/>
      </w:pPr>
    </w:p>
    <w:p w14:paraId="2836E4B2" w14:textId="77777777" w:rsidR="00FE0081" w:rsidRPr="00127E91" w:rsidRDefault="00127E91" w:rsidP="00127E91">
      <w:pPr>
        <w:pStyle w:val="ListBullet"/>
      </w:pPr>
      <w:r w:rsidRPr="00127E91">
        <w:t>Horticulture</w:t>
      </w:r>
      <w:r w:rsidR="00FE0081" w:rsidRPr="00127E91">
        <w:t xml:space="preserve">: </w:t>
      </w:r>
    </w:p>
    <w:p w14:paraId="2836E4B3" w14:textId="77777777" w:rsidR="00FE0081" w:rsidRPr="00D30F8C" w:rsidRDefault="00FE0081" w:rsidP="00127E91">
      <w:pPr>
        <w:pStyle w:val="ListBullet"/>
      </w:pPr>
    </w:p>
    <w:p w14:paraId="2836E4B4" w14:textId="77777777" w:rsidR="00FE0081" w:rsidRPr="00127E91" w:rsidRDefault="00FE0081" w:rsidP="00127E91">
      <w:pPr>
        <w:pStyle w:val="ListBullet"/>
        <w:rPr>
          <w:b w:val="0"/>
          <w:sz w:val="20"/>
          <w:szCs w:val="20"/>
        </w:rPr>
      </w:pPr>
      <w:r w:rsidRPr="00127E91">
        <w:rPr>
          <w:b w:val="0"/>
          <w:sz w:val="20"/>
          <w:szCs w:val="20"/>
        </w:rPr>
        <w:t>Essential – steel toe-capped boots or  wellingtons, overalls or work clothing, work gloves, waterproof outdoor clothing (trousers and coat</w:t>
      </w:r>
    </w:p>
    <w:p w14:paraId="2836E4B5" w14:textId="77777777" w:rsidR="00FE0081" w:rsidRPr="00127E91" w:rsidRDefault="00FE0081" w:rsidP="00127E91">
      <w:pPr>
        <w:pStyle w:val="ListBullet"/>
        <w:rPr>
          <w:b w:val="0"/>
          <w:sz w:val="20"/>
          <w:szCs w:val="20"/>
        </w:rPr>
      </w:pPr>
    </w:p>
    <w:p w14:paraId="2836E4B6" w14:textId="77777777" w:rsidR="00FE0081" w:rsidRDefault="00127E91" w:rsidP="00127E91">
      <w:pPr>
        <w:pStyle w:val="ListBullet"/>
        <w:rPr>
          <w:b w:val="0"/>
          <w:sz w:val="20"/>
          <w:szCs w:val="20"/>
        </w:rPr>
      </w:pPr>
      <w:r w:rsidRPr="00127E91">
        <w:rPr>
          <w:b w:val="0"/>
          <w:sz w:val="20"/>
          <w:szCs w:val="20"/>
        </w:rPr>
        <w:t>Optional</w:t>
      </w:r>
      <w:r w:rsidR="00FE0081" w:rsidRPr="00127E91">
        <w:rPr>
          <w:b w:val="0"/>
          <w:sz w:val="20"/>
          <w:szCs w:val="20"/>
        </w:rPr>
        <w:t xml:space="preserve"> – Myerscough logo hooded top and polo shirt.</w:t>
      </w:r>
    </w:p>
    <w:p w14:paraId="2836E4B7" w14:textId="77777777" w:rsidR="00127E91" w:rsidRDefault="00127E91" w:rsidP="00127E91">
      <w:pPr>
        <w:pStyle w:val="ListBullet"/>
        <w:rPr>
          <w:b w:val="0"/>
          <w:sz w:val="20"/>
          <w:szCs w:val="20"/>
        </w:rPr>
      </w:pPr>
    </w:p>
    <w:p w14:paraId="2836E4B8" w14:textId="77777777" w:rsidR="00127E91" w:rsidRDefault="00127E91" w:rsidP="00127E91">
      <w:pPr>
        <w:pStyle w:val="ListBullet"/>
      </w:pPr>
      <w:r>
        <w:t>Life Skills</w:t>
      </w:r>
    </w:p>
    <w:p w14:paraId="2836E4B9" w14:textId="77777777" w:rsidR="00127E91" w:rsidRDefault="00127E91" w:rsidP="00127E91">
      <w:pPr>
        <w:pStyle w:val="ListBullet"/>
      </w:pPr>
    </w:p>
    <w:p w14:paraId="2836E4BA" w14:textId="77777777" w:rsidR="00127E91" w:rsidRPr="00127E91" w:rsidRDefault="00127E91" w:rsidP="00127E91">
      <w:pPr>
        <w:pStyle w:val="ListBullet"/>
        <w:rPr>
          <w:b w:val="0"/>
          <w:sz w:val="20"/>
          <w:szCs w:val="20"/>
        </w:rPr>
      </w:pPr>
      <w:r w:rsidRPr="00127E91">
        <w:rPr>
          <w:b w:val="0"/>
          <w:sz w:val="20"/>
          <w:szCs w:val="20"/>
        </w:rPr>
        <w:t>Essential – steel toe-capped boots or  wellingtons, overalls or work clothing, work gloves, waterproof outdoor clothing (trousers and coat</w:t>
      </w:r>
    </w:p>
    <w:p w14:paraId="2836E4BB" w14:textId="77777777" w:rsidR="00127E91" w:rsidRPr="00127E91" w:rsidRDefault="00127E91" w:rsidP="00127E91">
      <w:pPr>
        <w:pStyle w:val="ListBullet"/>
        <w:rPr>
          <w:b w:val="0"/>
          <w:sz w:val="20"/>
          <w:szCs w:val="20"/>
        </w:rPr>
      </w:pPr>
    </w:p>
    <w:p w14:paraId="2836E4BC" w14:textId="524CC29E" w:rsidR="00127E91" w:rsidRDefault="00127E91" w:rsidP="00127E91">
      <w:pPr>
        <w:pStyle w:val="ListBullet"/>
        <w:rPr>
          <w:b w:val="0"/>
          <w:sz w:val="20"/>
          <w:szCs w:val="20"/>
        </w:rPr>
      </w:pPr>
      <w:r w:rsidRPr="00127E91">
        <w:rPr>
          <w:b w:val="0"/>
          <w:sz w:val="20"/>
          <w:szCs w:val="20"/>
        </w:rPr>
        <w:t>Optional – Myerscough logo hooded top and polo shirt.</w:t>
      </w:r>
    </w:p>
    <w:p w14:paraId="65D3073B" w14:textId="19B52019" w:rsidR="00937F99" w:rsidRDefault="00937F99" w:rsidP="00127E91">
      <w:pPr>
        <w:pStyle w:val="ListBullet"/>
        <w:rPr>
          <w:b w:val="0"/>
          <w:sz w:val="20"/>
          <w:szCs w:val="20"/>
        </w:rPr>
      </w:pPr>
    </w:p>
    <w:p w14:paraId="0ED7F546" w14:textId="19D1671C" w:rsidR="00937F99" w:rsidRDefault="00937F99" w:rsidP="00937F99">
      <w:pPr>
        <w:pStyle w:val="ListBullet"/>
      </w:pPr>
      <w:r>
        <w:t>Sport</w:t>
      </w:r>
    </w:p>
    <w:p w14:paraId="0DE944DE" w14:textId="77777777" w:rsidR="00937F99" w:rsidRDefault="00937F99" w:rsidP="00937F99">
      <w:pPr>
        <w:pStyle w:val="ListBullet"/>
      </w:pPr>
    </w:p>
    <w:p w14:paraId="4903A23C" w14:textId="3579690B" w:rsidR="00937F99" w:rsidRPr="00127E91" w:rsidRDefault="00937F99" w:rsidP="00937F99">
      <w:pPr>
        <w:pStyle w:val="ListBullet"/>
        <w:rPr>
          <w:b w:val="0"/>
          <w:sz w:val="20"/>
          <w:szCs w:val="20"/>
        </w:rPr>
      </w:pPr>
      <w:r w:rsidRPr="00127E91">
        <w:rPr>
          <w:b w:val="0"/>
          <w:sz w:val="20"/>
          <w:szCs w:val="20"/>
        </w:rPr>
        <w:t xml:space="preserve">Essential – </w:t>
      </w:r>
      <w:r>
        <w:rPr>
          <w:b w:val="0"/>
          <w:sz w:val="20"/>
          <w:szCs w:val="20"/>
        </w:rPr>
        <w:t xml:space="preserve">indoor and outdoor sports wear and </w:t>
      </w:r>
      <w:proofErr w:type="spellStart"/>
      <w:r>
        <w:rPr>
          <w:b w:val="0"/>
          <w:sz w:val="20"/>
          <w:szCs w:val="20"/>
        </w:rPr>
        <w:t>trainiers</w:t>
      </w:r>
      <w:proofErr w:type="spellEnd"/>
    </w:p>
    <w:p w14:paraId="2B73AA5F" w14:textId="77777777" w:rsidR="00937F99" w:rsidRPr="00127E91" w:rsidRDefault="00937F99" w:rsidP="00937F99">
      <w:pPr>
        <w:pStyle w:val="ListBullet"/>
        <w:rPr>
          <w:b w:val="0"/>
          <w:sz w:val="20"/>
          <w:szCs w:val="20"/>
        </w:rPr>
      </w:pPr>
    </w:p>
    <w:p w14:paraId="0F5BB86F" w14:textId="77777777" w:rsidR="00937F99" w:rsidRDefault="00937F99" w:rsidP="00937F99">
      <w:pPr>
        <w:pStyle w:val="ListBullet"/>
        <w:rPr>
          <w:b w:val="0"/>
          <w:sz w:val="20"/>
          <w:szCs w:val="20"/>
        </w:rPr>
      </w:pPr>
      <w:r w:rsidRPr="00127E91">
        <w:rPr>
          <w:b w:val="0"/>
          <w:sz w:val="20"/>
          <w:szCs w:val="20"/>
        </w:rPr>
        <w:t>Optional – Myerscough logo hooded top and polo shirt.</w:t>
      </w:r>
    </w:p>
    <w:p w14:paraId="549D3001" w14:textId="08E6D8F7" w:rsidR="00937F99" w:rsidRDefault="00937F99" w:rsidP="00127E91">
      <w:pPr>
        <w:pStyle w:val="ListBullet"/>
        <w:rPr>
          <w:b w:val="0"/>
          <w:sz w:val="20"/>
          <w:szCs w:val="20"/>
        </w:rPr>
      </w:pPr>
    </w:p>
    <w:p w14:paraId="2836E4BD" w14:textId="77777777" w:rsidR="00127E91" w:rsidRPr="00127E91" w:rsidRDefault="00127E91" w:rsidP="00127E91">
      <w:pPr>
        <w:pStyle w:val="ListBullet"/>
      </w:pPr>
    </w:p>
    <w:p w14:paraId="2836E4BE" w14:textId="77777777" w:rsidR="00127E91" w:rsidRDefault="00127E91" w:rsidP="00127E91">
      <w:pPr>
        <w:pStyle w:val="ListBullet"/>
        <w:rPr>
          <w:b w:val="0"/>
          <w:sz w:val="20"/>
          <w:szCs w:val="20"/>
        </w:rPr>
      </w:pPr>
    </w:p>
    <w:p w14:paraId="2836E4BF" w14:textId="77777777" w:rsidR="00127E91" w:rsidRPr="00CB51DF" w:rsidRDefault="00127E91" w:rsidP="00127E91">
      <w:pPr>
        <w:rPr>
          <w:b/>
        </w:rPr>
      </w:pPr>
      <w:r w:rsidRPr="00CB51DF">
        <w:rPr>
          <w:b/>
        </w:rPr>
        <w:t xml:space="preserve">These guidelines apply to the above courses:  </w:t>
      </w:r>
    </w:p>
    <w:p w14:paraId="2836E4C0" w14:textId="77777777" w:rsidR="00127E91" w:rsidRPr="00127E91" w:rsidRDefault="00127E91" w:rsidP="00127E91">
      <w:pPr>
        <w:pStyle w:val="ListBullet"/>
        <w:numPr>
          <w:ilvl w:val="0"/>
          <w:numId w:val="1"/>
        </w:numPr>
        <w:rPr>
          <w:sz w:val="20"/>
          <w:szCs w:val="20"/>
        </w:rPr>
      </w:pPr>
      <w:r w:rsidRPr="00127E91">
        <w:rPr>
          <w:sz w:val="20"/>
          <w:szCs w:val="20"/>
        </w:rPr>
        <w:lastRenderedPageBreak/>
        <w:t xml:space="preserve">No earrings / studs / nose / eye rings or visible body piercings are permitted whilst students undertaking </w:t>
      </w:r>
      <w:proofErr w:type="spellStart"/>
      <w:r w:rsidRPr="00127E91">
        <w:rPr>
          <w:sz w:val="20"/>
          <w:szCs w:val="20"/>
        </w:rPr>
        <w:t>practicals</w:t>
      </w:r>
      <w:proofErr w:type="spellEnd"/>
      <w:r w:rsidRPr="00127E91">
        <w:rPr>
          <w:sz w:val="20"/>
          <w:szCs w:val="20"/>
        </w:rPr>
        <w:t>.  This is for the student’s and animals’ safety and is strictly enforced.  Only wedding rings and watches will normally be permitted.</w:t>
      </w:r>
    </w:p>
    <w:p w14:paraId="2836E4C1" w14:textId="77777777" w:rsidR="00127E91" w:rsidRPr="00127E91" w:rsidRDefault="00127E91" w:rsidP="00127E91">
      <w:pPr>
        <w:pStyle w:val="ListBullet"/>
        <w:rPr>
          <w:sz w:val="20"/>
          <w:szCs w:val="20"/>
        </w:rPr>
      </w:pPr>
    </w:p>
    <w:p w14:paraId="2836E4C2" w14:textId="77777777" w:rsidR="00127E91" w:rsidRPr="00127E91" w:rsidRDefault="00127E91" w:rsidP="00127E91">
      <w:pPr>
        <w:pStyle w:val="ListBullet"/>
        <w:numPr>
          <w:ilvl w:val="0"/>
          <w:numId w:val="1"/>
        </w:numPr>
        <w:rPr>
          <w:sz w:val="20"/>
          <w:szCs w:val="20"/>
        </w:rPr>
      </w:pPr>
      <w:r w:rsidRPr="00127E91">
        <w:rPr>
          <w:sz w:val="20"/>
          <w:szCs w:val="20"/>
        </w:rPr>
        <w:t xml:space="preserve">Long hair for both male and female students must be securely tied up for practical sessions. </w:t>
      </w:r>
    </w:p>
    <w:p w14:paraId="2836E4C3" w14:textId="77777777" w:rsidR="00127E91" w:rsidRPr="00127E91" w:rsidRDefault="00127E91" w:rsidP="00127E91">
      <w:pPr>
        <w:pStyle w:val="ListBullet"/>
        <w:rPr>
          <w:sz w:val="20"/>
          <w:szCs w:val="20"/>
        </w:rPr>
      </w:pPr>
    </w:p>
    <w:p w14:paraId="2836E4C4" w14:textId="77777777" w:rsidR="00127E91" w:rsidRPr="00127E91" w:rsidRDefault="00127E91" w:rsidP="00127E91">
      <w:pPr>
        <w:pStyle w:val="ListBullet"/>
        <w:numPr>
          <w:ilvl w:val="0"/>
          <w:numId w:val="1"/>
        </w:numPr>
        <w:rPr>
          <w:sz w:val="20"/>
          <w:szCs w:val="20"/>
        </w:rPr>
      </w:pPr>
      <w:r w:rsidRPr="00127E91">
        <w:rPr>
          <w:sz w:val="20"/>
          <w:szCs w:val="20"/>
        </w:rPr>
        <w:t>Nail extensions can cause serious injury if ripped and are not recommended.</w:t>
      </w:r>
    </w:p>
    <w:p w14:paraId="2836E4C5" w14:textId="77777777" w:rsidR="00127E91" w:rsidRPr="00127E91" w:rsidRDefault="00127E91" w:rsidP="00127E91">
      <w:pPr>
        <w:pStyle w:val="ListBullet"/>
        <w:rPr>
          <w:sz w:val="20"/>
          <w:szCs w:val="20"/>
        </w:rPr>
      </w:pPr>
    </w:p>
    <w:p w14:paraId="2836E4C6" w14:textId="77777777" w:rsidR="00127E91" w:rsidRPr="00127E91" w:rsidRDefault="00127E91" w:rsidP="00127E91">
      <w:pPr>
        <w:pStyle w:val="ListBullet"/>
        <w:numPr>
          <w:ilvl w:val="0"/>
          <w:numId w:val="1"/>
        </w:numPr>
        <w:rPr>
          <w:sz w:val="20"/>
          <w:szCs w:val="20"/>
        </w:rPr>
      </w:pPr>
      <w:r w:rsidRPr="00127E91">
        <w:rPr>
          <w:sz w:val="20"/>
          <w:szCs w:val="20"/>
        </w:rPr>
        <w:t xml:space="preserve">Failure to comply will lead to exclusion from </w:t>
      </w:r>
      <w:proofErr w:type="spellStart"/>
      <w:r w:rsidRPr="00127E91">
        <w:rPr>
          <w:sz w:val="20"/>
          <w:szCs w:val="20"/>
        </w:rPr>
        <w:t>practicals</w:t>
      </w:r>
      <w:proofErr w:type="spellEnd"/>
      <w:r w:rsidRPr="00127E91">
        <w:rPr>
          <w:sz w:val="20"/>
          <w:szCs w:val="20"/>
        </w:rPr>
        <w:t>.</w:t>
      </w:r>
    </w:p>
    <w:p w14:paraId="2836E4C7" w14:textId="77777777" w:rsidR="00127E91" w:rsidRPr="00127E91" w:rsidRDefault="00127E91" w:rsidP="00127E91">
      <w:pPr>
        <w:pStyle w:val="ListBullet"/>
        <w:rPr>
          <w:sz w:val="20"/>
          <w:szCs w:val="20"/>
        </w:rPr>
      </w:pPr>
    </w:p>
    <w:p w14:paraId="2836E4C8" w14:textId="77777777" w:rsidR="00127E91" w:rsidRPr="00127E91" w:rsidRDefault="00127E91" w:rsidP="00127E91">
      <w:pPr>
        <w:pStyle w:val="ListBullet"/>
        <w:numPr>
          <w:ilvl w:val="0"/>
          <w:numId w:val="1"/>
        </w:numPr>
        <w:rPr>
          <w:sz w:val="20"/>
          <w:szCs w:val="20"/>
        </w:rPr>
      </w:pPr>
      <w:r w:rsidRPr="00127E91">
        <w:rPr>
          <w:sz w:val="20"/>
          <w:szCs w:val="20"/>
        </w:rPr>
        <w:t>It is recommended that students are up to date with tetanus vaccination.</w:t>
      </w:r>
    </w:p>
    <w:p w14:paraId="2836E4C9" w14:textId="77777777" w:rsidR="00127E91" w:rsidRPr="00127E91" w:rsidRDefault="00127E91" w:rsidP="00127E91">
      <w:pPr>
        <w:pStyle w:val="ListBullet"/>
        <w:rPr>
          <w:b w:val="0"/>
          <w:sz w:val="20"/>
          <w:szCs w:val="20"/>
        </w:rPr>
      </w:pPr>
    </w:p>
    <w:p w14:paraId="2836E4CA" w14:textId="77777777" w:rsidR="00A45D9E" w:rsidRPr="00A45D9E" w:rsidRDefault="00A45D9E" w:rsidP="00127E91">
      <w:pPr>
        <w:pStyle w:val="ListBullet"/>
      </w:pPr>
    </w:p>
    <w:p w14:paraId="2836E4CB" w14:textId="77777777" w:rsidR="00A45D9E" w:rsidRPr="00A45D9E" w:rsidRDefault="00A45D9E" w:rsidP="00A45D9E"/>
    <w:sectPr w:rsidR="00A45D9E" w:rsidRPr="00A45D9E" w:rsidSect="002C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4C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9D65DE"/>
    <w:multiLevelType w:val="hybridMultilevel"/>
    <w:tmpl w:val="BD0E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C7"/>
    <w:rsid w:val="00051289"/>
    <w:rsid w:val="000C73F2"/>
    <w:rsid w:val="00127E91"/>
    <w:rsid w:val="001A4074"/>
    <w:rsid w:val="00243383"/>
    <w:rsid w:val="002A7736"/>
    <w:rsid w:val="002C0379"/>
    <w:rsid w:val="00410BD5"/>
    <w:rsid w:val="00536F95"/>
    <w:rsid w:val="006E70DB"/>
    <w:rsid w:val="008504F1"/>
    <w:rsid w:val="008625FF"/>
    <w:rsid w:val="00937F99"/>
    <w:rsid w:val="00A45D9E"/>
    <w:rsid w:val="00BC1F10"/>
    <w:rsid w:val="00CB51DF"/>
    <w:rsid w:val="00D06F78"/>
    <w:rsid w:val="00D778C7"/>
    <w:rsid w:val="00E1473F"/>
    <w:rsid w:val="00E73E45"/>
    <w:rsid w:val="00E87B72"/>
    <w:rsid w:val="00ED4414"/>
    <w:rsid w:val="00F825DC"/>
    <w:rsid w:val="00FB3F4C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E4A6"/>
  <w15:docId w15:val="{5829E52F-43E2-4DC7-9C2C-BB47D5A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C7"/>
    <w:pPr>
      <w:ind w:left="720"/>
      <w:contextualSpacing/>
    </w:pPr>
  </w:style>
  <w:style w:type="paragraph" w:styleId="ListBullet">
    <w:name w:val="List Bullet"/>
    <w:basedOn w:val="Normal"/>
    <w:autoRedefine/>
    <w:rsid w:val="00127E91"/>
    <w:pPr>
      <w:spacing w:after="0" w:line="240" w:lineRule="auto"/>
    </w:pPr>
    <w:rPr>
      <w:rFonts w:eastAsia="Times New Roman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erscough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Amy</dc:creator>
  <cp:lastModifiedBy>Owen, Leigh, Kaylie</cp:lastModifiedBy>
  <cp:revision>3</cp:revision>
  <cp:lastPrinted>2015-07-02T08:16:00Z</cp:lastPrinted>
  <dcterms:created xsi:type="dcterms:W3CDTF">2019-07-18T08:22:00Z</dcterms:created>
  <dcterms:modified xsi:type="dcterms:W3CDTF">2019-07-30T10:26:00Z</dcterms:modified>
</cp:coreProperties>
</file>