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B4DB2" w:rsidP="0735A2A4" w:rsidRDefault="00E06605" w14:paraId="2231C0E2" w14:textId="5B84F9A3">
      <w:pPr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0735A2A4" w:rsidR="73BF5489">
        <w:rPr>
          <w:rFonts w:ascii="Calibri" w:hAnsi="Calibri" w:eastAsia="Calibri" w:cs="Calibri"/>
          <w:b w:val="1"/>
          <w:bCs w:val="1"/>
          <w:sz w:val="28"/>
          <w:szCs w:val="28"/>
        </w:rPr>
        <w:t>Myerscough College Careers Programme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89F6A42">
        <w:drawing>
          <wp:inline wp14:editId="2FD700FE" wp14:anchorId="688AB06B">
            <wp:extent cx="1815387" cy="628650"/>
            <wp:effectExtent l="0" t="0" r="0" b="0"/>
            <wp:docPr id="18283920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da3375069f4d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387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EB4DB2" w:rsidP="02F2147B" w:rsidRDefault="00E06605" w14:paraId="781EBF3A" w14:textId="28169B8F">
      <w:pPr>
        <w:rPr>
          <w:rFonts w:ascii="Calibri" w:hAnsi="Calibri" w:eastAsia="Calibri" w:cs="Calibri"/>
        </w:rPr>
      </w:pPr>
      <w:r w:rsidRPr="0735A2A4" w:rsidR="00E06605">
        <w:rPr>
          <w:rFonts w:ascii="Calibri" w:hAnsi="Calibri" w:eastAsia="Calibri" w:cs="Calibri"/>
        </w:rPr>
        <w:t>Our careers programme supports students to learn about careers</w:t>
      </w:r>
      <w:r w:rsidRPr="0735A2A4" w:rsidR="005D576B">
        <w:rPr>
          <w:rFonts w:ascii="Calibri" w:hAnsi="Calibri" w:eastAsia="Calibri" w:cs="Calibri"/>
        </w:rPr>
        <w:t xml:space="preserve"> and prepare for their next steps</w:t>
      </w:r>
      <w:r w:rsidRPr="0735A2A4" w:rsidR="00ED3936">
        <w:rPr>
          <w:rFonts w:ascii="Calibri" w:hAnsi="Calibri" w:eastAsia="Calibri" w:cs="Calibri"/>
        </w:rPr>
        <w:t xml:space="preserve">. </w:t>
      </w:r>
      <w:r w:rsidRPr="0735A2A4" w:rsidR="00DC7F21">
        <w:rPr>
          <w:rFonts w:ascii="Calibri" w:hAnsi="Calibri" w:eastAsia="Calibri" w:cs="Calibri"/>
        </w:rPr>
        <w:t xml:space="preserve">Opportunities </w:t>
      </w:r>
      <w:r w:rsidRPr="0735A2A4" w:rsidR="00391E96">
        <w:rPr>
          <w:rFonts w:ascii="Calibri" w:hAnsi="Calibri" w:eastAsia="Calibri" w:cs="Calibri"/>
        </w:rPr>
        <w:t xml:space="preserve">for </w:t>
      </w:r>
      <w:r w:rsidRPr="0735A2A4" w:rsidR="00C10654">
        <w:rPr>
          <w:rFonts w:ascii="Calibri" w:hAnsi="Calibri" w:eastAsia="Calibri" w:cs="Calibri"/>
        </w:rPr>
        <w:t xml:space="preserve">careers education, information, </w:t>
      </w:r>
      <w:r w:rsidRPr="0735A2A4" w:rsidR="00C10654">
        <w:rPr>
          <w:rFonts w:ascii="Calibri" w:hAnsi="Calibri" w:eastAsia="Calibri" w:cs="Calibri"/>
        </w:rPr>
        <w:t>advice</w:t>
      </w:r>
      <w:r w:rsidRPr="0735A2A4" w:rsidR="00C10654">
        <w:rPr>
          <w:rFonts w:ascii="Calibri" w:hAnsi="Calibri" w:eastAsia="Calibri" w:cs="Calibri"/>
        </w:rPr>
        <w:t xml:space="preserve"> and guidance (</w:t>
      </w:r>
      <w:r w:rsidRPr="0735A2A4" w:rsidR="00391E96">
        <w:rPr>
          <w:rFonts w:ascii="Calibri" w:hAnsi="Calibri" w:eastAsia="Calibri" w:cs="Calibri"/>
        </w:rPr>
        <w:t>CEIAG</w:t>
      </w:r>
      <w:r w:rsidRPr="0735A2A4" w:rsidR="00C10654">
        <w:rPr>
          <w:rFonts w:ascii="Calibri" w:hAnsi="Calibri" w:eastAsia="Calibri" w:cs="Calibri"/>
        </w:rPr>
        <w:t>)</w:t>
      </w:r>
      <w:r w:rsidRPr="0735A2A4" w:rsidR="00391E96">
        <w:rPr>
          <w:rFonts w:ascii="Calibri" w:hAnsi="Calibri" w:eastAsia="Calibri" w:cs="Calibri"/>
        </w:rPr>
        <w:t xml:space="preserve"> participation </w:t>
      </w:r>
      <w:r w:rsidRPr="0735A2A4" w:rsidR="0086247B">
        <w:rPr>
          <w:rFonts w:ascii="Calibri" w:hAnsi="Calibri" w:eastAsia="Calibri" w:cs="Calibri"/>
        </w:rPr>
        <w:t>are provided throughout a student’s learning journey at Myerscough</w:t>
      </w:r>
      <w:r w:rsidRPr="0735A2A4" w:rsidR="00544F40">
        <w:rPr>
          <w:rFonts w:ascii="Calibri" w:hAnsi="Calibri" w:eastAsia="Calibri" w:cs="Calibri"/>
        </w:rPr>
        <w:t>. The below themes, task</w:t>
      </w:r>
      <w:r w:rsidRPr="0735A2A4" w:rsidR="00F73E10">
        <w:rPr>
          <w:rFonts w:ascii="Calibri" w:hAnsi="Calibri" w:eastAsia="Calibri" w:cs="Calibri"/>
        </w:rPr>
        <w:t>s</w:t>
      </w:r>
      <w:r w:rsidRPr="0735A2A4" w:rsidR="00544F40">
        <w:rPr>
          <w:rFonts w:ascii="Calibri" w:hAnsi="Calibri" w:eastAsia="Calibri" w:cs="Calibri"/>
        </w:rPr>
        <w:t xml:space="preserve"> and learning outcomes</w:t>
      </w:r>
      <w:r w:rsidRPr="0735A2A4" w:rsidR="002F2424">
        <w:rPr>
          <w:rFonts w:ascii="Calibri" w:hAnsi="Calibri" w:eastAsia="Calibri" w:cs="Calibri"/>
        </w:rPr>
        <w:t xml:space="preserve"> show the typical activities a Myerscough student will </w:t>
      </w:r>
      <w:r w:rsidRPr="0735A2A4" w:rsidR="00F73E10">
        <w:rPr>
          <w:rFonts w:ascii="Calibri" w:hAnsi="Calibri" w:eastAsia="Calibri" w:cs="Calibri"/>
        </w:rPr>
        <w:t>experience</w:t>
      </w:r>
      <w:r w:rsidRPr="0735A2A4" w:rsidR="002F2424">
        <w:rPr>
          <w:rFonts w:ascii="Calibri" w:hAnsi="Calibri" w:eastAsia="Calibri" w:cs="Calibri"/>
        </w:rPr>
        <w:t xml:space="preserve"> during their studies. </w:t>
      </w:r>
    </w:p>
    <w:tbl>
      <w:tblPr>
        <w:tblStyle w:val="TableGrid"/>
        <w:tblW w:w="22250" w:type="dxa"/>
        <w:tblLayout w:type="fixed"/>
        <w:tblLook w:val="06A0" w:firstRow="1" w:lastRow="0" w:firstColumn="1" w:lastColumn="0" w:noHBand="1" w:noVBand="1"/>
      </w:tblPr>
      <w:tblGrid>
        <w:gridCol w:w="3114"/>
        <w:gridCol w:w="7513"/>
        <w:gridCol w:w="9072"/>
        <w:gridCol w:w="1275"/>
        <w:gridCol w:w="1276"/>
      </w:tblGrid>
      <w:tr w:rsidRPr="006B31D9" w:rsidR="00CF7D77" w:rsidTr="00DF7625" w14:paraId="5721DBDE" w14:textId="77777777">
        <w:trPr>
          <w:cantSplit/>
          <w:trHeight w:val="1134"/>
          <w:tblHeader/>
        </w:trPr>
        <w:tc>
          <w:tcPr>
            <w:tcW w:w="3114" w:type="dxa"/>
            <w:shd w:val="clear" w:color="auto" w:fill="F7F3E1"/>
          </w:tcPr>
          <w:p w:rsidRPr="006B31D9" w:rsidR="00CF7D77" w:rsidP="00730AB7" w:rsidRDefault="00CF7D77" w14:paraId="2F8F7B5B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:rsidRPr="006B31D9" w:rsidR="00CF7D77" w:rsidP="00730AB7" w:rsidRDefault="00CF7D77" w14:paraId="52BFF633" w14:textId="6083D56F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  <w:t>Career Learning Themes</w:t>
            </w:r>
          </w:p>
        </w:tc>
        <w:tc>
          <w:tcPr>
            <w:tcW w:w="7513" w:type="dxa"/>
            <w:shd w:val="clear" w:color="auto" w:fill="F7F3E1"/>
          </w:tcPr>
          <w:p w:rsidRPr="006B31D9" w:rsidR="00CF7D77" w:rsidP="00730AB7" w:rsidRDefault="00CF7D77" w14:paraId="2C0B9955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:rsidRPr="006B31D9" w:rsidR="00CF7D77" w:rsidP="00730AB7" w:rsidRDefault="00CF7D77" w14:paraId="02F553D9" w14:textId="15F3B4F8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  <w:t xml:space="preserve">Career Learning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  <w:t>Tasks</w:t>
            </w:r>
          </w:p>
        </w:tc>
        <w:tc>
          <w:tcPr>
            <w:tcW w:w="9072" w:type="dxa"/>
            <w:shd w:val="clear" w:color="auto" w:fill="F7F3E1"/>
          </w:tcPr>
          <w:p w:rsidRPr="006B31D9" w:rsidR="00CF7D77" w:rsidP="00355BDD" w:rsidRDefault="00CF7D77" w14:paraId="06C03D75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:rsidRPr="006B31D9" w:rsidR="00CF7D77" w:rsidP="00355BDD" w:rsidRDefault="00CF7D77" w14:paraId="1349A2F2" w14:textId="54060A26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  <w:t>Career Learning Outcomes</w:t>
            </w:r>
          </w:p>
        </w:tc>
        <w:tc>
          <w:tcPr>
            <w:tcW w:w="1275" w:type="dxa"/>
            <w:shd w:val="clear" w:color="auto" w:fill="F7F3E1"/>
          </w:tcPr>
          <w:p w:rsidRPr="006B31D9" w:rsidR="00CF7D77" w:rsidP="00730AB7" w:rsidRDefault="00CF7D77" w14:paraId="266F6178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:rsidRPr="006B31D9" w:rsidR="00CF7D77" w:rsidP="00E21D2C" w:rsidRDefault="00CF7D77" w14:paraId="1261B44A" w14:textId="3495BDCE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  <w:t>Gatsby</w:t>
            </w:r>
          </w:p>
        </w:tc>
        <w:tc>
          <w:tcPr>
            <w:tcW w:w="1276" w:type="dxa"/>
            <w:shd w:val="clear" w:color="auto" w:fill="F7F3E1"/>
          </w:tcPr>
          <w:p w:rsidRPr="006B31D9" w:rsidR="00CF7D77" w:rsidP="00730AB7" w:rsidRDefault="00CF7D77" w14:paraId="4A5EDECA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:rsidRPr="006B31D9" w:rsidR="00CF7D77" w:rsidP="00730AB7" w:rsidRDefault="00CF7D77" w14:paraId="76818DC4" w14:textId="19FAECE5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  <w:t xml:space="preserve">CDI </w:t>
            </w:r>
          </w:p>
        </w:tc>
      </w:tr>
      <w:tr w:rsidRPr="006B31D9" w:rsidR="001C61BE" w:rsidTr="00DF7625" w14:paraId="1A3B63A8" w14:textId="77777777">
        <w:trPr>
          <w:trHeight w:val="300"/>
        </w:trPr>
        <w:tc>
          <w:tcPr>
            <w:tcW w:w="22250" w:type="dxa"/>
            <w:gridSpan w:val="5"/>
            <w:shd w:val="clear" w:color="auto" w:fill="A5C9EB" w:themeFill="text2" w:themeFillTint="40"/>
          </w:tcPr>
          <w:p w:rsidRPr="006B31D9" w:rsidR="001C61BE" w:rsidP="00F97E4D" w:rsidRDefault="001C61BE" w14:paraId="1BDD9A28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Careers Advice &amp; Guidance</w:t>
            </w:r>
          </w:p>
          <w:p w:rsidRPr="006B31D9" w:rsidR="001C61BE" w:rsidP="00F97E4D" w:rsidRDefault="001C61BE" w14:paraId="1F6FAC8D" w14:textId="77777777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  <w:tr w:rsidRPr="006B31D9" w:rsidR="00CF7D77" w:rsidTr="00DF7625" w14:paraId="3116B781" w14:textId="77777777">
        <w:trPr>
          <w:trHeight w:val="300"/>
        </w:trPr>
        <w:tc>
          <w:tcPr>
            <w:tcW w:w="3114" w:type="dxa"/>
          </w:tcPr>
          <w:p w:rsidRPr="006B31D9" w:rsidR="00CF7D77" w:rsidP="00DF44D5" w:rsidRDefault="00CF7D77" w14:paraId="6B4F085F" w14:textId="749BB34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Pre-enrolment information &amp; advice</w:t>
            </w:r>
          </w:p>
        </w:tc>
        <w:tc>
          <w:tcPr>
            <w:tcW w:w="7513" w:type="dxa"/>
          </w:tcPr>
          <w:p w:rsidR="00CF7D77" w:rsidP="00DF44D5" w:rsidRDefault="00CF7D77" w14:paraId="2F84779F" w14:textId="7AFCFAD9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Analyses c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>ourse information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on the website to support individual’s in 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considering </w:t>
            </w:r>
            <w:r>
              <w:rPr>
                <w:rFonts w:ascii="Calibri" w:hAnsi="Calibri" w:eastAsia="Calibri" w:cs="Calibri"/>
                <w:color w:val="000000" w:themeColor="text1"/>
              </w:rPr>
              <w:t>e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>ntry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requirements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 and appropriateness for the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>intended destination.</w:t>
            </w:r>
          </w:p>
          <w:p w:rsidR="00CF7D77" w:rsidP="00DF44D5" w:rsidRDefault="00CF7D77" w14:paraId="30BFAAC9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Pr="006B31D9" w:rsidR="00CF7D77" w:rsidP="00DF44D5" w:rsidRDefault="00CF7D77" w14:paraId="74C3FC2E" w14:textId="64B8B89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Participates in school, college or sixth form CEIAG events.</w:t>
            </w:r>
          </w:p>
          <w:p w:rsidRPr="006B31D9" w:rsidR="00CF7D77" w:rsidP="00DF44D5" w:rsidRDefault="00CF7D77" w14:paraId="6B90A957" w14:textId="44F962E5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Pr="006B31D9" w:rsidR="00CF7D77" w:rsidP="00DF44D5" w:rsidRDefault="00CF7D77" w14:paraId="150106CA" w14:textId="2978506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Attends </w:t>
            </w:r>
            <w:r>
              <w:rPr>
                <w:rFonts w:ascii="Calibri" w:hAnsi="Calibri" w:eastAsia="Calibri" w:cs="Calibri"/>
                <w:color w:val="000000" w:themeColor="text1"/>
              </w:rPr>
              <w:t>Myerscough advice mornings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>/applicant days</w:t>
            </w:r>
            <w:r>
              <w:rPr>
                <w:rFonts w:ascii="Calibri" w:hAnsi="Calibri" w:eastAsia="Calibri" w:cs="Calibri"/>
                <w:color w:val="000000" w:themeColor="text1"/>
              </w:rPr>
              <w:t>/taster days,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 to investigate courses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training, careers and the labour market. </w:t>
            </w:r>
          </w:p>
        </w:tc>
        <w:tc>
          <w:tcPr>
            <w:tcW w:w="9072" w:type="dxa"/>
          </w:tcPr>
          <w:p w:rsidRPr="006B31D9" w:rsidR="00CF7D77" w:rsidP="001E06C1" w:rsidRDefault="00CF7D77" w14:paraId="6446939C" w14:textId="508A74B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Describe relevant education pathways including academic routes, vocational routes and apprenticeships.</w:t>
            </w:r>
          </w:p>
          <w:p w:rsidRPr="006B31D9" w:rsidR="00CF7D77" w:rsidP="001E06C1" w:rsidRDefault="00CF7D77" w14:paraId="30325B19" w14:textId="111B6D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Identifies and applies for learning/training pathways which support career goals.</w:t>
            </w:r>
          </w:p>
        </w:tc>
        <w:tc>
          <w:tcPr>
            <w:tcW w:w="1275" w:type="dxa"/>
          </w:tcPr>
          <w:p w:rsidRPr="006B31D9" w:rsidR="00CF7D77" w:rsidP="00DF44D5" w:rsidRDefault="00CF7D77" w14:paraId="449629A0" w14:textId="209590B5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1,2,3</w:t>
            </w:r>
          </w:p>
        </w:tc>
        <w:tc>
          <w:tcPr>
            <w:tcW w:w="1276" w:type="dxa"/>
          </w:tcPr>
          <w:p w:rsidRPr="006B31D9" w:rsidR="00CF7D77" w:rsidP="00DF44D5" w:rsidRDefault="00CF7D77" w14:paraId="2E8570B4" w14:textId="1F1EFC1A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EP</w:t>
            </w:r>
          </w:p>
        </w:tc>
      </w:tr>
      <w:tr w:rsidRPr="006B31D9" w:rsidR="00CF7D77" w:rsidTr="00DF7625" w14:paraId="22EA5403" w14:textId="77777777">
        <w:trPr>
          <w:trHeight w:val="300"/>
        </w:trPr>
        <w:tc>
          <w:tcPr>
            <w:tcW w:w="3114" w:type="dxa"/>
          </w:tcPr>
          <w:p w:rsidRPr="006B31D9" w:rsidR="00CF7D77" w:rsidP="00DF44D5" w:rsidRDefault="00CF7D77" w14:paraId="7D8D3094" w14:textId="4CE1659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Personal careers guidance appointments </w:t>
            </w:r>
          </w:p>
        </w:tc>
        <w:tc>
          <w:tcPr>
            <w:tcW w:w="7513" w:type="dxa"/>
          </w:tcPr>
          <w:p w:rsidRPr="006B31D9" w:rsidR="00CF7D77" w:rsidP="00DF44D5" w:rsidRDefault="00CF7D77" w14:paraId="5542E0AB" w14:textId="3888452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Receives information and updates on the careers support offer and how to access appointments with a Careers Adviser.</w:t>
            </w:r>
          </w:p>
          <w:p w:rsidR="00CF7D77" w:rsidP="00DF44D5" w:rsidRDefault="00CF7D77" w14:paraId="08FBFD13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CF7D77" w:rsidP="00DF44D5" w:rsidRDefault="00CF7D77" w14:paraId="41C0F2B9" w14:textId="70D5AE19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Books and engages in 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>personal careers guidance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>appointment</w:t>
            </w:r>
            <w:r>
              <w:rPr>
                <w:rFonts w:ascii="Calibri" w:hAnsi="Calibri" w:eastAsia="Calibri" w:cs="Calibri"/>
                <w:color w:val="000000" w:themeColor="text1"/>
              </w:rPr>
              <w:t>s with a Careers Adviser.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  <w:p w:rsidR="00CF7D77" w:rsidP="00DF44D5" w:rsidRDefault="00CF7D77" w14:paraId="1A4C90C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Pr="006B31D9" w:rsidR="00CF7D77" w:rsidP="00DF44D5" w:rsidRDefault="00CF7D77" w14:paraId="4D10F4E2" w14:textId="6242802A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</w:rPr>
              <w:t>Uses the</w:t>
            </w:r>
            <w:r w:rsidRPr="006B31D9"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  <w:t>C</w:t>
            </w:r>
            <w:r w:rsidRPr="006B31D9">
              <w:rPr>
                <w:rFonts w:ascii="Calibri" w:hAnsi="Calibri" w:eastAsia="Calibri" w:cs="Calibri"/>
              </w:rPr>
              <w:t>anvas</w:t>
            </w:r>
            <w:r>
              <w:rPr>
                <w:rFonts w:ascii="Calibri" w:hAnsi="Calibri" w:eastAsia="Calibri" w:cs="Calibri"/>
              </w:rPr>
              <w:t xml:space="preserve"> VLE careers resources for 24:7 access to reliable careers information.</w:t>
            </w:r>
          </w:p>
          <w:p w:rsidRPr="006B31D9" w:rsidR="00CF7D77" w:rsidP="00DF44D5" w:rsidRDefault="00CF7D77" w14:paraId="1BB30509" w14:textId="55AA67E3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072" w:type="dxa"/>
          </w:tcPr>
          <w:p w:rsidRPr="006B31D9" w:rsidR="00CF7D77" w:rsidP="001E06C1" w:rsidRDefault="00CF7D77" w14:paraId="3F346C05" w14:textId="1C2242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Reflects on self-assessment of 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>personal strengths, weaknesses, skills and interests.</w:t>
            </w:r>
          </w:p>
          <w:p w:rsidRPr="006B31D9" w:rsidR="00CF7D77" w:rsidP="001E06C1" w:rsidRDefault="00CF7D77" w14:paraId="5920C086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Summarises personal values/interests and the influence of these on career choices. </w:t>
            </w:r>
          </w:p>
          <w:p w:rsidRPr="006B31D9" w:rsidR="00CF7D77" w:rsidP="001E06C1" w:rsidRDefault="00CF7D77" w14:paraId="5886C42C" w14:textId="481A9C02">
            <w:pPr>
              <w:pStyle w:val="ListParagraph"/>
              <w:numPr>
                <w:ilvl w:val="0"/>
                <w:numId w:val="3"/>
              </w:numPr>
              <w:spacing w:line="27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Interrogates reliable career resources to compare various industries, job roles and career paths, whilst considering job market trends and the impact on career choices. </w:t>
            </w:r>
          </w:p>
          <w:p w:rsidRPr="006B31D9" w:rsidR="00CF7D77" w:rsidP="001E06C1" w:rsidRDefault="00CF7D77" w14:paraId="62ACFBA0" w14:textId="11695C5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Develops a careers action plan and c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>hooses SMART, short- and long-term career goals.</w:t>
            </w:r>
          </w:p>
        </w:tc>
        <w:tc>
          <w:tcPr>
            <w:tcW w:w="1275" w:type="dxa"/>
          </w:tcPr>
          <w:p w:rsidRPr="006B31D9" w:rsidR="00CF7D77" w:rsidP="00DF44D5" w:rsidRDefault="00CF7D77" w14:paraId="53C62E38" w14:textId="42B05102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1,2,3,8</w:t>
            </w:r>
          </w:p>
        </w:tc>
        <w:tc>
          <w:tcPr>
            <w:tcW w:w="1276" w:type="dxa"/>
          </w:tcPr>
          <w:p w:rsidRPr="006B31D9" w:rsidR="00CF7D77" w:rsidP="00DF44D5" w:rsidRDefault="00CF7D77" w14:paraId="2A6EAF91" w14:textId="5DE99576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EP, MC, CO, BLW, STBP</w:t>
            </w:r>
          </w:p>
        </w:tc>
      </w:tr>
      <w:tr w:rsidRPr="006B31D9" w:rsidR="00CF7D77" w:rsidTr="00DF7625" w14:paraId="7D755990" w14:textId="77777777">
        <w:trPr>
          <w:trHeight w:val="300"/>
        </w:trPr>
        <w:tc>
          <w:tcPr>
            <w:tcW w:w="3114" w:type="dxa"/>
          </w:tcPr>
          <w:p w:rsidRPr="006B31D9" w:rsidR="00CF7D77" w:rsidP="00241CAC" w:rsidRDefault="00CF7D77" w14:paraId="199C7650" w14:textId="2045F75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Careers Workshops</w:t>
            </w:r>
          </w:p>
        </w:tc>
        <w:tc>
          <w:tcPr>
            <w:tcW w:w="7513" w:type="dxa"/>
          </w:tcPr>
          <w:p w:rsidRPr="006B31D9" w:rsidR="00CF7D77" w:rsidP="00241CAC" w:rsidRDefault="00CF7D77" w14:paraId="7AE4894A" w14:textId="1EB3CE61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Participates in careers workshops delivered by the careers team, as part of curriculum/personal tutorial.</w:t>
            </w:r>
          </w:p>
        </w:tc>
        <w:tc>
          <w:tcPr>
            <w:tcW w:w="9072" w:type="dxa"/>
          </w:tcPr>
          <w:p w:rsidRPr="006B31D9" w:rsidR="00CF7D77" w:rsidP="002767D7" w:rsidRDefault="00CF7D77" w14:paraId="775CA341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Workshop specific – to be agreed with Tutor on booking.</w:t>
            </w:r>
          </w:p>
          <w:p w:rsidRPr="006B31D9" w:rsidR="00CF7D77" w:rsidP="002767D7" w:rsidRDefault="00CF7D77" w14:paraId="1CCA30FF" w14:textId="6442213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 xml:space="preserve">Participants feel more confident and prepared to take the next steps in their career journey, with </w:t>
            </w:r>
            <w:r>
              <w:rPr>
                <w:rFonts w:ascii="Calibri" w:hAnsi="Calibri" w:eastAsia="Calibri" w:cs="Calibri"/>
              </w:rPr>
              <w:t xml:space="preserve">knowledge of </w:t>
            </w:r>
            <w:r w:rsidRPr="006B31D9">
              <w:rPr>
                <w:rFonts w:ascii="Calibri" w:hAnsi="Calibri" w:eastAsia="Calibri" w:cs="Calibri"/>
              </w:rPr>
              <w:t xml:space="preserve">the resources and strategies </w:t>
            </w:r>
            <w:r>
              <w:rPr>
                <w:rFonts w:ascii="Calibri" w:hAnsi="Calibri" w:eastAsia="Calibri" w:cs="Calibri"/>
              </w:rPr>
              <w:t xml:space="preserve">available </w:t>
            </w:r>
            <w:r w:rsidRPr="006B31D9">
              <w:rPr>
                <w:rFonts w:ascii="Calibri" w:hAnsi="Calibri" w:eastAsia="Calibri" w:cs="Calibri"/>
              </w:rPr>
              <w:t xml:space="preserve">to </w:t>
            </w:r>
            <w:r>
              <w:rPr>
                <w:rFonts w:ascii="Calibri" w:hAnsi="Calibri" w:eastAsia="Calibri" w:cs="Calibri"/>
              </w:rPr>
              <w:t xml:space="preserve">support them in </w:t>
            </w:r>
            <w:r w:rsidRPr="006B31D9">
              <w:rPr>
                <w:rFonts w:ascii="Calibri" w:hAnsi="Calibri" w:eastAsia="Calibri" w:cs="Calibri"/>
              </w:rPr>
              <w:t>achiev</w:t>
            </w:r>
            <w:r>
              <w:rPr>
                <w:rFonts w:ascii="Calibri" w:hAnsi="Calibri" w:eastAsia="Calibri" w:cs="Calibri"/>
              </w:rPr>
              <w:t>ing</w:t>
            </w:r>
            <w:r w:rsidRPr="006B31D9">
              <w:rPr>
                <w:rFonts w:ascii="Calibri" w:hAnsi="Calibri" w:eastAsia="Calibri" w:cs="Calibri"/>
              </w:rPr>
              <w:t xml:space="preserve"> their career goals. </w:t>
            </w:r>
          </w:p>
        </w:tc>
        <w:tc>
          <w:tcPr>
            <w:tcW w:w="1275" w:type="dxa"/>
          </w:tcPr>
          <w:p w:rsidRPr="006B31D9" w:rsidR="00CF7D77" w:rsidP="00241CAC" w:rsidRDefault="00CF7D77" w14:paraId="6887F894" w14:textId="518FDE1D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2,3,4</w:t>
            </w:r>
          </w:p>
        </w:tc>
        <w:tc>
          <w:tcPr>
            <w:tcW w:w="1276" w:type="dxa"/>
          </w:tcPr>
          <w:p w:rsidRPr="006B31D9" w:rsidR="00CF7D77" w:rsidP="00241CAC" w:rsidRDefault="00CF7D77" w14:paraId="57A7CB3D" w14:textId="3385E549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EP</w:t>
            </w:r>
          </w:p>
        </w:tc>
      </w:tr>
      <w:tr w:rsidRPr="006B31D9" w:rsidR="00155641" w:rsidTr="00DF7625" w14:paraId="594A7199" w14:textId="77777777">
        <w:trPr>
          <w:trHeight w:val="300"/>
        </w:trPr>
        <w:tc>
          <w:tcPr>
            <w:tcW w:w="22250" w:type="dxa"/>
            <w:gridSpan w:val="5"/>
            <w:shd w:val="clear" w:color="auto" w:fill="FFFFA3"/>
          </w:tcPr>
          <w:p w:rsidRPr="006B31D9" w:rsidR="00155641" w:rsidP="00F97E4D" w:rsidRDefault="00155641" w14:paraId="44F95A5E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Careers in Personal Tutorials</w:t>
            </w:r>
          </w:p>
          <w:p w:rsidRPr="006B31D9" w:rsidR="00155641" w:rsidP="00F97E4D" w:rsidRDefault="00155641" w14:paraId="2D0CA609" w14:textId="77777777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  <w:tr w:rsidRPr="006B31D9" w:rsidR="00CF7D77" w:rsidTr="00DF7625" w14:paraId="1BC7B158" w14:textId="77777777">
        <w:trPr>
          <w:trHeight w:val="300"/>
        </w:trPr>
        <w:tc>
          <w:tcPr>
            <w:tcW w:w="3114" w:type="dxa"/>
          </w:tcPr>
          <w:p w:rsidRPr="006B31D9" w:rsidR="00CF7D77" w:rsidP="00241CAC" w:rsidRDefault="00CF7D77" w14:paraId="5666E2E2" w14:textId="7FE5BA6D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 xml:space="preserve">Self-awareness </w:t>
            </w:r>
            <w:r>
              <w:rPr>
                <w:rFonts w:ascii="Calibri" w:hAnsi="Calibri" w:eastAsia="Calibri" w:cs="Calibri"/>
              </w:rPr>
              <w:t xml:space="preserve">for personal </w:t>
            </w:r>
            <w:r w:rsidRPr="006B31D9">
              <w:rPr>
                <w:rFonts w:ascii="Calibri" w:hAnsi="Calibri" w:eastAsia="Calibri" w:cs="Calibri"/>
              </w:rPr>
              <w:t xml:space="preserve">development </w:t>
            </w:r>
          </w:p>
        </w:tc>
        <w:tc>
          <w:tcPr>
            <w:tcW w:w="7513" w:type="dxa"/>
          </w:tcPr>
          <w:p w:rsidR="00CF7D77" w:rsidP="00241CAC" w:rsidRDefault="00CF7D77" w14:paraId="4206E28D" w14:textId="7777777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Understands the concept of self-awareness and its importance.</w:t>
            </w:r>
          </w:p>
          <w:p w:rsidR="00CF7D77" w:rsidP="00241CAC" w:rsidRDefault="00CF7D77" w14:paraId="1C3C288C" w14:textId="77777777">
            <w:pPr>
              <w:rPr>
                <w:rFonts w:ascii="Calibri" w:hAnsi="Calibri" w:eastAsia="Calibri" w:cs="Calibri"/>
              </w:rPr>
            </w:pPr>
          </w:p>
          <w:p w:rsidR="00CF7D77" w:rsidP="00241CAC" w:rsidRDefault="00CF7D77" w14:paraId="1CA755C9" w14:textId="25A0DD2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Develops strategies to manage and regulate emotions effectively.</w:t>
            </w:r>
          </w:p>
          <w:p w:rsidR="00CF7D77" w:rsidP="00241CAC" w:rsidRDefault="00CF7D77" w14:paraId="40AC02B5" w14:textId="77777777">
            <w:pPr>
              <w:rPr>
                <w:rFonts w:ascii="Calibri" w:hAnsi="Calibri" w:eastAsia="Calibri" w:cs="Calibri"/>
              </w:rPr>
            </w:pPr>
          </w:p>
          <w:p w:rsidR="00CF7D77" w:rsidP="00241CAC" w:rsidRDefault="00CF7D77" w14:paraId="27AB5C79" w14:textId="3EE1E0E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Recognises the factors that contribute to self-confidence and those that undermine it, developing positive thinking and self-talk.</w:t>
            </w:r>
          </w:p>
          <w:p w:rsidR="00CF7D77" w:rsidP="00241CAC" w:rsidRDefault="00CF7D77" w14:paraId="6272CBA8" w14:textId="77777777">
            <w:pPr>
              <w:rPr>
                <w:rFonts w:ascii="Calibri" w:hAnsi="Calibri" w:eastAsia="Calibri" w:cs="Calibri"/>
              </w:rPr>
            </w:pPr>
          </w:p>
          <w:p w:rsidR="00CF7D77" w:rsidP="00241CAC" w:rsidRDefault="00CF7D77" w14:paraId="4A5F3685" w14:textId="0E3A4A9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Manages interpersonal relationships</w:t>
            </w:r>
          </w:p>
          <w:p w:rsidRPr="006B31D9" w:rsidR="00CF7D77" w:rsidP="00241CAC" w:rsidRDefault="00CF7D77" w14:paraId="441ACDBF" w14:textId="14C488A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9072" w:type="dxa"/>
          </w:tcPr>
          <w:p w:rsidR="00CF7D77" w:rsidP="001E06C1" w:rsidRDefault="00CF7D77" w14:paraId="3F2E50CC" w14:textId="1866170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Define self-awareness and its importance in personal development.</w:t>
            </w:r>
          </w:p>
          <w:p w:rsidR="00CF7D77" w:rsidP="003177B4" w:rsidRDefault="00CF7D77" w14:paraId="0F521026" w14:textId="77777777">
            <w:pPr>
              <w:pStyle w:val="ListParagraph"/>
              <w:ind w:left="360"/>
              <w:rPr>
                <w:rFonts w:ascii="Calibri" w:hAnsi="Calibri" w:eastAsia="Calibri" w:cs="Calibri"/>
              </w:rPr>
            </w:pPr>
          </w:p>
          <w:p w:rsidR="00CF7D77" w:rsidP="003177B4" w:rsidRDefault="00CF7D77" w14:paraId="59EE5111" w14:textId="77777777">
            <w:pPr>
              <w:pStyle w:val="ListParagraph"/>
              <w:ind w:left="360"/>
              <w:rPr>
                <w:rFonts w:ascii="Calibri" w:hAnsi="Calibri" w:eastAsia="Calibri" w:cs="Calibri"/>
              </w:rPr>
            </w:pPr>
          </w:p>
          <w:p w:rsidR="00CF7D77" w:rsidP="001E06C1" w:rsidRDefault="00CF7D77" w14:paraId="4495C477" w14:textId="26D511A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Demonstrates increased emotional intelligence by recognising and responding to own emotions and the emotions of others.</w:t>
            </w:r>
          </w:p>
          <w:p w:rsidR="00CF7D77" w:rsidP="00164604" w:rsidRDefault="00CF7D77" w14:paraId="70DE816B" w14:textId="77777777">
            <w:pPr>
              <w:pStyle w:val="ListParagraph"/>
              <w:ind w:left="360"/>
              <w:rPr>
                <w:rFonts w:ascii="Calibri" w:hAnsi="Calibri" w:eastAsia="Calibri" w:cs="Calibri"/>
              </w:rPr>
            </w:pPr>
          </w:p>
          <w:p w:rsidR="00CF7D77" w:rsidP="001E06C1" w:rsidRDefault="00CF7D77" w14:paraId="204CD1E1" w14:textId="5711FBD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Shows improved self-confidence through proactive behaviour, and resilience in the face of challenges. </w:t>
            </w:r>
          </w:p>
          <w:p w:rsidR="00CF7D77" w:rsidP="00164604" w:rsidRDefault="00CF7D77" w14:paraId="3E1C7A75" w14:textId="77777777">
            <w:pPr>
              <w:pStyle w:val="ListParagraph"/>
              <w:rPr>
                <w:rFonts w:ascii="Calibri" w:hAnsi="Calibri" w:eastAsia="Calibri" w:cs="Calibri"/>
              </w:rPr>
            </w:pPr>
          </w:p>
          <w:p w:rsidRPr="00164604" w:rsidR="00CF7D77" w:rsidP="00164604" w:rsidRDefault="00CF7D77" w14:paraId="64969D6A" w14:textId="77777777">
            <w:pPr>
              <w:pStyle w:val="ListParagraph"/>
              <w:rPr>
                <w:rFonts w:ascii="Calibri" w:hAnsi="Calibri" w:eastAsia="Calibri" w:cs="Calibri"/>
              </w:rPr>
            </w:pPr>
          </w:p>
          <w:p w:rsidRPr="00AC6355" w:rsidR="00CF7D77" w:rsidP="001E06C1" w:rsidRDefault="00CF7D77" w14:paraId="5CFEF17B" w14:textId="459E74C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Exhibits stronger interpersonal relationships by applying self-awareness to understand and manage interactions with others effectively.</w:t>
            </w:r>
          </w:p>
        </w:tc>
        <w:tc>
          <w:tcPr>
            <w:tcW w:w="1275" w:type="dxa"/>
          </w:tcPr>
          <w:p w:rsidRPr="006B31D9" w:rsidR="00CF7D77" w:rsidP="00241CAC" w:rsidRDefault="00CF7D77" w14:paraId="3B82E050" w14:textId="481234B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276" w:type="dxa"/>
          </w:tcPr>
          <w:p w:rsidRPr="006B31D9" w:rsidR="00CF7D77" w:rsidP="00241CAC" w:rsidRDefault="00CF7D77" w14:paraId="26E434BB" w14:textId="72D0C8B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GTL, STBP</w:t>
            </w:r>
          </w:p>
        </w:tc>
      </w:tr>
      <w:tr w:rsidRPr="006B31D9" w:rsidR="00CF7D77" w:rsidTr="00DF7625" w14:paraId="3A889D10" w14:textId="77777777">
        <w:trPr>
          <w:trHeight w:val="300"/>
        </w:trPr>
        <w:tc>
          <w:tcPr>
            <w:tcW w:w="3114" w:type="dxa"/>
          </w:tcPr>
          <w:p w:rsidRPr="006B31D9" w:rsidR="00CF7D77" w:rsidP="00241CAC" w:rsidRDefault="00CF7D77" w14:paraId="1839327D" w14:textId="0FD4E5A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Behaviour</w:t>
            </w:r>
            <w:r>
              <w:rPr>
                <w:rFonts w:ascii="Calibri" w:hAnsi="Calibri" w:eastAsia="Calibri" w:cs="Calibri"/>
              </w:rPr>
              <w:t>s</w:t>
            </w:r>
            <w:r w:rsidRPr="006B31D9">
              <w:rPr>
                <w:rFonts w:ascii="Calibri" w:hAnsi="Calibri" w:eastAsia="Calibri" w:cs="Calibri"/>
              </w:rPr>
              <w:t xml:space="preserve"> and attitudes for work and life</w:t>
            </w:r>
          </w:p>
        </w:tc>
        <w:tc>
          <w:tcPr>
            <w:tcW w:w="7513" w:type="dxa"/>
          </w:tcPr>
          <w:p w:rsidRPr="00747ED6" w:rsidR="00CF7D77" w:rsidP="00C0239D" w:rsidRDefault="00CF7D77" w14:paraId="7A8FE288" w14:textId="1A294C45">
            <w:pPr>
              <w:rPr>
                <w:rFonts w:ascii="Calibri" w:hAnsi="Calibri" w:cs="Calibri"/>
              </w:rPr>
            </w:pPr>
            <w:r w:rsidRPr="00747ED6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>velops</w:t>
            </w:r>
            <w:r w:rsidRPr="00747ED6">
              <w:rPr>
                <w:rFonts w:ascii="Calibri" w:hAnsi="Calibri" w:cs="Calibri"/>
              </w:rPr>
              <w:t xml:space="preserve"> the following attitudes and behaviours:</w:t>
            </w:r>
          </w:p>
          <w:p w:rsidRPr="00747ED6" w:rsidR="00CF7D77" w:rsidP="001E06C1" w:rsidRDefault="00CF7D77" w14:paraId="7CF27742" w14:textId="2CEEEFC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747ED6">
              <w:rPr>
                <w:rFonts w:ascii="Calibri" w:hAnsi="Calibri" w:cs="Calibri"/>
              </w:rPr>
              <w:t>Smil</w:t>
            </w:r>
            <w:r>
              <w:rPr>
                <w:rFonts w:ascii="Calibri" w:hAnsi="Calibri" w:cs="Calibri"/>
              </w:rPr>
              <w:t>es</w:t>
            </w:r>
            <w:r w:rsidRPr="00747ED6">
              <w:rPr>
                <w:rFonts w:ascii="Calibri" w:hAnsi="Calibri" w:cs="Calibri"/>
              </w:rPr>
              <w:t xml:space="preserve"> and </w:t>
            </w:r>
            <w:r>
              <w:rPr>
                <w:rFonts w:ascii="Calibri" w:hAnsi="Calibri" w:cs="Calibri"/>
              </w:rPr>
              <w:t>is</w:t>
            </w:r>
            <w:r w:rsidRPr="00747ED6">
              <w:rPr>
                <w:rFonts w:ascii="Calibri" w:hAnsi="Calibri" w:cs="Calibri"/>
              </w:rPr>
              <w:t xml:space="preserve"> kind and courteous to others.</w:t>
            </w:r>
          </w:p>
          <w:p w:rsidRPr="00747ED6" w:rsidR="00CF7D77" w:rsidP="001E06C1" w:rsidRDefault="00CF7D77" w14:paraId="7CD628EB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747ED6">
              <w:rPr>
                <w:rFonts w:ascii="Calibri" w:hAnsi="Calibri" w:cs="Calibri"/>
              </w:rPr>
              <w:t>Is polite and avoids interrupting or causing disturbances.</w:t>
            </w:r>
          </w:p>
          <w:p w:rsidRPr="009E179E" w:rsidR="00CF7D77" w:rsidP="001E06C1" w:rsidRDefault="00CF7D77" w14:paraId="3EECA8A5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E179E">
              <w:rPr>
                <w:rFonts w:ascii="Calibri" w:hAnsi="Calibri" w:cs="Calibri"/>
              </w:rPr>
              <w:t>Listens to others and respects differences in beliefs and opinions.</w:t>
            </w:r>
          </w:p>
          <w:p w:rsidRPr="009E179E" w:rsidR="00CF7D77" w:rsidP="001E06C1" w:rsidRDefault="00CF7D77" w14:paraId="180EA3BA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E179E">
              <w:rPr>
                <w:rFonts w:ascii="Calibri" w:hAnsi="Calibri" w:cs="Calibri"/>
              </w:rPr>
              <w:lastRenderedPageBreak/>
              <w:t xml:space="preserve">Is open, honest and acts with integrity. </w:t>
            </w:r>
          </w:p>
          <w:p w:rsidRPr="009E179E" w:rsidR="00CF7D77" w:rsidP="001E06C1" w:rsidRDefault="00CF7D77" w14:paraId="04ABCBA0" w14:textId="0ADAE85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E179E">
              <w:rPr>
                <w:rFonts w:ascii="Calibri" w:hAnsi="Calibri" w:cs="Calibri"/>
              </w:rPr>
              <w:t>Respects the environment</w:t>
            </w:r>
            <w:r>
              <w:rPr>
                <w:rFonts w:ascii="Calibri" w:hAnsi="Calibri" w:cs="Calibri"/>
              </w:rPr>
              <w:t xml:space="preserve"> they are in.</w:t>
            </w:r>
          </w:p>
          <w:p w:rsidRPr="009E179E" w:rsidR="00CF7D77" w:rsidP="001E06C1" w:rsidRDefault="00CF7D77" w14:paraId="4DAF5D51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E179E">
              <w:rPr>
                <w:rFonts w:ascii="Calibri" w:hAnsi="Calibri" w:cs="Calibri"/>
              </w:rPr>
              <w:t>Works collaboratively and communicates appropriately.</w:t>
            </w:r>
          </w:p>
          <w:p w:rsidR="00CF7D77" w:rsidP="001E06C1" w:rsidRDefault="00CF7D77" w14:paraId="5B9BBC00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E179E">
              <w:rPr>
                <w:rFonts w:ascii="Calibri" w:hAnsi="Calibri" w:cs="Calibri"/>
              </w:rPr>
              <w:t>Practices self-compassion and doesn’t take things personally.</w:t>
            </w:r>
          </w:p>
          <w:p w:rsidR="00CF7D77" w:rsidP="00F45821" w:rsidRDefault="00CF7D77" w14:paraId="1647711D" w14:textId="77777777">
            <w:pPr>
              <w:rPr>
                <w:rFonts w:ascii="Calibri" w:hAnsi="Calibri" w:cs="Calibri"/>
              </w:rPr>
            </w:pPr>
          </w:p>
          <w:p w:rsidR="00CF7D77" w:rsidP="00F45821" w:rsidRDefault="00CF7D77" w14:paraId="5AEAFAEB" w14:textId="76A72D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Undertakes learning in tutorial topics</w:t>
            </w:r>
            <w:r w:rsidR="001C0FA4">
              <w:rPr>
                <w:rFonts w:ascii="Calibri" w:hAnsi="Calibri" w:cs="Calibri"/>
              </w:rPr>
              <w:t xml:space="preserve"> including</w:t>
            </w:r>
            <w:r>
              <w:rPr>
                <w:rFonts w:ascii="Calibri" w:hAnsi="Calibri" w:cs="Calibri"/>
              </w:rPr>
              <w:t>:</w:t>
            </w:r>
          </w:p>
          <w:p w:rsidR="00CF7D77" w:rsidP="00F45821" w:rsidRDefault="00CF7D77" w14:paraId="2AD997C6" w14:textId="6ACDCB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Fundamental British Values</w:t>
            </w:r>
          </w:p>
          <w:p w:rsidR="00CF7D77" w:rsidP="00F45821" w:rsidRDefault="00CF7D77" w14:paraId="5E1712D7" w14:textId="0C2BE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Prevent </w:t>
            </w:r>
          </w:p>
          <w:p w:rsidR="00CF7D77" w:rsidP="00F45821" w:rsidRDefault="00CF7D77" w14:paraId="7264DA6E" w14:textId="463C72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Healthy Relationships</w:t>
            </w:r>
          </w:p>
          <w:p w:rsidR="00CF7D77" w:rsidP="00F45821" w:rsidRDefault="00CF7D77" w14:paraId="1BC9DC73" w14:textId="77CAA0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Equality &amp; Diversity</w:t>
            </w:r>
          </w:p>
          <w:p w:rsidRPr="006B31D9" w:rsidR="00CF7D77" w:rsidP="0056461D" w:rsidRDefault="00CF7D77" w14:paraId="7E65E91E" w14:textId="3A1DD9B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cs="Calibri"/>
              </w:rPr>
              <w:t>Online Safety &amp; Digital Footprints</w:t>
            </w:r>
          </w:p>
        </w:tc>
        <w:tc>
          <w:tcPr>
            <w:tcW w:w="9072" w:type="dxa"/>
          </w:tcPr>
          <w:p w:rsidRPr="00742A14" w:rsidR="00CF7D77" w:rsidP="001E06C1" w:rsidRDefault="00CF7D77" w14:paraId="75D90CF7" w14:textId="475FB5A4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cs="Calibri"/>
              </w:rPr>
            </w:pPr>
            <w:r w:rsidRPr="00742A14">
              <w:rPr>
                <w:rFonts w:ascii="Calibri" w:hAnsi="Calibri" w:cs="Calibri"/>
              </w:rPr>
              <w:lastRenderedPageBreak/>
              <w:t>Understand</w:t>
            </w:r>
            <w:r>
              <w:rPr>
                <w:rFonts w:ascii="Calibri" w:hAnsi="Calibri" w:cs="Calibri"/>
              </w:rPr>
              <w:t>s</w:t>
            </w:r>
            <w:r w:rsidRPr="00742A14">
              <w:rPr>
                <w:rFonts w:ascii="Calibri" w:hAnsi="Calibri" w:cs="Calibri"/>
              </w:rPr>
              <w:t xml:space="preserve"> the importance of displaying appropriate and respectful behaviour in different contexts.</w:t>
            </w:r>
          </w:p>
          <w:p w:rsidRPr="00742A14" w:rsidR="00CF7D77" w:rsidP="001E06C1" w:rsidRDefault="00CF7D77" w14:paraId="22D352BF" w14:textId="3DC8390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cs="Calibri"/>
              </w:rPr>
            </w:pPr>
            <w:r w:rsidRPr="00742A14">
              <w:rPr>
                <w:rFonts w:ascii="Calibri" w:hAnsi="Calibri" w:cs="Calibri"/>
              </w:rPr>
              <w:t>Demonstrate</w:t>
            </w:r>
            <w:r>
              <w:rPr>
                <w:rFonts w:ascii="Calibri" w:hAnsi="Calibri" w:cs="Calibri"/>
              </w:rPr>
              <w:t>s</w:t>
            </w:r>
            <w:r w:rsidRPr="00742A14">
              <w:rPr>
                <w:rFonts w:ascii="Calibri" w:hAnsi="Calibri" w:cs="Calibri"/>
              </w:rPr>
              <w:t xml:space="preserve"> effective interpersonal skills, including empathy, active listening and respectful communication.</w:t>
            </w:r>
          </w:p>
          <w:p w:rsidRPr="00742A14" w:rsidR="00CF7D77" w:rsidP="001E06C1" w:rsidRDefault="00CF7D77" w14:paraId="201A3C56" w14:textId="269D13A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cs="Calibri"/>
              </w:rPr>
            </w:pPr>
            <w:r w:rsidRPr="00742A14">
              <w:rPr>
                <w:rFonts w:ascii="Calibri" w:hAnsi="Calibri" w:cs="Calibri"/>
              </w:rPr>
              <w:lastRenderedPageBreak/>
              <w:t>Maintain</w:t>
            </w:r>
            <w:r>
              <w:rPr>
                <w:rFonts w:ascii="Calibri" w:hAnsi="Calibri" w:cs="Calibri"/>
              </w:rPr>
              <w:t>s</w:t>
            </w:r>
            <w:r w:rsidRPr="00742A14">
              <w:rPr>
                <w:rFonts w:ascii="Calibri" w:hAnsi="Calibri" w:cs="Calibri"/>
              </w:rPr>
              <w:t xml:space="preserve"> a positive attitude </w:t>
            </w:r>
            <w:r>
              <w:rPr>
                <w:rFonts w:ascii="Calibri" w:hAnsi="Calibri" w:cs="Calibri"/>
              </w:rPr>
              <w:t>to support improvement of</w:t>
            </w:r>
            <w:r w:rsidRPr="00742A14">
              <w:rPr>
                <w:rFonts w:ascii="Calibri" w:hAnsi="Calibri" w:cs="Calibri"/>
              </w:rPr>
              <w:t xml:space="preserve"> life-chances and positive outcomes. </w:t>
            </w:r>
          </w:p>
          <w:p w:rsidRPr="0063688D" w:rsidR="00CF7D77" w:rsidP="001E06C1" w:rsidRDefault="00CF7D77" w14:paraId="4C8C80CC" w14:textId="57B6480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cs="Calibri"/>
              </w:rPr>
              <w:t>Demonstrates basic knowledge of legal rights and responsibilities</w:t>
            </w:r>
            <w:r w:rsidRPr="00742A14">
              <w:rPr>
                <w:rFonts w:ascii="Calibri" w:hAnsi="Calibri" w:cs="Calibri"/>
              </w:rPr>
              <w:t>.</w:t>
            </w:r>
          </w:p>
          <w:p w:rsidRPr="00E4166C" w:rsidR="00CF7D77" w:rsidP="001E06C1" w:rsidRDefault="00CF7D77" w14:paraId="444180B3" w14:textId="7777777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cs="Calibri"/>
              </w:rPr>
              <w:t>Understands the roles and responsibilities of individuals to act as informed and active citizens.</w:t>
            </w:r>
          </w:p>
          <w:p w:rsidRPr="00742A14" w:rsidR="00CF7D77" w:rsidP="001E06C1" w:rsidRDefault="00CF7D77" w14:paraId="0A1DB395" w14:textId="0173EE5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cs="Calibri"/>
              </w:rPr>
              <w:t>Exhibits respect for diversity and inclusion.</w:t>
            </w:r>
          </w:p>
        </w:tc>
        <w:tc>
          <w:tcPr>
            <w:tcW w:w="1275" w:type="dxa"/>
          </w:tcPr>
          <w:p w:rsidRPr="006B31D9" w:rsidR="00CF7D77" w:rsidP="00241CAC" w:rsidRDefault="00CF7D77" w14:paraId="390DE650" w14:textId="4793B78B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lastRenderedPageBreak/>
              <w:t>3</w:t>
            </w:r>
          </w:p>
        </w:tc>
        <w:tc>
          <w:tcPr>
            <w:tcW w:w="1276" w:type="dxa"/>
          </w:tcPr>
          <w:p w:rsidRPr="006B31D9" w:rsidR="00CF7D77" w:rsidP="00241CAC" w:rsidRDefault="00CF7D77" w14:paraId="5182A7C5" w14:textId="4EB00C2F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</w:t>
            </w:r>
            <w:r>
              <w:rPr>
                <w:rFonts w:ascii="Calibri" w:hAnsi="Calibri" w:eastAsia="Calibri" w:cs="Calibri"/>
              </w:rPr>
              <w:t>, STBP</w:t>
            </w:r>
          </w:p>
        </w:tc>
      </w:tr>
      <w:tr w:rsidRPr="006B31D9" w:rsidR="00CF7D77" w:rsidTr="00DF7625" w14:paraId="13646395" w14:textId="77777777">
        <w:trPr>
          <w:trHeight w:val="300"/>
        </w:trPr>
        <w:tc>
          <w:tcPr>
            <w:tcW w:w="3114" w:type="dxa"/>
          </w:tcPr>
          <w:p w:rsidRPr="006B31D9" w:rsidR="00CF7D77" w:rsidP="00241CAC" w:rsidRDefault="00CF7D77" w14:paraId="0DF0E417" w14:textId="4CAAD169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Employability Skills</w:t>
            </w:r>
          </w:p>
        </w:tc>
        <w:tc>
          <w:tcPr>
            <w:tcW w:w="7513" w:type="dxa"/>
          </w:tcPr>
          <w:p w:rsidR="00CF7D77" w:rsidP="00241CAC" w:rsidRDefault="00CF7D77" w14:paraId="077561AC" w14:textId="66D3EF7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Develops understanding and application of core employability skills necessary for gaining and maintaining employment.</w:t>
            </w:r>
          </w:p>
          <w:p w:rsidR="00CF7D77" w:rsidP="00241CAC" w:rsidRDefault="00CF7D77" w14:paraId="12775B11" w14:textId="77777777">
            <w:pPr>
              <w:rPr>
                <w:rFonts w:ascii="Calibri" w:hAnsi="Calibri" w:eastAsia="Calibri" w:cs="Calibri"/>
              </w:rPr>
            </w:pPr>
          </w:p>
          <w:p w:rsidR="00CF7D77" w:rsidP="00241CAC" w:rsidRDefault="00CF7D77" w14:paraId="001D827A" w14:textId="0DD6351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Expands ability to communicate effectively, work collaboratively, and demonstrate professionalism.</w:t>
            </w:r>
          </w:p>
          <w:p w:rsidR="00CF7D77" w:rsidP="00241CAC" w:rsidRDefault="00CF7D77" w14:paraId="6CF6233A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241CAC" w:rsidRDefault="00CF7D77" w14:paraId="7A680FAE" w14:textId="13832F3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Cultivates critical thinking, problem-solving, and adaptability skills to thrive in a work environment.</w:t>
            </w:r>
          </w:p>
        </w:tc>
        <w:tc>
          <w:tcPr>
            <w:tcW w:w="9072" w:type="dxa"/>
          </w:tcPr>
          <w:p w:rsidR="00CF7D77" w:rsidP="001E06C1" w:rsidRDefault="00CF7D77" w14:paraId="1894B744" w14:textId="6EEDF2D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Articulates ideas clearly and effectively in both written and verbal formats. </w:t>
            </w:r>
          </w:p>
          <w:p w:rsidR="00CF7D77" w:rsidP="001E06C1" w:rsidRDefault="00CF7D77" w14:paraId="506F2812" w14:textId="398A558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Demonstrates active listening skills and the ability to give and receive constructive feedback. </w:t>
            </w:r>
          </w:p>
          <w:p w:rsidR="00CF7D77" w:rsidP="001E06C1" w:rsidRDefault="00CF7D77" w14:paraId="7DD866B6" w14:textId="25F3D60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Works effectively in diverse teams, showing respect for others and contributing to collective goals. </w:t>
            </w:r>
          </w:p>
          <w:p w:rsidR="00CF7D77" w:rsidP="001E06C1" w:rsidRDefault="00CF7D77" w14:paraId="32C1FF99" w14:textId="1665A58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Demonstrates skills in conflict resolution and collaborative problem solving. </w:t>
            </w:r>
          </w:p>
          <w:p w:rsidR="00CF7D77" w:rsidP="001E06C1" w:rsidRDefault="00CF7D77" w14:paraId="60ED2108" w14:textId="664AC92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Understands work etiquette and displays professional behaviour, including punctuality, reliability and integrity. </w:t>
            </w:r>
          </w:p>
          <w:p w:rsidR="00CF7D77" w:rsidP="001E06C1" w:rsidRDefault="00CF7D77" w14:paraId="6C235030" w14:textId="3D7131A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Manages time effectively and prioritise tasks to meet deadlines. </w:t>
            </w:r>
          </w:p>
          <w:p w:rsidR="00CF7D77" w:rsidP="001E06C1" w:rsidRDefault="00CF7D77" w14:paraId="2D8B5F65" w14:textId="7777777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Adapts to changing circumstances and new challenges. </w:t>
            </w:r>
          </w:p>
          <w:p w:rsidR="00CF7D77" w:rsidP="001E06C1" w:rsidRDefault="00CF7D77" w14:paraId="1A690BE0" w14:textId="7777777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Shows a willingness to learn new skills and take on new responsibilities. </w:t>
            </w:r>
          </w:p>
          <w:p w:rsidR="00CF7D77" w:rsidP="001E06C1" w:rsidRDefault="00CF7D77" w14:paraId="1C18E880" w14:textId="7777777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Gains proficiency in using common workplace technologies and digital tools including, email, word processing, spreadsheets and presentation software.</w:t>
            </w:r>
          </w:p>
          <w:p w:rsidR="00CF7D77" w:rsidP="001E06C1" w:rsidRDefault="00CF7D77" w14:paraId="4AD4009C" w14:textId="7777777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Understands the importance of digital etiquette and cybersecurity in a professional setting. </w:t>
            </w:r>
          </w:p>
          <w:p w:rsidRPr="00616B8F" w:rsidR="00CF7D77" w:rsidP="001E06C1" w:rsidRDefault="00CF7D77" w14:paraId="2340B114" w14:textId="4651E74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Understands the importance of professional networking and maintaining professional relationships. </w:t>
            </w:r>
          </w:p>
        </w:tc>
        <w:tc>
          <w:tcPr>
            <w:tcW w:w="1275" w:type="dxa"/>
          </w:tcPr>
          <w:p w:rsidRPr="006B31D9" w:rsidR="00CF7D77" w:rsidP="00241CAC" w:rsidRDefault="00CF7D77" w14:paraId="0D60E112" w14:textId="60BA33D6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276" w:type="dxa"/>
          </w:tcPr>
          <w:p w:rsidRPr="006B31D9" w:rsidR="00CF7D77" w:rsidP="00241CAC" w:rsidRDefault="00CF7D77" w14:paraId="5F180D92" w14:textId="11CC7450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MC</w:t>
            </w:r>
          </w:p>
        </w:tc>
      </w:tr>
      <w:tr w:rsidRPr="006B31D9" w:rsidR="003A3224" w:rsidTr="00DF7625" w14:paraId="1572CB0A" w14:textId="77777777">
        <w:trPr>
          <w:trHeight w:val="300"/>
        </w:trPr>
        <w:tc>
          <w:tcPr>
            <w:tcW w:w="22250" w:type="dxa"/>
            <w:gridSpan w:val="5"/>
            <w:shd w:val="clear" w:color="auto" w:fill="FFB3E7"/>
          </w:tcPr>
          <w:p w:rsidRPr="006B31D9" w:rsidR="003A3224" w:rsidP="00F97E4D" w:rsidRDefault="003A3224" w14:paraId="72267D3F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Careers in Curriculum</w:t>
            </w:r>
          </w:p>
          <w:p w:rsidRPr="006B31D9" w:rsidR="003A3224" w:rsidP="00F97E4D" w:rsidRDefault="003A3224" w14:paraId="499FE075" w14:textId="77777777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  <w:tr w:rsidRPr="006B31D9" w:rsidR="00CF7D77" w:rsidTr="00DF7625" w14:paraId="744E2A47" w14:textId="77777777">
        <w:trPr>
          <w:trHeight w:val="300"/>
        </w:trPr>
        <w:tc>
          <w:tcPr>
            <w:tcW w:w="3114" w:type="dxa"/>
          </w:tcPr>
          <w:p w:rsidRPr="006B31D9" w:rsidR="00CF7D77" w:rsidP="00241CAC" w:rsidRDefault="00CF7D77" w14:paraId="10C29020" w14:textId="275054F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Sector specific knowledge, skills and behaviours</w:t>
            </w:r>
          </w:p>
        </w:tc>
        <w:tc>
          <w:tcPr>
            <w:tcW w:w="7513" w:type="dxa"/>
          </w:tcPr>
          <w:p w:rsidR="00CF7D77" w:rsidP="00241CAC" w:rsidRDefault="00CF7D77" w14:paraId="14B8FB70" w14:textId="4B0ADDD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Identifies key vocational sectors linked to curriculum and explores associated career pathways.</w:t>
            </w:r>
          </w:p>
          <w:p w:rsidR="00CF7D77" w:rsidP="00241CAC" w:rsidRDefault="00CF7D77" w14:paraId="7488D037" w14:textId="77777777">
            <w:pPr>
              <w:rPr>
                <w:rFonts w:ascii="Calibri" w:hAnsi="Calibri" w:eastAsia="Calibri" w:cs="Calibri"/>
              </w:rPr>
            </w:pPr>
          </w:p>
          <w:p w:rsidR="00CF7D77" w:rsidP="00241CAC" w:rsidRDefault="00CF7D77" w14:paraId="5013FC64" w14:textId="7AEE6CF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Understands sector impact and industry trends.</w:t>
            </w:r>
          </w:p>
          <w:p w:rsidR="00CF7D77" w:rsidP="00241CAC" w:rsidRDefault="00CF7D77" w14:paraId="3C20CCBD" w14:textId="77777777">
            <w:pPr>
              <w:rPr>
                <w:rFonts w:ascii="Calibri" w:hAnsi="Calibri" w:eastAsia="Calibri" w:cs="Calibri"/>
              </w:rPr>
            </w:pPr>
          </w:p>
          <w:p w:rsidR="00CF7D77" w:rsidP="00241CAC" w:rsidRDefault="00CF7D77" w14:paraId="75B01812" w14:textId="337EE58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Uses labour market information (local, national and international) to access opportunities.  </w:t>
            </w:r>
          </w:p>
          <w:p w:rsidR="00CF7D77" w:rsidP="00241CAC" w:rsidRDefault="00CF7D77" w14:paraId="529709AA" w14:textId="77777777">
            <w:pPr>
              <w:rPr>
                <w:rFonts w:ascii="Calibri" w:hAnsi="Calibri" w:eastAsia="Calibri" w:cs="Calibri"/>
              </w:rPr>
            </w:pPr>
          </w:p>
          <w:p w:rsidR="00CF7D77" w:rsidP="00241CAC" w:rsidRDefault="00CF7D77" w14:paraId="3ADC08E6" w14:textId="69689FB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Identifies and defines key technical skills and professional behaviours relevant to the sector.</w:t>
            </w:r>
          </w:p>
          <w:p w:rsidR="00CF7D77" w:rsidP="00241CAC" w:rsidRDefault="00CF7D77" w14:paraId="161E42F2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241CAC" w:rsidRDefault="00CF7D77" w14:paraId="76173064" w14:textId="6157247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Engages in hands-on activities to practice specific skills needed in the sector.</w:t>
            </w:r>
          </w:p>
        </w:tc>
        <w:tc>
          <w:tcPr>
            <w:tcW w:w="9072" w:type="dxa"/>
          </w:tcPr>
          <w:p w:rsidRPr="00AC3E15" w:rsidR="00CF7D77" w:rsidP="000662C3" w:rsidRDefault="00CF7D77" w14:paraId="6961AF6A" w14:textId="7D48D4B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 w:rsidRPr="000662C3">
              <w:rPr>
                <w:rFonts w:ascii="Calibri" w:hAnsi="Calibri" w:eastAsia="Calibri" w:cs="Calibri"/>
              </w:rPr>
              <w:t>Describes the vocational sectors linked to curriculum, including their core function, typical roles and economic significance.</w:t>
            </w:r>
          </w:p>
          <w:p w:rsidRPr="00AC3E15" w:rsidR="00CF7D77" w:rsidP="000662C3" w:rsidRDefault="00CF7D77" w14:paraId="2820BAEF" w14:textId="3FE4AE5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 w:rsidRPr="000662C3">
              <w:rPr>
                <w:rFonts w:ascii="Calibri" w:hAnsi="Calibri" w:eastAsia="Calibri" w:cs="Calibri"/>
              </w:rPr>
              <w:t xml:space="preserve">Analyses a range of careers within the vocational sector linked to curriculum and understand the skills, qualifications and personal attributes needed for each role. </w:t>
            </w:r>
          </w:p>
          <w:p w:rsidRPr="00AC3E15" w:rsidR="00CF7D77" w:rsidP="000662C3" w:rsidRDefault="00CF7D77" w14:paraId="225402A0" w14:textId="0020E88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 w:rsidRPr="000662C3">
              <w:rPr>
                <w:rFonts w:ascii="Calibri" w:hAnsi="Calibri" w:eastAsia="Calibri" w:cs="Calibri"/>
              </w:rPr>
              <w:t xml:space="preserve">Investigates current trends, challenges, and growth opportunities in selected vocational sectors, considering how these may impact upon future career opportunities. </w:t>
            </w:r>
          </w:p>
          <w:p w:rsidRPr="00AC3E15" w:rsidR="00CF7D77" w:rsidP="00AC3E15" w:rsidRDefault="00CF7D77" w14:paraId="47C5B160" w14:textId="5C7E030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Summarises</w:t>
            </w:r>
            <w:r w:rsidRPr="000662C3">
              <w:rPr>
                <w:rFonts w:ascii="Calibri" w:hAnsi="Calibri" w:eastAsia="Calibri" w:cs="Calibri"/>
              </w:rPr>
              <w:t xml:space="preserve"> workplace cultures, ethics, and expectations within different vocational sectors</w:t>
            </w:r>
            <w:r>
              <w:rPr>
                <w:rFonts w:ascii="Calibri" w:hAnsi="Calibri" w:eastAsia="Calibri" w:cs="Calibri"/>
              </w:rPr>
              <w:t xml:space="preserve">, and demonstrates </w:t>
            </w:r>
            <w:r w:rsidRPr="000662C3">
              <w:rPr>
                <w:rFonts w:ascii="Calibri" w:hAnsi="Calibri" w:eastAsia="Calibri" w:cs="Calibri"/>
              </w:rPr>
              <w:t>professional</w:t>
            </w:r>
            <w:r>
              <w:rPr>
                <w:rFonts w:ascii="Calibri" w:hAnsi="Calibri" w:eastAsia="Calibri" w:cs="Calibri"/>
              </w:rPr>
              <w:t>ism in workplace</w:t>
            </w:r>
            <w:r w:rsidRPr="000662C3">
              <w:rPr>
                <w:rFonts w:ascii="Calibri" w:hAnsi="Calibri" w:eastAsia="Calibri" w:cs="Calibri"/>
              </w:rPr>
              <w:t xml:space="preserve"> environments.</w:t>
            </w:r>
          </w:p>
          <w:p w:rsidRPr="00AC3E15" w:rsidR="00CF7D77" w:rsidP="00AC3E15" w:rsidRDefault="00CF7D77" w14:paraId="40F20605" w14:textId="677A6AEC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Demonstrates a foundational level of proficiency in key technical skills relevant to the sector.</w:t>
            </w:r>
          </w:p>
          <w:p w:rsidRPr="00AC3E15" w:rsidR="00CF7D77" w:rsidP="00AC3E15" w:rsidRDefault="00CF7D77" w14:paraId="5D84366C" w14:textId="6E98BB5C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Participates in contacts with at least two employers/employees to learn about sector specific work, employment and skills. </w:t>
            </w:r>
          </w:p>
          <w:p w:rsidRPr="00653FA3" w:rsidR="00CF7D77" w:rsidP="001E06C1" w:rsidRDefault="00CF7D77" w14:paraId="0E8276FA" w14:textId="120E1320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Reflects on sector learning and uses it to make realistic career plans. </w:t>
            </w:r>
          </w:p>
        </w:tc>
        <w:tc>
          <w:tcPr>
            <w:tcW w:w="1275" w:type="dxa"/>
          </w:tcPr>
          <w:p w:rsidRPr="006B31D9" w:rsidR="00CF7D77" w:rsidP="00241CAC" w:rsidRDefault="00CF7D77" w14:paraId="3FC84F81" w14:textId="3CE7C4E0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2,4</w:t>
            </w:r>
          </w:p>
        </w:tc>
        <w:tc>
          <w:tcPr>
            <w:tcW w:w="1276" w:type="dxa"/>
          </w:tcPr>
          <w:p w:rsidRPr="006B31D9" w:rsidR="00CF7D77" w:rsidP="00241CAC" w:rsidRDefault="00CF7D77" w14:paraId="12304847" w14:textId="15DA845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GTL, </w:t>
            </w:r>
            <w:r w:rsidRPr="006B31D9">
              <w:rPr>
                <w:rFonts w:ascii="Calibri" w:hAnsi="Calibri" w:eastAsia="Calibri" w:cs="Calibri"/>
              </w:rPr>
              <w:t>EP,</w:t>
            </w:r>
            <w:r>
              <w:rPr>
                <w:rFonts w:ascii="Calibri" w:hAnsi="Calibri" w:eastAsia="Calibri" w:cs="Calibri"/>
              </w:rPr>
              <w:t xml:space="preserve"> MC, CO,</w:t>
            </w:r>
            <w:r w:rsidRPr="006B31D9">
              <w:rPr>
                <w:rFonts w:ascii="Calibri" w:hAnsi="Calibri" w:eastAsia="Calibri" w:cs="Calibri"/>
              </w:rPr>
              <w:t xml:space="preserve"> STBP</w:t>
            </w:r>
          </w:p>
        </w:tc>
      </w:tr>
      <w:tr w:rsidRPr="006B31D9" w:rsidR="00CF7D77" w:rsidTr="00DF7625" w14:paraId="7BDFB79F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372AE7C3" w14:textId="230EF7D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Skills for working life</w:t>
            </w:r>
          </w:p>
        </w:tc>
        <w:tc>
          <w:tcPr>
            <w:tcW w:w="7513" w:type="dxa"/>
          </w:tcPr>
          <w:p w:rsidR="00CF7D77" w:rsidP="005C78EE" w:rsidRDefault="00CF7D77" w14:paraId="4FFD2923" w14:textId="1038BBA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Uses the ‘Learn, Develop, </w:t>
            </w:r>
            <w:proofErr w:type="gramStart"/>
            <w:r>
              <w:rPr>
                <w:rFonts w:ascii="Calibri" w:hAnsi="Calibri" w:eastAsia="Calibri" w:cs="Calibri"/>
              </w:rPr>
              <w:t>Apply</w:t>
            </w:r>
            <w:proofErr w:type="gramEnd"/>
            <w:r>
              <w:rPr>
                <w:rFonts w:ascii="Calibri" w:hAnsi="Calibri" w:eastAsia="Calibri" w:cs="Calibri"/>
              </w:rPr>
              <w:t>’ approach, to gain and develop the necessary skills to make a successful transition from education/training into work.</w:t>
            </w:r>
          </w:p>
          <w:p w:rsidR="00CF7D77" w:rsidP="005C78EE" w:rsidRDefault="00CF7D77" w14:paraId="284F867F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4A6522D5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122F4C79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7271FB5C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32F355C6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5AB38A8A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2C854D23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5C78EE" w:rsidRDefault="00CF7D77" w14:paraId="02EAF0C7" w14:textId="77D9CA1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Uses the ‘Growth Mindset’ model to overcome problems and increase resilience and motivation.</w:t>
            </w:r>
          </w:p>
          <w:p w:rsidRPr="006B31D9" w:rsidR="00CF7D77" w:rsidP="005C78EE" w:rsidRDefault="00CF7D77" w14:paraId="7AD01223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7237212E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18146C9B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5FDF6B03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5C39D447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5C78EE" w:rsidRDefault="00CF7D77" w14:paraId="3962D047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5C4F0497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Provide e</w:t>
            </w:r>
            <w:r w:rsidRPr="006B31D9">
              <w:rPr>
                <w:rFonts w:ascii="Calibri" w:hAnsi="Calibri" w:cs="Calibri"/>
              </w:rPr>
              <w:t>mployment skills and behaviours support for students with SEND</w:t>
            </w:r>
          </w:p>
          <w:p w:rsidR="00CF7D77" w:rsidP="005C78EE" w:rsidRDefault="00CF7D77" w14:paraId="0B694332" w14:textId="77777777">
            <w:pPr>
              <w:rPr>
                <w:rFonts w:ascii="Calibri" w:hAnsi="Calibri" w:cs="Calibri"/>
              </w:rPr>
            </w:pPr>
          </w:p>
          <w:p w:rsidR="00CF7D77" w:rsidP="005C78EE" w:rsidRDefault="00CF7D77" w14:paraId="57D0B393" w14:textId="77777777">
            <w:pPr>
              <w:rPr>
                <w:rFonts w:ascii="Calibri" w:hAnsi="Calibri" w:cs="Calibri"/>
              </w:rPr>
            </w:pPr>
          </w:p>
          <w:p w:rsidRPr="006B31D9" w:rsidR="00CF7D77" w:rsidP="005C78EE" w:rsidRDefault="00CF7D77" w14:paraId="523A206F" w14:textId="1CDE2B0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cs="Calibri"/>
              </w:rPr>
              <w:t>Develops additional graduate specific skills and attributes.</w:t>
            </w:r>
          </w:p>
        </w:tc>
        <w:tc>
          <w:tcPr>
            <w:tcW w:w="9072" w:type="dxa"/>
          </w:tcPr>
          <w:p w:rsidR="00CF7D77" w:rsidP="001E06C1" w:rsidRDefault="00CF7D77" w14:paraId="3002D7B3" w14:textId="3A8B7FE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Develops skills in the following key areas:</w:t>
            </w:r>
          </w:p>
          <w:p w:rsidR="00CF7D77" w:rsidP="001E06C1" w:rsidRDefault="00CF7D77" w14:paraId="3BF19138" w14:textId="37AB3294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 w:rsidRPr="7512E3C1">
              <w:rPr>
                <w:rFonts w:ascii="Calibri" w:hAnsi="Calibri" w:eastAsia="Calibri" w:cs="Calibri"/>
              </w:rPr>
              <w:t>Follow Instructions &amp; Attention to Detail</w:t>
            </w:r>
          </w:p>
          <w:p w:rsidR="00CF7D77" w:rsidP="001E06C1" w:rsidRDefault="00CF7D77" w14:paraId="7C550656" w14:textId="63130540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Learn and apply new information and skills</w:t>
            </w:r>
          </w:p>
          <w:p w:rsidR="00CF7D77" w:rsidP="001E06C1" w:rsidRDefault="00CF7D77" w14:paraId="57BF90F7" w14:textId="550D941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Commitment</w:t>
            </w:r>
            <w:r w:rsidRPr="7512E3C1">
              <w:rPr>
                <w:rFonts w:ascii="Calibri" w:hAnsi="Calibri" w:eastAsia="Calibri" w:cs="Calibri"/>
              </w:rPr>
              <w:t xml:space="preserve"> &amp; </w:t>
            </w:r>
            <w:r>
              <w:rPr>
                <w:rFonts w:ascii="Calibri" w:hAnsi="Calibri" w:eastAsia="Calibri" w:cs="Calibri"/>
              </w:rPr>
              <w:t xml:space="preserve">Strong </w:t>
            </w:r>
            <w:r w:rsidRPr="7512E3C1">
              <w:rPr>
                <w:rFonts w:ascii="Calibri" w:hAnsi="Calibri" w:eastAsia="Calibri" w:cs="Calibri"/>
              </w:rPr>
              <w:t xml:space="preserve">Work Ethic &amp; </w:t>
            </w:r>
            <w:r>
              <w:rPr>
                <w:rFonts w:ascii="Calibri" w:hAnsi="Calibri" w:eastAsia="Calibri" w:cs="Calibri"/>
              </w:rPr>
              <w:t>Reliability</w:t>
            </w:r>
          </w:p>
          <w:p w:rsidR="00CF7D77" w:rsidP="001E06C1" w:rsidRDefault="00CF7D77" w14:paraId="6A109F4B" w14:textId="1CB0259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Positive attitude</w:t>
            </w:r>
            <w:r w:rsidRPr="7512E3C1">
              <w:rPr>
                <w:rFonts w:ascii="Calibri" w:hAnsi="Calibri" w:eastAsia="Calibri" w:cs="Calibri"/>
              </w:rPr>
              <w:t xml:space="preserve"> &amp; Motivation</w:t>
            </w:r>
          </w:p>
          <w:p w:rsidR="00CF7D77" w:rsidP="001E06C1" w:rsidRDefault="00CF7D77" w14:paraId="51B70E4C" w14:textId="1E6B3A41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Teamwork</w:t>
            </w:r>
          </w:p>
          <w:p w:rsidR="00CF7D77" w:rsidP="001E06C1" w:rsidRDefault="00CF7D77" w14:paraId="1B613F9D" w14:textId="4CB7EF7A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Communication</w:t>
            </w:r>
          </w:p>
          <w:p w:rsidR="00CF7D77" w:rsidP="001E06C1" w:rsidRDefault="00CF7D77" w14:paraId="6C911FF8" w14:textId="4095038F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Accountability</w:t>
            </w:r>
          </w:p>
          <w:p w:rsidR="00CF7D77" w:rsidP="001E06C1" w:rsidRDefault="00CF7D77" w14:paraId="007F32A8" w14:textId="5792AEB5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Adaptability</w:t>
            </w:r>
          </w:p>
          <w:p w:rsidR="00CF7D77" w:rsidP="001E06C1" w:rsidRDefault="00CF7D77" w14:paraId="4878D249" w14:textId="02CEE538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Time management</w:t>
            </w:r>
          </w:p>
          <w:p w:rsidRPr="009B7987" w:rsidR="00CF7D77" w:rsidP="005C78EE" w:rsidRDefault="00CF7D77" w14:paraId="47F333A5" w14:textId="65E38AA5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Problem solving</w:t>
            </w:r>
          </w:p>
          <w:p w:rsidRPr="005558B3" w:rsidR="00CF7D77" w:rsidP="00720485" w:rsidRDefault="00CF7D77" w14:paraId="776C0ED5" w14:textId="74A6381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</w:rPr>
            </w:pPr>
            <w:r w:rsidRPr="005558B3">
              <w:rPr>
                <w:rFonts w:ascii="Calibri" w:hAnsi="Calibri" w:eastAsia="Calibri" w:cs="Calibri"/>
              </w:rPr>
              <w:t>Identifies and rectifies negative thinking, such as -</w:t>
            </w:r>
          </w:p>
          <w:p w:rsidR="00CF7D77" w:rsidP="00720485" w:rsidRDefault="00CF7D77" w14:paraId="6E4F0E38" w14:textId="792ABB9A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4" behindDoc="0" locked="0" layoutInCell="1" allowOverlap="1" wp14:anchorId="4D13B166" wp14:editId="69FD2C37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125095</wp:posOffset>
                      </wp:positionV>
                      <wp:extent cx="285750" cy="0"/>
                      <wp:effectExtent l="0" t="76200" r="19050" b="95250"/>
                      <wp:wrapNone/>
                      <wp:docPr id="524659315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E930812">
                      <v:path fillok="f" arrowok="t" o:connecttype="none"/>
                      <o:lock v:ext="edit" shapetype="t"/>
                    </v:shapetype>
                    <v:shape id="Straight Arrow Connector 1" style="position:absolute;margin-left:89.9pt;margin-top:9.85pt;width:22.5pt;height:0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</w:rPr>
              <w:t>I can’t do this             I am still learning, I will keep trying</w:t>
            </w:r>
          </w:p>
          <w:p w:rsidR="00CF7D77" w:rsidP="00720485" w:rsidRDefault="00CF7D77" w14:paraId="6ADB4C56" w14:textId="60766DC8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8" behindDoc="0" locked="0" layoutInCell="1" allowOverlap="1" wp14:anchorId="2EFDFAB8" wp14:editId="1AA7B957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121920</wp:posOffset>
                      </wp:positionV>
                      <wp:extent cx="285750" cy="0"/>
                      <wp:effectExtent l="0" t="76200" r="19050" b="95250"/>
                      <wp:wrapNone/>
                      <wp:docPr id="786728260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style="position:absolute;margin-left:176.8pt;margin-top:9.6pt;width:22.5pt;height:0;z-index:251661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" w14:anchorId="380427CC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</w:rPr>
              <w:t>I am afraid of making a mistake             Mistakes are how I learn and grow</w:t>
            </w:r>
          </w:p>
          <w:p w:rsidR="00CF7D77" w:rsidP="00720485" w:rsidRDefault="00CF7D77" w14:paraId="5A886CC8" w14:textId="7C8F0D38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42" behindDoc="0" locked="0" layoutInCell="1" allowOverlap="1" wp14:anchorId="23E2DC77" wp14:editId="55485279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121920</wp:posOffset>
                      </wp:positionV>
                      <wp:extent cx="285750" cy="0"/>
                      <wp:effectExtent l="0" t="76200" r="19050" b="95250"/>
                      <wp:wrapNone/>
                      <wp:docPr id="1308398727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style="position:absolute;margin-left:98.8pt;margin-top:9.6pt;width:22.5pt;height:0;z-index:251662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" w14:anchorId="6C1503B0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</w:rPr>
              <w:t xml:space="preserve">This is too hard             </w:t>
            </w:r>
            <w:proofErr w:type="gramStart"/>
            <w:r>
              <w:rPr>
                <w:rFonts w:ascii="Calibri" w:hAnsi="Calibri" w:eastAsia="Calibri" w:cs="Calibri"/>
              </w:rPr>
              <w:t>With</w:t>
            </w:r>
            <w:proofErr w:type="gramEnd"/>
            <w:r>
              <w:rPr>
                <w:rFonts w:ascii="Calibri" w:hAnsi="Calibri" w:eastAsia="Calibri" w:cs="Calibri"/>
              </w:rPr>
              <w:t xml:space="preserve"> more practice it will get easier</w:t>
            </w:r>
          </w:p>
          <w:p w:rsidR="00CF7D77" w:rsidP="00720485" w:rsidRDefault="00CF7D77" w14:paraId="072D2A48" w14:textId="1CDA60B9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6" behindDoc="0" locked="0" layoutInCell="1" allowOverlap="1" wp14:anchorId="6EC88311" wp14:editId="73D8213B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131445</wp:posOffset>
                      </wp:positionV>
                      <wp:extent cx="285750" cy="0"/>
                      <wp:effectExtent l="0" t="76200" r="19050" b="95250"/>
                      <wp:wrapNone/>
                      <wp:docPr id="92429564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style="position:absolute;margin-left:65.8pt;margin-top:10.35pt;width:22.5pt;height:0;z-index:251663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" w14:anchorId="4605D532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</w:rPr>
              <w:t>I give up             I will try a different way</w:t>
            </w:r>
          </w:p>
          <w:p w:rsidR="00CF7D77" w:rsidP="00720485" w:rsidRDefault="00CF7D77" w14:paraId="0D2F5945" w14:textId="2E130DD5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90" behindDoc="0" locked="0" layoutInCell="1" allowOverlap="1" wp14:anchorId="725A39F5" wp14:editId="6F61DA3C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93345</wp:posOffset>
                      </wp:positionV>
                      <wp:extent cx="285750" cy="0"/>
                      <wp:effectExtent l="0" t="76200" r="19050" b="95250"/>
                      <wp:wrapNone/>
                      <wp:docPr id="75936265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style="position:absolute;margin-left:108.55pt;margin-top:7.35pt;width:22.5pt;height:0;z-index:2516643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" w14:anchorId="6312263C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</w:rPr>
              <w:t>I don’t know how            I can learn how!</w:t>
            </w:r>
          </w:p>
          <w:p w:rsidR="00CF7D77" w:rsidP="00720485" w:rsidRDefault="00CF7D77" w14:paraId="67000435" w14:textId="0B6CA27B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14" behindDoc="0" locked="0" layoutInCell="1" allowOverlap="1" wp14:anchorId="7078CF73" wp14:editId="2F45407E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121920</wp:posOffset>
                      </wp:positionV>
                      <wp:extent cx="285750" cy="0"/>
                      <wp:effectExtent l="0" t="76200" r="19050" b="95250"/>
                      <wp:wrapNone/>
                      <wp:docPr id="116696516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style="position:absolute;margin-left:127.3pt;margin-top:9.6pt;width:22.5pt;height:0;z-index:2516654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" w14:anchorId="11E80347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</w:rPr>
              <w:t>I am not good at this              What can I learn to get better at this?</w:t>
            </w:r>
          </w:p>
          <w:p w:rsidRPr="00720485" w:rsidR="00CF7D77" w:rsidP="005C78EE" w:rsidRDefault="00CF7D77" w14:paraId="0267D071" w14:textId="5F31C9E1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8" behindDoc="0" locked="0" layoutInCell="1" allowOverlap="1" wp14:anchorId="256FA134" wp14:editId="477DDD5C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121920</wp:posOffset>
                      </wp:positionV>
                      <wp:extent cx="285750" cy="0"/>
                      <wp:effectExtent l="0" t="76200" r="19050" b="95250"/>
                      <wp:wrapNone/>
                      <wp:docPr id="1876324844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style="position:absolute;margin-left:170.05pt;margin-top:9.6pt;width:22.5pt;height:0;z-index:2516664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" w14:anchorId="53936AE8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</w:rPr>
              <w:t>They are better at it than I am             What can I learn from them?</w:t>
            </w:r>
          </w:p>
          <w:p w:rsidRPr="00720485" w:rsidR="00CF7D77" w:rsidP="00616CF4" w:rsidRDefault="00CF7D77" w14:paraId="1A389101" w14:textId="682B210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cs="Calibri"/>
              </w:rPr>
            </w:pPr>
            <w:r w:rsidRPr="006B31D9">
              <w:rPr>
                <w:rFonts w:ascii="Calibri" w:hAnsi="Calibri" w:cs="Calibri"/>
              </w:rPr>
              <w:t>Develop</w:t>
            </w:r>
            <w:r>
              <w:rPr>
                <w:rFonts w:ascii="Calibri" w:hAnsi="Calibri" w:cs="Calibri"/>
              </w:rPr>
              <w:t>s</w:t>
            </w:r>
            <w:r w:rsidRPr="006B31D9">
              <w:rPr>
                <w:rFonts w:ascii="Calibri" w:hAnsi="Calibri" w:cs="Calibri"/>
              </w:rPr>
              <w:t xml:space="preserve"> skills for independence to support long-term employability.</w:t>
            </w:r>
          </w:p>
          <w:p w:rsidRPr="00616CF4" w:rsidR="00CF7D77" w:rsidP="00616CF4" w:rsidRDefault="00CF7D77" w14:paraId="600EB191" w14:textId="4200B80D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Research skills for gathering, evaluating and synthesising information. </w:t>
            </w:r>
          </w:p>
          <w:p w:rsidRPr="006B31D9" w:rsidR="00CF7D77" w:rsidP="005C78EE" w:rsidRDefault="00CF7D77" w14:paraId="370E1AEE" w14:textId="7E5CDA9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</w:tcPr>
          <w:p w:rsidRPr="006B31D9" w:rsidR="00CF7D77" w:rsidP="005C78EE" w:rsidRDefault="00CF7D77" w14:paraId="79939347" w14:textId="3B2DB04C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lastRenderedPageBreak/>
              <w:t>2,4</w:t>
            </w:r>
          </w:p>
        </w:tc>
        <w:tc>
          <w:tcPr>
            <w:tcW w:w="1276" w:type="dxa"/>
          </w:tcPr>
          <w:p w:rsidRPr="006B31D9" w:rsidR="00CF7D77" w:rsidP="005C78EE" w:rsidRDefault="00CF7D77" w14:paraId="1443F147" w14:textId="4F6FE661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MC, BLW, STBP</w:t>
            </w:r>
          </w:p>
        </w:tc>
      </w:tr>
      <w:tr w:rsidRPr="006B31D9" w:rsidR="00CF7D77" w:rsidTr="00DF7625" w14:paraId="559BCBE9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71800AF2" w14:textId="2161AA7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Preparation for adulthood</w:t>
            </w:r>
          </w:p>
        </w:tc>
        <w:tc>
          <w:tcPr>
            <w:tcW w:w="7513" w:type="dxa"/>
          </w:tcPr>
          <w:p w:rsidRPr="006B31D9" w:rsidR="00CF7D77" w:rsidP="005C78EE" w:rsidRDefault="00CF7D77" w14:paraId="09BA171E" w14:textId="48AD779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Equip EHCP/HN students with the knowledge, skills, and attitudes to navigate and manage the responsibilities and challenges of adulthood effectively.</w:t>
            </w:r>
          </w:p>
        </w:tc>
        <w:tc>
          <w:tcPr>
            <w:tcW w:w="9072" w:type="dxa"/>
          </w:tcPr>
          <w:p w:rsidR="00CF7D77" w:rsidP="001E06C1" w:rsidRDefault="00CF7D77" w14:paraId="3CD23767" w14:textId="41273EE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Travels independently using public transport.</w:t>
            </w:r>
          </w:p>
          <w:p w:rsidR="00CF7D77" w:rsidP="001E06C1" w:rsidRDefault="00CF7D77" w14:paraId="430971D6" w14:textId="1FBB7C0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Understand</w:t>
            </w:r>
            <w:r w:rsidR="00867D58">
              <w:rPr>
                <w:rFonts w:ascii="Calibri" w:hAnsi="Calibri" w:eastAsia="Calibri" w:cs="Calibri"/>
              </w:rPr>
              <w:t xml:space="preserve">s </w:t>
            </w:r>
            <w:r>
              <w:rPr>
                <w:rFonts w:ascii="Calibri" w:hAnsi="Calibri" w:eastAsia="Calibri" w:cs="Calibri"/>
              </w:rPr>
              <w:t>money</w:t>
            </w:r>
            <w:r w:rsidR="00867D58">
              <w:rPr>
                <w:rFonts w:ascii="Calibri" w:hAnsi="Calibri" w:eastAsia="Calibri" w:cs="Calibri"/>
              </w:rPr>
              <w:t xml:space="preserve"> and </w:t>
            </w:r>
            <w:r w:rsidR="00B86274">
              <w:rPr>
                <w:rFonts w:ascii="Calibri" w:hAnsi="Calibri" w:eastAsia="Calibri" w:cs="Calibri"/>
              </w:rPr>
              <w:t>manages it independently/with support.</w:t>
            </w:r>
          </w:p>
          <w:p w:rsidR="00CF7D77" w:rsidP="001E06C1" w:rsidRDefault="00CF7D77" w14:paraId="136C1469" w14:textId="0CD597F9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Demonstrates competence in basic household management tasks </w:t>
            </w:r>
            <w:proofErr w:type="gramStart"/>
            <w:r>
              <w:rPr>
                <w:rFonts w:ascii="Calibri" w:hAnsi="Calibri" w:eastAsia="Calibri" w:cs="Calibri"/>
              </w:rPr>
              <w:t>including,</w:t>
            </w:r>
            <w:proofErr w:type="gramEnd"/>
            <w:r>
              <w:rPr>
                <w:rFonts w:ascii="Calibri" w:hAnsi="Calibri" w:eastAsia="Calibri" w:cs="Calibri"/>
              </w:rPr>
              <w:t xml:space="preserve"> cooking, cleaning, and home maintenance. </w:t>
            </w:r>
          </w:p>
          <w:p w:rsidRPr="006B1434" w:rsidR="00CF7D77" w:rsidP="001E06C1" w:rsidRDefault="00CF7D77" w14:paraId="02FE84CA" w14:textId="7933EFA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Understands the importance of health and wellbeing, including eating a balanced diet, taking regular exercise and having adequate sleep. </w:t>
            </w:r>
          </w:p>
        </w:tc>
        <w:tc>
          <w:tcPr>
            <w:tcW w:w="1275" w:type="dxa"/>
          </w:tcPr>
          <w:p w:rsidRPr="006B31D9" w:rsidR="00CF7D77" w:rsidP="005C78EE" w:rsidRDefault="00CF7D77" w14:paraId="224234A3" w14:textId="49B288B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76" w:type="dxa"/>
          </w:tcPr>
          <w:p w:rsidRPr="006B31D9" w:rsidR="00CF7D77" w:rsidP="005C78EE" w:rsidRDefault="00CF7D77" w14:paraId="74C41D55" w14:textId="49A43A55">
            <w:pPr>
              <w:rPr>
                <w:rFonts w:ascii="Calibri" w:hAnsi="Calibri" w:eastAsia="Calibri" w:cs="Calibri"/>
              </w:rPr>
            </w:pPr>
          </w:p>
        </w:tc>
      </w:tr>
      <w:tr w:rsidRPr="006B31D9" w:rsidR="00CF7D77" w:rsidTr="00DF7625" w14:paraId="20E7276E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621E4F49" w14:textId="161C831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Employer guest speakers, workshops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and 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projects </w:t>
            </w:r>
          </w:p>
        </w:tc>
        <w:tc>
          <w:tcPr>
            <w:tcW w:w="7513" w:type="dxa"/>
          </w:tcPr>
          <w:p w:rsidR="00CF7D77" w:rsidP="005C78EE" w:rsidRDefault="00CF7D77" w14:paraId="7EBB68F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Participates in at least one employer-based curriculum activity per term.</w:t>
            </w:r>
          </w:p>
          <w:p w:rsidR="00CF7D77" w:rsidP="005C78EE" w:rsidRDefault="00CF7D77" w14:paraId="601BC627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5C78EE" w:rsidRDefault="00CF7D77" w14:paraId="4C6A9F3C" w14:textId="76D4069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9072" w:type="dxa"/>
          </w:tcPr>
          <w:p w:rsidRPr="00C20BCB" w:rsidR="00CF7D77" w:rsidP="001E06C1" w:rsidRDefault="00CF7D77" w14:paraId="56A951EC" w14:textId="7FBED2E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Reflects on career learning from employers and uses it to make realistic career plans. </w:t>
            </w:r>
          </w:p>
        </w:tc>
        <w:tc>
          <w:tcPr>
            <w:tcW w:w="1275" w:type="dxa"/>
          </w:tcPr>
          <w:p w:rsidRPr="006B31D9" w:rsidR="00CF7D77" w:rsidP="005C78EE" w:rsidRDefault="00CF7D77" w14:paraId="30990BAE" w14:textId="1B23B7ED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5,6</w:t>
            </w:r>
          </w:p>
        </w:tc>
        <w:tc>
          <w:tcPr>
            <w:tcW w:w="1276" w:type="dxa"/>
          </w:tcPr>
          <w:p w:rsidRPr="006B31D9" w:rsidR="00CF7D77" w:rsidP="005C78EE" w:rsidRDefault="00CF7D77" w14:paraId="18E060C0" w14:textId="652D7C0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CO</w:t>
            </w:r>
          </w:p>
        </w:tc>
      </w:tr>
      <w:tr w:rsidRPr="006B31D9" w:rsidR="00CF7D77" w:rsidTr="00DF7625" w14:paraId="0E56E833" w14:textId="77777777">
        <w:trPr>
          <w:trHeight w:val="300"/>
        </w:trPr>
        <w:tc>
          <w:tcPr>
            <w:tcW w:w="3114" w:type="dxa"/>
          </w:tcPr>
          <w:p w:rsidRPr="006B31D9" w:rsidR="00CF7D77" w:rsidP="00B2214B" w:rsidRDefault="00CF7D77" w14:paraId="05E9A34D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Workplace visits</w:t>
            </w:r>
          </w:p>
        </w:tc>
        <w:tc>
          <w:tcPr>
            <w:tcW w:w="7513" w:type="dxa"/>
          </w:tcPr>
          <w:p w:rsidR="00CF7D77" w:rsidP="00B2214B" w:rsidRDefault="00CF7D77" w14:paraId="6F2A69FE" w14:textId="77777777">
            <w:pPr>
              <w:rPr>
                <w:rFonts w:ascii="Calibri" w:hAnsi="Calibri" w:eastAsia="Calibri" w:cs="Calibri"/>
              </w:rPr>
            </w:pPr>
            <w:r w:rsidRPr="00C43854">
              <w:rPr>
                <w:rFonts w:ascii="Calibri" w:hAnsi="Calibri" w:eastAsia="Calibri" w:cs="Calibri"/>
              </w:rPr>
              <w:t>Gather</w:t>
            </w:r>
            <w:r>
              <w:rPr>
                <w:rFonts w:ascii="Calibri" w:hAnsi="Calibri" w:eastAsia="Calibri" w:cs="Calibri"/>
              </w:rPr>
              <w:t>s</w:t>
            </w:r>
            <w:r w:rsidRPr="00C43854">
              <w:rPr>
                <w:rFonts w:ascii="Calibri" w:hAnsi="Calibri" w:eastAsia="Calibri" w:cs="Calibri"/>
              </w:rPr>
              <w:t xml:space="preserve"> information on the organisation structure, processes and opportunities. </w:t>
            </w:r>
          </w:p>
          <w:p w:rsidR="00CF7D77" w:rsidP="00B2214B" w:rsidRDefault="00CF7D77" w14:paraId="4931337D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B2214B" w:rsidRDefault="00CF7D77" w14:paraId="7F912E87" w14:textId="77777777">
            <w:pPr>
              <w:rPr>
                <w:rFonts w:ascii="Calibri" w:hAnsi="Calibri" w:eastAsia="Calibri" w:cs="Calibri"/>
              </w:rPr>
            </w:pPr>
            <w:r w:rsidRPr="00C43854">
              <w:rPr>
                <w:rFonts w:ascii="Calibri" w:hAnsi="Calibri" w:eastAsia="Calibri" w:cs="Calibri"/>
              </w:rPr>
              <w:t>Identif</w:t>
            </w:r>
            <w:r>
              <w:rPr>
                <w:rFonts w:ascii="Calibri" w:hAnsi="Calibri" w:eastAsia="Calibri" w:cs="Calibri"/>
              </w:rPr>
              <w:t>ies</w:t>
            </w:r>
            <w:r w:rsidRPr="00C43854">
              <w:rPr>
                <w:rFonts w:ascii="Calibri" w:hAnsi="Calibri" w:eastAsia="Calibri" w:cs="Calibri"/>
              </w:rPr>
              <w:t xml:space="preserve"> roles and responsibilities within the </w:t>
            </w:r>
            <w:r>
              <w:rPr>
                <w:rFonts w:ascii="Calibri" w:hAnsi="Calibri" w:eastAsia="Calibri" w:cs="Calibri"/>
              </w:rPr>
              <w:t>organisation.</w:t>
            </w:r>
          </w:p>
        </w:tc>
        <w:tc>
          <w:tcPr>
            <w:tcW w:w="9072" w:type="dxa"/>
          </w:tcPr>
          <w:p w:rsidRPr="00195532" w:rsidR="00CF7D77" w:rsidP="001E06C1" w:rsidRDefault="00CF7D77" w14:paraId="1AF04D06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195532">
              <w:rPr>
                <w:rFonts w:ascii="Calibri" w:hAnsi="Calibri" w:eastAsia="Calibri" w:cs="Calibri"/>
              </w:rPr>
              <w:t xml:space="preserve">Gain insights into workplace expectations, culture and professionalism. </w:t>
            </w:r>
          </w:p>
          <w:p w:rsidRPr="00195532" w:rsidR="00CF7D77" w:rsidP="001E06C1" w:rsidRDefault="00CF7D77" w14:paraId="0FC79C53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195532">
              <w:rPr>
                <w:rFonts w:ascii="Calibri" w:hAnsi="Calibri" w:eastAsia="Calibri" w:cs="Calibri"/>
              </w:rPr>
              <w:t>Acquire</w:t>
            </w:r>
            <w:r>
              <w:rPr>
                <w:rFonts w:ascii="Calibri" w:hAnsi="Calibri" w:eastAsia="Calibri" w:cs="Calibri"/>
              </w:rPr>
              <w:t>s</w:t>
            </w:r>
            <w:r w:rsidRPr="00195532">
              <w:rPr>
                <w:rFonts w:ascii="Calibri" w:hAnsi="Calibri" w:eastAsia="Calibri" w:cs="Calibri"/>
              </w:rPr>
              <w:t xml:space="preserve"> up-to-date information about the labour market, in-demand skills, and future workforce needs. </w:t>
            </w:r>
          </w:p>
          <w:p w:rsidRPr="00195532" w:rsidR="00CF7D77" w:rsidP="001E06C1" w:rsidRDefault="00CF7D77" w14:paraId="77C4D804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195532">
              <w:rPr>
                <w:rFonts w:ascii="Calibri" w:hAnsi="Calibri" w:eastAsia="Calibri" w:cs="Calibri"/>
              </w:rPr>
              <w:t>Explain</w:t>
            </w:r>
            <w:r>
              <w:rPr>
                <w:rFonts w:ascii="Calibri" w:hAnsi="Calibri" w:eastAsia="Calibri" w:cs="Calibri"/>
              </w:rPr>
              <w:t>s</w:t>
            </w:r>
            <w:r w:rsidRPr="00195532">
              <w:rPr>
                <w:rFonts w:ascii="Calibri" w:hAnsi="Calibri" w:eastAsia="Calibri" w:cs="Calibri"/>
              </w:rPr>
              <w:t xml:space="preserve"> how the organisation/opportunities align with personal skills/career goals.</w:t>
            </w:r>
          </w:p>
        </w:tc>
        <w:tc>
          <w:tcPr>
            <w:tcW w:w="1275" w:type="dxa"/>
          </w:tcPr>
          <w:p w:rsidRPr="006B31D9" w:rsidR="00CF7D77" w:rsidP="00B2214B" w:rsidRDefault="00CF7D77" w14:paraId="55A016AD" w14:textId="7777777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1276" w:type="dxa"/>
          </w:tcPr>
          <w:p w:rsidRPr="006B31D9" w:rsidR="00CF7D77" w:rsidP="00B2214B" w:rsidRDefault="00CF7D77" w14:paraId="7992C32F" w14:textId="7777777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EP, CO, STBP</w:t>
            </w:r>
          </w:p>
        </w:tc>
      </w:tr>
      <w:tr w:rsidRPr="006B31D9" w:rsidR="0057457B" w:rsidTr="00DF7625" w14:paraId="7CF26466" w14:textId="77777777">
        <w:trPr>
          <w:trHeight w:val="300"/>
        </w:trPr>
        <w:tc>
          <w:tcPr>
            <w:tcW w:w="22250" w:type="dxa"/>
            <w:gridSpan w:val="5"/>
            <w:shd w:val="clear" w:color="auto" w:fill="C1F0C7" w:themeFill="accent3" w:themeFillTint="33"/>
          </w:tcPr>
          <w:p w:rsidRPr="006B31D9" w:rsidR="0057457B" w:rsidP="00F97E4D" w:rsidRDefault="0057457B" w14:paraId="56809332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Work Experience</w:t>
            </w:r>
          </w:p>
          <w:p w:rsidRPr="006B31D9" w:rsidR="0057457B" w:rsidP="00F97E4D" w:rsidRDefault="0057457B" w14:paraId="1D9BCC1E" w14:textId="77777777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  <w:tr w:rsidRPr="006B31D9" w:rsidR="00CF7D77" w:rsidTr="00DF7625" w14:paraId="2E0A1DBA" w14:textId="77777777">
        <w:trPr>
          <w:trHeight w:val="300"/>
        </w:trPr>
        <w:tc>
          <w:tcPr>
            <w:tcW w:w="3114" w:type="dxa"/>
          </w:tcPr>
          <w:p w:rsidRPr="006B31D9" w:rsidR="00CF7D77" w:rsidP="00B2214B" w:rsidRDefault="00CF7D77" w14:paraId="77E0E384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Work experience placements</w:t>
            </w:r>
          </w:p>
        </w:tc>
        <w:tc>
          <w:tcPr>
            <w:tcW w:w="7513" w:type="dxa"/>
          </w:tcPr>
          <w:p w:rsidR="00CF7D77" w:rsidP="00B2214B" w:rsidRDefault="00CF7D77" w14:paraId="58CD0F66" w14:textId="35588ACA">
            <w:pPr>
              <w:rPr>
                <w:rFonts w:ascii="Calibri" w:hAnsi="Calibri" w:eastAsia="Calibri" w:cs="Calibri"/>
              </w:rPr>
            </w:pPr>
            <w:r w:rsidRPr="00EE6371">
              <w:rPr>
                <w:rFonts w:ascii="Calibri" w:hAnsi="Calibri" w:eastAsia="Calibri" w:cs="Calibri"/>
              </w:rPr>
              <w:t xml:space="preserve">Identifies employers of interest, to complete work experience with. </w:t>
            </w:r>
          </w:p>
          <w:p w:rsidR="00CF7D77" w:rsidP="00B2214B" w:rsidRDefault="00CF7D77" w14:paraId="14CBCFE2" w14:textId="77777777">
            <w:pPr>
              <w:rPr>
                <w:rFonts w:ascii="Calibri" w:hAnsi="Calibri" w:eastAsia="Calibri" w:cs="Calibri"/>
              </w:rPr>
            </w:pPr>
          </w:p>
          <w:p w:rsidR="00CF7D77" w:rsidP="00B2214B" w:rsidRDefault="00CF7D77" w14:paraId="2554866F" w14:textId="6E22801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Health, Safety and Wellbeing suitability checks completed.</w:t>
            </w:r>
          </w:p>
          <w:p w:rsidR="00CF7D77" w:rsidP="00B2214B" w:rsidRDefault="00CF7D77" w14:paraId="68AFB290" w14:textId="77777777">
            <w:pPr>
              <w:rPr>
                <w:rFonts w:ascii="Calibri" w:hAnsi="Calibri" w:eastAsia="Calibri" w:cs="Calibri"/>
              </w:rPr>
            </w:pPr>
          </w:p>
          <w:p w:rsidR="00CF7D77" w:rsidP="00B2214B" w:rsidRDefault="00CF7D77" w14:paraId="4ACF301F" w14:textId="77777777">
            <w:pPr>
              <w:rPr>
                <w:rFonts w:ascii="Calibri" w:hAnsi="Calibri" w:eastAsia="Calibri" w:cs="Calibri"/>
              </w:rPr>
            </w:pPr>
            <w:r w:rsidRPr="00EE6371">
              <w:rPr>
                <w:rFonts w:ascii="Calibri" w:hAnsi="Calibri" w:eastAsia="Calibri" w:cs="Calibri"/>
              </w:rPr>
              <w:t xml:space="preserve">Meets with the work experience team to develop a work experience plan. </w:t>
            </w:r>
          </w:p>
          <w:p w:rsidR="00CF7D77" w:rsidP="00B2214B" w:rsidRDefault="00CF7D77" w14:paraId="50B96507" w14:textId="77777777">
            <w:pPr>
              <w:rPr>
                <w:rFonts w:ascii="Calibri" w:hAnsi="Calibri" w:eastAsia="Calibri" w:cs="Calibri"/>
              </w:rPr>
            </w:pPr>
          </w:p>
          <w:p w:rsidR="00CF7D77" w:rsidP="00B2214B" w:rsidRDefault="00CF7D77" w14:paraId="1B8CFADA" w14:textId="40E7074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Completes work experience assignments for pre-placement and post-placement assessments.</w:t>
            </w:r>
          </w:p>
          <w:p w:rsidR="00CF7D77" w:rsidP="00B2214B" w:rsidRDefault="00CF7D77" w14:paraId="0DF21825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B2214B" w:rsidRDefault="00CF7D77" w14:paraId="09852BC1" w14:textId="0975F985">
            <w:pPr>
              <w:rPr>
                <w:rFonts w:ascii="Calibri" w:hAnsi="Calibri" w:eastAsia="Calibri" w:cs="Calibri"/>
              </w:rPr>
            </w:pPr>
            <w:r w:rsidRPr="00EE6371">
              <w:rPr>
                <w:rFonts w:ascii="Calibri" w:hAnsi="Calibri" w:eastAsia="Calibri" w:cs="Calibri"/>
              </w:rPr>
              <w:t>Completes work experience and evaluates participation.</w:t>
            </w:r>
          </w:p>
        </w:tc>
        <w:tc>
          <w:tcPr>
            <w:tcW w:w="9072" w:type="dxa"/>
          </w:tcPr>
          <w:p w:rsidRPr="00EC625B" w:rsidR="00CF7D77" w:rsidP="001E06C1" w:rsidRDefault="00CF7D77" w14:paraId="61BDC083" w14:textId="44BE6A6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EC625B">
              <w:rPr>
                <w:rFonts w:ascii="Calibri" w:hAnsi="Calibri" w:eastAsia="Calibri" w:cs="Calibri"/>
              </w:rPr>
              <w:t>Acquire</w:t>
            </w:r>
            <w:r>
              <w:rPr>
                <w:rFonts w:ascii="Calibri" w:hAnsi="Calibri" w:eastAsia="Calibri" w:cs="Calibri"/>
              </w:rPr>
              <w:t>s</w:t>
            </w:r>
            <w:r w:rsidRPr="00EC625B">
              <w:rPr>
                <w:rFonts w:ascii="Calibri" w:hAnsi="Calibri" w:eastAsia="Calibri" w:cs="Calibri"/>
              </w:rPr>
              <w:t xml:space="preserve"> and applies </w:t>
            </w:r>
            <w:r w:rsidRPr="48291FF5">
              <w:rPr>
                <w:rFonts w:ascii="Calibri" w:hAnsi="Calibri" w:eastAsia="Calibri" w:cs="Calibri"/>
              </w:rPr>
              <w:t>a range of</w:t>
            </w:r>
            <w:r w:rsidRPr="00EC625B">
              <w:rPr>
                <w:rFonts w:ascii="Calibri" w:hAnsi="Calibri" w:eastAsia="Calibri" w:cs="Calibri"/>
              </w:rPr>
              <w:t xml:space="preserve"> skills relevant to </w:t>
            </w:r>
            <w:r w:rsidRPr="48291FF5">
              <w:rPr>
                <w:rFonts w:ascii="Calibri" w:hAnsi="Calibri" w:eastAsia="Calibri" w:cs="Calibri"/>
              </w:rPr>
              <w:t>the sector</w:t>
            </w:r>
            <w:r w:rsidRPr="00EC625B">
              <w:rPr>
                <w:rFonts w:ascii="Calibri" w:hAnsi="Calibri" w:eastAsia="Calibri" w:cs="Calibri"/>
              </w:rPr>
              <w:t xml:space="preserve">. </w:t>
            </w:r>
          </w:p>
          <w:p w:rsidRPr="00EC625B" w:rsidR="00CF7D77" w:rsidP="001E06C1" w:rsidRDefault="00CF7D77" w14:paraId="53175CE5" w14:textId="269E2C2C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EC625B">
              <w:rPr>
                <w:rFonts w:ascii="Calibri" w:hAnsi="Calibri" w:eastAsia="Calibri" w:cs="Calibri"/>
              </w:rPr>
              <w:t>Use</w:t>
            </w:r>
            <w:r>
              <w:rPr>
                <w:rFonts w:ascii="Calibri" w:hAnsi="Calibri" w:eastAsia="Calibri" w:cs="Calibri"/>
              </w:rPr>
              <w:t>s</w:t>
            </w:r>
            <w:r w:rsidRPr="00EC625B">
              <w:rPr>
                <w:rFonts w:ascii="Calibri" w:hAnsi="Calibri" w:eastAsia="Calibri" w:cs="Calibri"/>
              </w:rPr>
              <w:t xml:space="preserve"> effective communication in a professional setting. </w:t>
            </w:r>
          </w:p>
          <w:p w:rsidRPr="00EC625B" w:rsidR="00CF7D77" w:rsidP="001E06C1" w:rsidRDefault="00CF7D77" w14:paraId="1E768151" w14:textId="0993639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EC625B">
              <w:rPr>
                <w:rFonts w:ascii="Calibri" w:hAnsi="Calibri" w:eastAsia="Calibri" w:cs="Calibri"/>
              </w:rPr>
              <w:t>Work</w:t>
            </w:r>
            <w:r>
              <w:rPr>
                <w:rFonts w:ascii="Calibri" w:hAnsi="Calibri" w:eastAsia="Calibri" w:cs="Calibri"/>
              </w:rPr>
              <w:t>s</w:t>
            </w:r>
            <w:r w:rsidRPr="00EC625B">
              <w:rPr>
                <w:rFonts w:ascii="Calibri" w:hAnsi="Calibri" w:eastAsia="Calibri" w:cs="Calibri"/>
              </w:rPr>
              <w:t xml:space="preserve"> effectively in diverse teams, demonstrating leadership and interpersonal skills.  </w:t>
            </w:r>
          </w:p>
          <w:p w:rsidR="00CF7D77" w:rsidP="001E06C1" w:rsidRDefault="00CF7D77" w14:paraId="29C5EED3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EC625B">
              <w:rPr>
                <w:rFonts w:ascii="Calibri" w:hAnsi="Calibri" w:eastAsia="Calibri" w:cs="Calibri"/>
              </w:rPr>
              <w:t>Exhibit</w:t>
            </w:r>
            <w:r>
              <w:rPr>
                <w:rFonts w:ascii="Calibri" w:hAnsi="Calibri" w:eastAsia="Calibri" w:cs="Calibri"/>
              </w:rPr>
              <w:t>s</w:t>
            </w:r>
            <w:r w:rsidRPr="00EC625B">
              <w:rPr>
                <w:rFonts w:ascii="Calibri" w:hAnsi="Calibri" w:eastAsia="Calibri" w:cs="Calibri"/>
              </w:rPr>
              <w:t xml:space="preserve"> reliability, accountability, and a strong work ethic in professional settings.</w:t>
            </w:r>
          </w:p>
          <w:p w:rsidR="00CF7D77" w:rsidP="001E06C1" w:rsidRDefault="00CF7D77" w14:paraId="6ADAA86A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Understand health &amp; safety in the workplace and how to work in a safe environment.</w:t>
            </w:r>
          </w:p>
          <w:p w:rsidRPr="00EC625B" w:rsidR="00CF7D77" w:rsidP="001E06C1" w:rsidRDefault="00CF7D77" w14:paraId="4B7FC09A" w14:textId="15D7ECD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Receives a work experience reference from the employer.</w:t>
            </w:r>
          </w:p>
        </w:tc>
        <w:tc>
          <w:tcPr>
            <w:tcW w:w="1275" w:type="dxa"/>
          </w:tcPr>
          <w:p w:rsidRPr="006B31D9" w:rsidR="00CF7D77" w:rsidP="00B2214B" w:rsidRDefault="00CF7D77" w14:paraId="7F0CBEF0" w14:textId="7777777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1276" w:type="dxa"/>
          </w:tcPr>
          <w:p w:rsidRPr="006B31D9" w:rsidR="00CF7D77" w:rsidP="00B2214B" w:rsidRDefault="00CF7D77" w14:paraId="27060C14" w14:textId="7777777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EP, CO, STBP</w:t>
            </w:r>
          </w:p>
        </w:tc>
      </w:tr>
      <w:tr w:rsidRPr="006B31D9" w:rsidR="00CF7D77" w:rsidTr="00DF7625" w14:paraId="3DE9647B" w14:textId="77777777">
        <w:trPr>
          <w:trHeight w:val="300"/>
        </w:trPr>
        <w:tc>
          <w:tcPr>
            <w:tcW w:w="3114" w:type="dxa"/>
          </w:tcPr>
          <w:p w:rsidRPr="006B31D9" w:rsidR="00CF7D77" w:rsidP="00B2214B" w:rsidRDefault="00CF7D77" w14:paraId="6964AEAE" w14:textId="6ADE78D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Supported Internships</w:t>
            </w:r>
          </w:p>
        </w:tc>
        <w:tc>
          <w:tcPr>
            <w:tcW w:w="7513" w:type="dxa"/>
          </w:tcPr>
          <w:p w:rsidR="00CF7D77" w:rsidP="00B2214B" w:rsidRDefault="00CF7D77" w14:paraId="3E5C5D25" w14:textId="541476CC">
            <w:pPr>
              <w:rPr>
                <w:rFonts w:ascii="Calibri" w:hAnsi="Calibri" w:eastAsia="Calibri" w:cs="Calibri"/>
              </w:rPr>
            </w:pPr>
            <w:r w:rsidRPr="48291FF5">
              <w:rPr>
                <w:rFonts w:ascii="Calibri" w:hAnsi="Calibri" w:eastAsia="Calibri" w:cs="Calibri"/>
              </w:rPr>
              <w:t>Participates in a supported internship and develops employability skills.</w:t>
            </w:r>
          </w:p>
          <w:p w:rsidRPr="00EE6371" w:rsidR="00CF7D77" w:rsidP="00B2214B" w:rsidRDefault="00CF7D77" w14:paraId="568E27B2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9072" w:type="dxa"/>
          </w:tcPr>
          <w:p w:rsidRPr="00EC625B" w:rsidR="00CF7D77" w:rsidP="001E06C1" w:rsidRDefault="00CF7D77" w14:paraId="4A107B5E" w14:textId="27B0CE5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eastAsia="Calibri" w:cs="Calibri"/>
              </w:rPr>
            </w:pPr>
            <w:r w:rsidRPr="48291FF5">
              <w:rPr>
                <w:rFonts w:ascii="Calibri" w:hAnsi="Calibri" w:eastAsia="Calibri" w:cs="Calibri"/>
              </w:rPr>
              <w:t>Understands expectations of a workplace setting and how to work in a safe environment.</w:t>
            </w:r>
          </w:p>
          <w:p w:rsidR="00CF7D77" w:rsidP="001E06C1" w:rsidRDefault="00CF7D77" w14:paraId="4CE3296A" w14:textId="7777777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eastAsia="Calibri" w:cs="Calibri"/>
              </w:rPr>
            </w:pPr>
            <w:r w:rsidRPr="48291FF5">
              <w:rPr>
                <w:rFonts w:ascii="Calibri" w:hAnsi="Calibri" w:eastAsia="Calibri" w:cs="Calibri"/>
              </w:rPr>
              <w:t>Acquires and applies a range of skills relevant to the sector.</w:t>
            </w:r>
          </w:p>
          <w:p w:rsidRPr="00EC625B" w:rsidR="00CF7D77" w:rsidP="001E06C1" w:rsidRDefault="00CF7D77" w14:paraId="19B5F1B5" w14:textId="465BBDD3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Receives a work experience reference from the employer.</w:t>
            </w:r>
          </w:p>
        </w:tc>
        <w:tc>
          <w:tcPr>
            <w:tcW w:w="1275" w:type="dxa"/>
          </w:tcPr>
          <w:p w:rsidRPr="006B31D9" w:rsidR="00CF7D77" w:rsidP="00B2214B" w:rsidRDefault="00CF7D77" w14:paraId="74066F36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76" w:type="dxa"/>
          </w:tcPr>
          <w:p w:rsidRPr="006B31D9" w:rsidR="00CF7D77" w:rsidP="00B2214B" w:rsidRDefault="00CF7D77" w14:paraId="35E56F3E" w14:textId="77777777">
            <w:pPr>
              <w:rPr>
                <w:rFonts w:ascii="Calibri" w:hAnsi="Calibri" w:eastAsia="Calibri" w:cs="Calibri"/>
              </w:rPr>
            </w:pPr>
          </w:p>
        </w:tc>
      </w:tr>
      <w:tr w:rsidRPr="006B31D9" w:rsidR="00CF7D77" w:rsidTr="00DF7625" w14:paraId="0871E4F5" w14:textId="77777777">
        <w:trPr>
          <w:trHeight w:val="300"/>
        </w:trPr>
        <w:tc>
          <w:tcPr>
            <w:tcW w:w="3114" w:type="dxa"/>
          </w:tcPr>
          <w:p w:rsidRPr="006B31D9" w:rsidR="00CF7D77" w:rsidP="00F600AE" w:rsidRDefault="00CF7D77" w14:paraId="63B64331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Part-time jobs and Voluntary work</w:t>
            </w:r>
          </w:p>
        </w:tc>
        <w:tc>
          <w:tcPr>
            <w:tcW w:w="7513" w:type="dxa"/>
          </w:tcPr>
          <w:p w:rsidRPr="006B31D9" w:rsidR="00CF7D77" w:rsidP="00F600AE" w:rsidRDefault="00CF7D77" w14:paraId="623CACFA" w14:textId="77777777">
            <w:pPr>
              <w:rPr>
                <w:rFonts w:ascii="Calibri" w:hAnsi="Calibri" w:cs="Calibri"/>
              </w:rPr>
            </w:pPr>
            <w:r w:rsidRPr="006B31D9">
              <w:rPr>
                <w:rFonts w:ascii="Calibri" w:hAnsi="Calibri" w:cs="Calibri"/>
              </w:rPr>
              <w:t>Considers the benefits of part-time/voluntary work in supporting long-term career goals.</w:t>
            </w:r>
          </w:p>
          <w:p w:rsidRPr="006B31D9" w:rsidR="00CF7D77" w:rsidP="00F600AE" w:rsidRDefault="00CF7D77" w14:paraId="4CC4EE87" w14:textId="77777777">
            <w:pPr>
              <w:rPr>
                <w:rFonts w:ascii="Calibri" w:hAnsi="Calibri" w:cs="Calibri"/>
              </w:rPr>
            </w:pPr>
          </w:p>
          <w:p w:rsidRPr="006B31D9" w:rsidR="00CF7D77" w:rsidP="00F600AE" w:rsidRDefault="00CF7D77" w14:paraId="39FF869D" w14:textId="7777777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cs="Calibri"/>
              </w:rPr>
              <w:t>Conducts part-time/voluntary job search.</w:t>
            </w:r>
          </w:p>
        </w:tc>
        <w:tc>
          <w:tcPr>
            <w:tcW w:w="9072" w:type="dxa"/>
          </w:tcPr>
          <w:p w:rsidRPr="006B31D9" w:rsidR="00CF7D77" w:rsidP="00F600AE" w:rsidRDefault="00CF7D77" w14:paraId="33A0825F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</w:rPr>
            </w:pPr>
            <w:r w:rsidRPr="006B31D9">
              <w:rPr>
                <w:rFonts w:ascii="Calibri" w:hAnsi="Calibri" w:cs="Calibri"/>
              </w:rPr>
              <w:t>Reflects on personal circumstances and priorities to achieve work-life balance.</w:t>
            </w:r>
          </w:p>
          <w:p w:rsidRPr="006B31D9" w:rsidR="00CF7D77" w:rsidP="00F600AE" w:rsidRDefault="00CF7D77" w14:paraId="2FB63873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</w:rPr>
            </w:pPr>
            <w:r w:rsidRPr="006B31D9">
              <w:rPr>
                <w:rFonts w:ascii="Calibri" w:hAnsi="Calibri" w:cs="Calibri"/>
              </w:rPr>
              <w:t xml:space="preserve">Chooses reliable sources to identify suitable job vacancies. </w:t>
            </w:r>
          </w:p>
          <w:p w:rsidRPr="006B31D9" w:rsidR="00CF7D77" w:rsidP="00F600AE" w:rsidRDefault="00CF7D77" w14:paraId="7CA0679E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</w:rPr>
            </w:pPr>
            <w:r w:rsidRPr="006B31D9">
              <w:rPr>
                <w:rFonts w:ascii="Calibri" w:hAnsi="Calibri" w:cs="Calibri"/>
              </w:rPr>
              <w:t>Applies for job vacancies with confidence.</w:t>
            </w:r>
          </w:p>
          <w:p w:rsidRPr="006B31D9" w:rsidR="00CF7D77" w:rsidP="00F600AE" w:rsidRDefault="00CF7D77" w14:paraId="30B4226B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</w:rPr>
            </w:pPr>
            <w:r w:rsidRPr="006B31D9">
              <w:rPr>
                <w:rFonts w:ascii="Calibri" w:hAnsi="Calibri" w:cs="Calibri"/>
              </w:rPr>
              <w:t xml:space="preserve">Prepares for recruitment and selection processes. </w:t>
            </w:r>
          </w:p>
        </w:tc>
        <w:tc>
          <w:tcPr>
            <w:tcW w:w="1275" w:type="dxa"/>
          </w:tcPr>
          <w:p w:rsidRPr="006B31D9" w:rsidR="00CF7D77" w:rsidP="00F600AE" w:rsidRDefault="00CF7D77" w14:paraId="09992CD4" w14:textId="7777777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2,3</w:t>
            </w:r>
          </w:p>
        </w:tc>
        <w:tc>
          <w:tcPr>
            <w:tcW w:w="1276" w:type="dxa"/>
          </w:tcPr>
          <w:p w:rsidRPr="006B31D9" w:rsidR="00CF7D77" w:rsidP="00F600AE" w:rsidRDefault="00CF7D77" w14:paraId="54597F35" w14:textId="7777777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EP, MC, BLW, STBP</w:t>
            </w:r>
          </w:p>
        </w:tc>
      </w:tr>
      <w:tr w:rsidRPr="006B31D9" w:rsidR="00017EE2" w:rsidTr="00DF7625" w14:paraId="4CF35FBA" w14:textId="77777777">
        <w:trPr>
          <w:trHeight w:val="300"/>
        </w:trPr>
        <w:tc>
          <w:tcPr>
            <w:tcW w:w="22250" w:type="dxa"/>
            <w:gridSpan w:val="5"/>
            <w:shd w:val="clear" w:color="auto" w:fill="B8F7FE"/>
          </w:tcPr>
          <w:p w:rsidRPr="006B31D9" w:rsidR="00017EE2" w:rsidP="00F97E4D" w:rsidRDefault="00017EE2" w14:paraId="245DB51F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744B15BB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FE Progression Pathway</w:t>
            </w:r>
          </w:p>
          <w:p w:rsidRPr="006B31D9" w:rsidR="00017EE2" w:rsidP="00F97E4D" w:rsidRDefault="00017EE2" w14:paraId="39FA2893" w14:textId="77777777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  <w:tr w:rsidRPr="006B31D9" w:rsidR="00CF7D77" w:rsidTr="00DF7625" w14:paraId="200B9F73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2B046ED1" w14:textId="7E27236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FE progression options</w:t>
            </w:r>
          </w:p>
        </w:tc>
        <w:tc>
          <w:tcPr>
            <w:tcW w:w="7513" w:type="dxa"/>
          </w:tcPr>
          <w:p w:rsidRPr="006B31D9" w:rsidR="00CF7D77" w:rsidP="005C78EE" w:rsidRDefault="00CF7D77" w14:paraId="0CFD56C2" w14:textId="6D3FFCA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Identifies FE progression options.</w:t>
            </w:r>
          </w:p>
        </w:tc>
        <w:tc>
          <w:tcPr>
            <w:tcW w:w="9072" w:type="dxa"/>
          </w:tcPr>
          <w:p w:rsidR="00CF7D77" w:rsidP="001E06C1" w:rsidRDefault="00CF7D77" w14:paraId="4F3282C4" w14:textId="6D84FBC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Explores a range of courses and analyses how these support long term career goals.</w:t>
            </w:r>
          </w:p>
          <w:p w:rsidRPr="0065543D" w:rsidR="00CF7D77" w:rsidP="001E06C1" w:rsidRDefault="00CF7D77" w14:paraId="0CFD42D4" w14:textId="4CC0497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Understands entry requirements for courses of interest and assesses suitability based on personal circumstances. </w:t>
            </w:r>
          </w:p>
        </w:tc>
        <w:tc>
          <w:tcPr>
            <w:tcW w:w="1275" w:type="dxa"/>
          </w:tcPr>
          <w:p w:rsidRPr="006B31D9" w:rsidR="00CF7D77" w:rsidP="005C78EE" w:rsidRDefault="00CF7D77" w14:paraId="64BC0DB5" w14:textId="7CC1E8D2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2,3</w:t>
            </w:r>
          </w:p>
        </w:tc>
        <w:tc>
          <w:tcPr>
            <w:tcW w:w="1276" w:type="dxa"/>
          </w:tcPr>
          <w:p w:rsidRPr="006B31D9" w:rsidR="00CF7D77" w:rsidP="005C78EE" w:rsidRDefault="00CF7D77" w14:paraId="6A9E4749" w14:textId="70010480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EP</w:t>
            </w:r>
          </w:p>
        </w:tc>
      </w:tr>
      <w:tr w:rsidRPr="006B31D9" w:rsidR="00CF7D77" w:rsidTr="00DF7625" w14:paraId="12461072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2C38CA8C" w14:textId="464C0A4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FE progression action plan</w:t>
            </w:r>
          </w:p>
        </w:tc>
        <w:tc>
          <w:tcPr>
            <w:tcW w:w="7513" w:type="dxa"/>
          </w:tcPr>
          <w:p w:rsidRPr="006B31D9" w:rsidR="00CF7D77" w:rsidP="005C78EE" w:rsidRDefault="00CF7D77" w14:paraId="00E56DCF" w14:textId="7C1FC9F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Participates in regular progress reviews with curriculum teams and progression coaches, accessing support from the Careers Team when needed.</w:t>
            </w:r>
          </w:p>
        </w:tc>
        <w:tc>
          <w:tcPr>
            <w:tcW w:w="9072" w:type="dxa"/>
          </w:tcPr>
          <w:p w:rsidR="00CF7D77" w:rsidP="001E06C1" w:rsidRDefault="00CF7D77" w14:paraId="783152CF" w14:textId="73508663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Commits to a FE course as an intended destination at the end of the study programme.</w:t>
            </w:r>
          </w:p>
          <w:p w:rsidR="00CF7D77" w:rsidP="001E06C1" w:rsidRDefault="00CF7D77" w14:paraId="2D84AB5F" w14:textId="4FB89B79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Maintains good levels of attendance and punctuality throughout the year.</w:t>
            </w:r>
          </w:p>
          <w:p w:rsidRPr="002047FC" w:rsidR="00CF7D77" w:rsidP="001E06C1" w:rsidRDefault="00CF7D77" w14:paraId="4A47C3C4" w14:textId="2A08B381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Demonstrates good behaviour and attitudes to learning. </w:t>
            </w:r>
          </w:p>
          <w:p w:rsidRPr="00AC06C2" w:rsidR="00CF7D77" w:rsidP="001E06C1" w:rsidRDefault="00CF7D77" w14:paraId="73B119F5" w14:textId="489D0750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Achieves the required grades for progression to the next level/study programme. </w:t>
            </w:r>
          </w:p>
        </w:tc>
        <w:tc>
          <w:tcPr>
            <w:tcW w:w="1275" w:type="dxa"/>
          </w:tcPr>
          <w:p w:rsidRPr="006B31D9" w:rsidR="00CF7D77" w:rsidP="005C78EE" w:rsidRDefault="00CF7D77" w14:paraId="551C144D" w14:textId="49DAFF6B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3,4</w:t>
            </w:r>
          </w:p>
        </w:tc>
        <w:tc>
          <w:tcPr>
            <w:tcW w:w="1276" w:type="dxa"/>
          </w:tcPr>
          <w:p w:rsidRPr="006B31D9" w:rsidR="00CF7D77" w:rsidP="005C78EE" w:rsidRDefault="00CF7D77" w14:paraId="3A3AE1FA" w14:textId="522721FF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MC, CO</w:t>
            </w:r>
          </w:p>
        </w:tc>
      </w:tr>
      <w:tr w:rsidRPr="006B31D9" w:rsidR="00630AB5" w:rsidTr="00DF7625" w14:paraId="7B7110C2" w14:textId="77777777">
        <w:trPr>
          <w:trHeight w:val="300"/>
        </w:trPr>
        <w:tc>
          <w:tcPr>
            <w:tcW w:w="22250" w:type="dxa"/>
            <w:gridSpan w:val="5"/>
            <w:shd w:val="clear" w:color="auto" w:fill="DDB3FF"/>
          </w:tcPr>
          <w:p w:rsidRPr="006B31D9" w:rsidR="00630AB5" w:rsidP="00F97E4D" w:rsidRDefault="00630AB5" w14:paraId="5D01B09E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HE Progression Pathway</w:t>
            </w:r>
          </w:p>
          <w:p w:rsidRPr="006B31D9" w:rsidR="00630AB5" w:rsidP="00F97E4D" w:rsidRDefault="00630AB5" w14:paraId="24E189D2" w14:textId="77777777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  <w:tr w:rsidRPr="006B31D9" w:rsidR="00CF7D77" w:rsidTr="00DF7625" w14:paraId="2D896C80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3B3B2727" w14:textId="7E32E75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University options and pathways</w:t>
            </w:r>
          </w:p>
        </w:tc>
        <w:tc>
          <w:tcPr>
            <w:tcW w:w="7513" w:type="dxa"/>
          </w:tcPr>
          <w:p w:rsidRPr="006B31D9" w:rsidR="00CF7D77" w:rsidP="005C78EE" w:rsidRDefault="00CF7D77" w14:paraId="6A6BC5F7" w14:textId="1D82DA36">
            <w:pPr>
              <w:rPr>
                <w:rFonts w:ascii="Calibri" w:hAnsi="Calibri" w:eastAsia="Calibri" w:cs="Calibri"/>
              </w:rPr>
            </w:pPr>
            <w:proofErr w:type="gramStart"/>
            <w:r>
              <w:rPr>
                <w:rFonts w:ascii="Calibri" w:hAnsi="Calibri" w:eastAsia="Calibri" w:cs="Calibri"/>
              </w:rPr>
              <w:t>Researches</w:t>
            </w:r>
            <w:proofErr w:type="gramEnd"/>
            <w:r>
              <w:rPr>
                <w:rFonts w:ascii="Calibri" w:hAnsi="Calibri" w:eastAsia="Calibri" w:cs="Calibri"/>
              </w:rPr>
              <w:t xml:space="preserve"> university options and courses, identifying suitable provision to support future career goals.</w:t>
            </w:r>
          </w:p>
        </w:tc>
        <w:tc>
          <w:tcPr>
            <w:tcW w:w="9072" w:type="dxa"/>
          </w:tcPr>
          <w:p w:rsidRPr="003D2F82" w:rsidR="00CF7D77" w:rsidP="001E06C1" w:rsidRDefault="00CF7D77" w14:paraId="394B7011" w14:textId="7777777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eastAsia="Calibri" w:cs="Calibri"/>
              </w:rPr>
            </w:pPr>
            <w:r w:rsidRPr="003D2F82">
              <w:rPr>
                <w:rFonts w:ascii="Calibri" w:hAnsi="Calibri" w:eastAsia="Calibri" w:cs="Calibri"/>
              </w:rPr>
              <w:t xml:space="preserve">Participates in contacts with at least two different universities to learn more about their provision and related careers. </w:t>
            </w:r>
          </w:p>
          <w:p w:rsidR="00CF7D77" w:rsidP="001E06C1" w:rsidRDefault="00CF7D77" w14:paraId="4C840A72" w14:textId="7777777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eastAsia="Calibri" w:cs="Calibri"/>
              </w:rPr>
            </w:pPr>
            <w:r w:rsidRPr="003D2F82">
              <w:rPr>
                <w:rFonts w:ascii="Calibri" w:hAnsi="Calibri" w:eastAsia="Calibri" w:cs="Calibri"/>
              </w:rPr>
              <w:t xml:space="preserve">Reflects on what is learned in each encounter </w:t>
            </w:r>
            <w:r>
              <w:rPr>
                <w:rFonts w:ascii="Calibri" w:hAnsi="Calibri" w:eastAsia="Calibri" w:cs="Calibri"/>
              </w:rPr>
              <w:t>to</w:t>
            </w:r>
            <w:r w:rsidRPr="003D2F82">
              <w:rPr>
                <w:rFonts w:ascii="Calibri" w:hAnsi="Calibri" w:eastAsia="Calibri" w:cs="Calibri"/>
              </w:rPr>
              <w:t xml:space="preserve"> determine the impact on future career choices.</w:t>
            </w:r>
          </w:p>
          <w:p w:rsidR="00CF7D77" w:rsidP="001E06C1" w:rsidRDefault="00CF7D77" w14:paraId="7E501419" w14:textId="7777777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Identifies courses and providers which support individual needs and career goals.</w:t>
            </w:r>
          </w:p>
          <w:p w:rsidRPr="003D2F82" w:rsidR="00CF7D77" w:rsidP="001E06C1" w:rsidRDefault="00CF7D77" w14:paraId="6FCBFAC3" w14:textId="49F7D63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Assesses entry requirements and develops SMART plans to meet them.</w:t>
            </w:r>
          </w:p>
        </w:tc>
        <w:tc>
          <w:tcPr>
            <w:tcW w:w="1275" w:type="dxa"/>
          </w:tcPr>
          <w:p w:rsidRPr="006B31D9" w:rsidR="00CF7D77" w:rsidP="005C78EE" w:rsidRDefault="00CF7D77" w14:paraId="0CC0D5B8" w14:textId="36E3C685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2,3,7</w:t>
            </w:r>
          </w:p>
        </w:tc>
        <w:tc>
          <w:tcPr>
            <w:tcW w:w="1276" w:type="dxa"/>
          </w:tcPr>
          <w:p w:rsidRPr="006B31D9" w:rsidR="00CF7D77" w:rsidP="005C78EE" w:rsidRDefault="00CF7D77" w14:paraId="52C822F0" w14:textId="1246D2BC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EP, STBP</w:t>
            </w:r>
          </w:p>
        </w:tc>
      </w:tr>
      <w:tr w:rsidRPr="006B31D9" w:rsidR="00CF7D77" w:rsidTr="00DF7625" w14:paraId="2C37A090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5356834A" w14:textId="7011EE3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UCAS applications</w:t>
            </w:r>
          </w:p>
        </w:tc>
        <w:tc>
          <w:tcPr>
            <w:tcW w:w="7513" w:type="dxa"/>
          </w:tcPr>
          <w:p w:rsidR="00CF7D77" w:rsidP="005C78EE" w:rsidRDefault="00CF7D77" w14:paraId="5F03CF5C" w14:textId="66442E5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Analyses the UCAS application process and deadlines.</w:t>
            </w:r>
          </w:p>
          <w:p w:rsidR="00CF7D77" w:rsidP="005C78EE" w:rsidRDefault="00CF7D77" w14:paraId="475E451E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5C78EE" w:rsidRDefault="00CF7D77" w14:paraId="45008879" w14:textId="6F1D6FC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9072" w:type="dxa"/>
          </w:tcPr>
          <w:p w:rsidR="00CF7D77" w:rsidP="001E06C1" w:rsidRDefault="00CF7D77" w14:paraId="63E7EA33" w14:textId="1B9FAF9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 w:rsidRPr="00722251">
              <w:rPr>
                <w:rFonts w:ascii="Calibri" w:hAnsi="Calibri" w:eastAsia="Calibri" w:cs="Calibri"/>
              </w:rPr>
              <w:t>Registers with UCAS</w:t>
            </w:r>
            <w:r>
              <w:rPr>
                <w:rFonts w:ascii="Calibri" w:hAnsi="Calibri" w:eastAsia="Calibri" w:cs="Calibri"/>
              </w:rPr>
              <w:t>, c</w:t>
            </w:r>
            <w:r w:rsidRPr="00722251">
              <w:rPr>
                <w:rFonts w:ascii="Calibri" w:hAnsi="Calibri" w:eastAsia="Calibri" w:cs="Calibri"/>
              </w:rPr>
              <w:t>ompletes and submits the UCAS form</w:t>
            </w:r>
            <w:r>
              <w:rPr>
                <w:rFonts w:ascii="Calibri" w:hAnsi="Calibri" w:eastAsia="Calibri" w:cs="Calibri"/>
              </w:rPr>
              <w:t xml:space="preserve"> in line with requirements and deadlines.  </w:t>
            </w:r>
          </w:p>
          <w:p w:rsidR="00CF7D77" w:rsidP="001E06C1" w:rsidRDefault="00CF7D77" w14:paraId="59F6F36B" w14:textId="59D03FAF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Secures </w:t>
            </w:r>
            <w:r w:rsidRPr="00EE7DA7">
              <w:rPr>
                <w:rFonts w:ascii="Calibri" w:hAnsi="Calibri" w:eastAsia="Calibri" w:cs="Calibri"/>
              </w:rPr>
              <w:t>offer of a place on a university course which supports future career goals.</w:t>
            </w:r>
          </w:p>
          <w:p w:rsidRPr="00722251" w:rsidR="00CF7D77" w:rsidP="001E06C1" w:rsidRDefault="00CF7D77" w14:paraId="1EFD6A0E" w14:textId="5F21737F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 w:rsidRPr="00AA58E9">
              <w:rPr>
                <w:rFonts w:ascii="Calibri" w:hAnsi="Calibri" w:eastAsia="Calibri" w:cs="Calibri"/>
              </w:rPr>
              <w:t xml:space="preserve">Responds to </w:t>
            </w:r>
            <w:r>
              <w:rPr>
                <w:rFonts w:ascii="Calibri" w:hAnsi="Calibri" w:eastAsia="Calibri" w:cs="Calibri"/>
              </w:rPr>
              <w:t xml:space="preserve">UCAS </w:t>
            </w:r>
            <w:r w:rsidRPr="00AA58E9">
              <w:rPr>
                <w:rFonts w:ascii="Calibri" w:hAnsi="Calibri" w:eastAsia="Calibri" w:cs="Calibri"/>
              </w:rPr>
              <w:t>offers</w:t>
            </w:r>
            <w:r>
              <w:rPr>
                <w:rFonts w:ascii="Calibri" w:hAnsi="Calibri" w:eastAsia="Calibri" w:cs="Calibri"/>
              </w:rPr>
              <w:t>, p</w:t>
            </w:r>
            <w:r w:rsidRPr="00AA58E9">
              <w:rPr>
                <w:rFonts w:ascii="Calibri" w:hAnsi="Calibri" w:eastAsia="Calibri" w:cs="Calibri"/>
              </w:rPr>
              <w:t>articipat</w:t>
            </w:r>
            <w:r>
              <w:rPr>
                <w:rFonts w:ascii="Calibri" w:hAnsi="Calibri" w:eastAsia="Calibri" w:cs="Calibri"/>
              </w:rPr>
              <w:t>ing</w:t>
            </w:r>
            <w:r w:rsidRPr="00AA58E9">
              <w:rPr>
                <w:rFonts w:ascii="Calibri" w:hAnsi="Calibri" w:eastAsia="Calibri" w:cs="Calibri"/>
              </w:rPr>
              <w:t xml:space="preserve"> in clearing (if needed).</w:t>
            </w:r>
          </w:p>
          <w:p w:rsidRPr="006B31D9" w:rsidR="00CF7D77" w:rsidP="005C78EE" w:rsidRDefault="00CF7D77" w14:paraId="79E22CA9" w14:textId="71BA14A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</w:tcPr>
          <w:p w:rsidRPr="006B31D9" w:rsidR="00CF7D77" w:rsidP="005C78EE" w:rsidRDefault="00CF7D77" w14:paraId="23D7A34D" w14:textId="328B69D3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276" w:type="dxa"/>
          </w:tcPr>
          <w:p w:rsidRPr="006B31D9" w:rsidR="00CF7D77" w:rsidP="005C78EE" w:rsidRDefault="00CF7D77" w14:paraId="2FA20503" w14:textId="6B847DEA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MC, CO, STBP</w:t>
            </w:r>
          </w:p>
        </w:tc>
      </w:tr>
      <w:tr w:rsidRPr="006B31D9" w:rsidR="00CF7D77" w:rsidTr="00DF7625" w14:paraId="0744CF23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48BDEC17" w14:textId="261920D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UCAS personal statements</w:t>
            </w:r>
          </w:p>
        </w:tc>
        <w:tc>
          <w:tcPr>
            <w:tcW w:w="7513" w:type="dxa"/>
          </w:tcPr>
          <w:p w:rsidR="00CF7D77" w:rsidP="005C78EE" w:rsidRDefault="00CF7D77" w14:paraId="2219FE80" w14:textId="5C03B06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Reviews guidance for personal statements, including course specific requirements. </w:t>
            </w:r>
          </w:p>
          <w:p w:rsidRPr="006B31D9" w:rsidR="00CF7D77" w:rsidP="005C78EE" w:rsidRDefault="00CF7D77" w14:paraId="29A2A97D" w14:textId="0647BBE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9072" w:type="dxa"/>
          </w:tcPr>
          <w:p w:rsidRPr="003E17B3" w:rsidR="00CF7D77" w:rsidP="001E06C1" w:rsidRDefault="00CF7D77" w14:paraId="3FA21682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Calibri" w:cs="Calibri"/>
              </w:rPr>
            </w:pPr>
            <w:r w:rsidRPr="003E17B3">
              <w:rPr>
                <w:rFonts w:ascii="Calibri" w:hAnsi="Calibri" w:eastAsia="Calibri" w:cs="Calibri"/>
              </w:rPr>
              <w:t>Writes and submits a personal statement of up to 4000 characters, which accurately describes skills, knowledge and suitability for the course.</w:t>
            </w:r>
          </w:p>
          <w:p w:rsidRPr="009C7B29" w:rsidR="00CF7D77" w:rsidP="009C7B29" w:rsidRDefault="00CF7D77" w14:paraId="56705709" w14:textId="1B4B75B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</w:tcPr>
          <w:p w:rsidRPr="006B31D9" w:rsidR="00CF7D77" w:rsidP="005C78EE" w:rsidRDefault="00CF7D77" w14:paraId="3285D27D" w14:textId="4763AA88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276" w:type="dxa"/>
          </w:tcPr>
          <w:p w:rsidRPr="006B31D9" w:rsidR="00CF7D77" w:rsidP="005C78EE" w:rsidRDefault="00CF7D77" w14:paraId="5DDEFAE1" w14:textId="727D3CF8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MC, CO, STBP</w:t>
            </w:r>
          </w:p>
        </w:tc>
      </w:tr>
      <w:tr w:rsidRPr="006B31D9" w:rsidR="00CF7D77" w:rsidTr="00DF7625" w14:paraId="5BD7E5B3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3EB70FA4" w14:textId="3A4F3F9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University admissions interviews</w:t>
            </w:r>
          </w:p>
        </w:tc>
        <w:tc>
          <w:tcPr>
            <w:tcW w:w="7513" w:type="dxa"/>
          </w:tcPr>
          <w:p w:rsidRPr="006B31D9" w:rsidR="00CF7D77" w:rsidP="005C78EE" w:rsidRDefault="00CF7D77" w14:paraId="612B553B" w14:textId="144B28E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Explores university admissions interviews (where appropriate) and prepares to meet expectations.</w:t>
            </w:r>
          </w:p>
        </w:tc>
        <w:tc>
          <w:tcPr>
            <w:tcW w:w="9072" w:type="dxa"/>
          </w:tcPr>
          <w:p w:rsidRPr="009C7B29" w:rsidR="00CF7D77" w:rsidP="001E06C1" w:rsidRDefault="00CF7D77" w14:paraId="38EFDD80" w14:textId="77777777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eastAsia="Calibri" w:cs="Calibri"/>
              </w:rPr>
            </w:pPr>
            <w:r w:rsidRPr="009C7B29">
              <w:rPr>
                <w:rFonts w:ascii="Calibri" w:hAnsi="Calibri" w:eastAsia="Calibri" w:cs="Calibri"/>
              </w:rPr>
              <w:t xml:space="preserve">Develops interview skills to support university admissions interviews (if required). </w:t>
            </w:r>
          </w:p>
          <w:p w:rsidR="00CF7D77" w:rsidP="001E06C1" w:rsidRDefault="00CF7D77" w14:paraId="639CFF1E" w14:textId="77777777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eastAsia="Calibri" w:cs="Calibri"/>
              </w:rPr>
            </w:pPr>
            <w:r w:rsidRPr="009C7B29">
              <w:rPr>
                <w:rFonts w:ascii="Calibri" w:hAnsi="Calibri" w:eastAsia="Calibri" w:cs="Calibri"/>
              </w:rPr>
              <w:t xml:space="preserve">Predicts interview questions and formulates answers. </w:t>
            </w:r>
          </w:p>
          <w:p w:rsidRPr="009C7B29" w:rsidR="00CF7D77" w:rsidP="001E06C1" w:rsidRDefault="00CF7D77" w14:paraId="3A6845C3" w14:textId="78D0215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eastAsia="Calibri" w:cs="Calibri"/>
              </w:rPr>
            </w:pPr>
            <w:r w:rsidRPr="009C7B29">
              <w:rPr>
                <w:rFonts w:ascii="Calibri" w:hAnsi="Calibri" w:eastAsia="Calibri" w:cs="Calibri"/>
              </w:rPr>
              <w:t>Provides relevant examples of knowledge, skills and experience, in response to questions, which demonstrate suitability for the course.</w:t>
            </w:r>
          </w:p>
        </w:tc>
        <w:tc>
          <w:tcPr>
            <w:tcW w:w="1275" w:type="dxa"/>
          </w:tcPr>
          <w:p w:rsidRPr="006B31D9" w:rsidR="00CF7D77" w:rsidP="005C78EE" w:rsidRDefault="00CF7D77" w14:paraId="1FEBBF7B" w14:textId="3E4885A7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2,3</w:t>
            </w:r>
          </w:p>
        </w:tc>
        <w:tc>
          <w:tcPr>
            <w:tcW w:w="1276" w:type="dxa"/>
          </w:tcPr>
          <w:p w:rsidRPr="006B31D9" w:rsidR="00CF7D77" w:rsidP="005C78EE" w:rsidRDefault="00CF7D77" w14:paraId="38EE9E76" w14:textId="7260B930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CO</w:t>
            </w:r>
          </w:p>
        </w:tc>
      </w:tr>
      <w:tr w:rsidRPr="006B31D9" w:rsidR="00CF7D77" w:rsidTr="00DF7625" w14:paraId="5DAB650B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436F76F3" w14:textId="489C2FB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Finance for HE</w:t>
            </w:r>
          </w:p>
        </w:tc>
        <w:tc>
          <w:tcPr>
            <w:tcW w:w="7513" w:type="dxa"/>
          </w:tcPr>
          <w:p w:rsidRPr="006B31D9" w:rsidR="00CF7D77" w:rsidP="005C78EE" w:rsidRDefault="00CF7D77" w14:paraId="7730F874" w14:textId="66234F4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Considers Student Finance England support for HE </w:t>
            </w:r>
            <w:proofErr w:type="gramStart"/>
            <w:r>
              <w:rPr>
                <w:rFonts w:ascii="Calibri" w:hAnsi="Calibri" w:eastAsia="Calibri" w:cs="Calibri"/>
              </w:rPr>
              <w:t>study</w:t>
            </w:r>
            <w:proofErr w:type="gramEnd"/>
            <w:r>
              <w:rPr>
                <w:rFonts w:ascii="Calibri" w:hAnsi="Calibri" w:eastAsia="Calibri" w:cs="Calibri"/>
              </w:rPr>
              <w:t xml:space="preserve"> and personal eligibility. </w:t>
            </w:r>
          </w:p>
        </w:tc>
        <w:tc>
          <w:tcPr>
            <w:tcW w:w="9072" w:type="dxa"/>
          </w:tcPr>
          <w:p w:rsidR="00CF7D77" w:rsidP="001E06C1" w:rsidRDefault="00CF7D77" w14:paraId="043C3AAB" w14:textId="174D9E3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Explores Student Finance England funding including tuition fee loans and maintenance loans. </w:t>
            </w:r>
          </w:p>
          <w:p w:rsidR="00CF7D77" w:rsidP="001E06C1" w:rsidRDefault="00CF7D77" w14:paraId="56565BD8" w14:textId="77777777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Uses the HE student finance calculator to predict funding entitlement. </w:t>
            </w:r>
          </w:p>
          <w:p w:rsidRPr="0001234C" w:rsidR="00CF7D77" w:rsidP="001E06C1" w:rsidRDefault="00CF7D77" w14:paraId="67233CCC" w14:textId="0229760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Develops a personalised funding plan for HE </w:t>
            </w:r>
            <w:proofErr w:type="gramStart"/>
            <w:r>
              <w:rPr>
                <w:rFonts w:ascii="Calibri" w:hAnsi="Calibri" w:eastAsia="Calibri" w:cs="Calibri"/>
              </w:rPr>
              <w:t>study</w:t>
            </w:r>
            <w:proofErr w:type="gramEnd"/>
            <w:r>
              <w:rPr>
                <w:rFonts w:ascii="Calibri" w:hAnsi="Calibri" w:eastAsia="Calibri" w:cs="Calibri"/>
              </w:rPr>
              <w:t xml:space="preserve"> including income and expenditure, to assess feasibility of choices. </w:t>
            </w:r>
          </w:p>
        </w:tc>
        <w:tc>
          <w:tcPr>
            <w:tcW w:w="1275" w:type="dxa"/>
          </w:tcPr>
          <w:p w:rsidRPr="006B31D9" w:rsidR="00CF7D77" w:rsidP="005C78EE" w:rsidRDefault="00CF7D77" w14:paraId="05207970" w14:textId="5A968E2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276" w:type="dxa"/>
          </w:tcPr>
          <w:p w:rsidRPr="006B31D9" w:rsidR="00CF7D77" w:rsidP="005C78EE" w:rsidRDefault="00CF7D77" w14:paraId="4A5CD2BA" w14:textId="2C2207F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GTL, EP, MC, CO</w:t>
            </w:r>
          </w:p>
        </w:tc>
      </w:tr>
      <w:tr w:rsidRPr="006B31D9" w:rsidR="0051164C" w:rsidTr="00DF7625" w14:paraId="572EB9B6" w14:textId="77777777">
        <w:trPr>
          <w:trHeight w:val="300"/>
        </w:trPr>
        <w:tc>
          <w:tcPr>
            <w:tcW w:w="22250" w:type="dxa"/>
            <w:gridSpan w:val="5"/>
            <w:shd w:val="clear" w:color="auto" w:fill="A5C9EB" w:themeFill="text2" w:themeFillTint="40"/>
          </w:tcPr>
          <w:p w:rsidR="0051164C" w:rsidP="00F97E4D" w:rsidRDefault="0051164C" w14:paraId="098547E7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Apprenticeship Progression Pathway</w:t>
            </w:r>
          </w:p>
          <w:p w:rsidRPr="00364168" w:rsidR="0051164C" w:rsidP="00F97E4D" w:rsidRDefault="0051164C" w14:paraId="59240DB5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</w:p>
        </w:tc>
      </w:tr>
      <w:tr w:rsidRPr="006B31D9" w:rsidR="00CF7D77" w:rsidTr="00DF7625" w14:paraId="1D52C73E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33C5DAC1" w14:textId="432397B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</w:t>
            </w:r>
            <w:r w:rsidRPr="006B31D9">
              <w:rPr>
                <w:rFonts w:ascii="Calibri" w:hAnsi="Calibri" w:eastAsia="Calibri" w:cs="Calibri"/>
              </w:rPr>
              <w:t>pprenticeship vacancies</w:t>
            </w:r>
          </w:p>
        </w:tc>
        <w:tc>
          <w:tcPr>
            <w:tcW w:w="7513" w:type="dxa"/>
          </w:tcPr>
          <w:p w:rsidR="00CF7D77" w:rsidP="005C78EE" w:rsidRDefault="00CF7D77" w14:paraId="24FB4A15" w14:textId="46B04B7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Understands the training and employment elements of an apprenticeship. </w:t>
            </w:r>
          </w:p>
          <w:p w:rsidR="00CF7D77" w:rsidP="005C78EE" w:rsidRDefault="00CF7D77" w14:paraId="10A13958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5C78EE" w:rsidRDefault="00CF7D77" w14:paraId="343B2505" w14:textId="5755C63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Searches for apprenticeship vacancies.</w:t>
            </w:r>
          </w:p>
        </w:tc>
        <w:tc>
          <w:tcPr>
            <w:tcW w:w="9072" w:type="dxa"/>
          </w:tcPr>
          <w:p w:rsidR="00CF7D77" w:rsidP="001E06C1" w:rsidRDefault="00CF7D77" w14:paraId="115E9371" w14:textId="271752C6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/>
              </w:rPr>
            </w:pPr>
            <w:r w:rsidRPr="00091416">
              <w:rPr>
                <w:rFonts w:ascii="Calibri" w:hAnsi="Calibri" w:eastAsia="Calibri" w:cs="Calibri"/>
              </w:rPr>
              <w:t>Explains how apprenticeships work and understands what they’ll get out of it.</w:t>
            </w:r>
          </w:p>
          <w:p w:rsidRPr="003919A2" w:rsidR="00CF7D77" w:rsidP="003919A2" w:rsidRDefault="00CF7D77" w14:paraId="04439FD6" w14:textId="4B1F737E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Assesses suitability of an apprenticeship in supporting career goals. </w:t>
            </w:r>
          </w:p>
          <w:p w:rsidR="00CF7D77" w:rsidP="001E06C1" w:rsidRDefault="00CF7D77" w14:paraId="06288377" w14:textId="2588EFA7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Registers with gov.uk to find apprenticeship vacancies.</w:t>
            </w:r>
          </w:p>
          <w:p w:rsidR="00CF7D77" w:rsidP="001E06C1" w:rsidRDefault="00CF7D77" w14:paraId="3946C7C4" w14:textId="77777777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Identifies apprenticeship employers of interest.</w:t>
            </w:r>
          </w:p>
          <w:p w:rsidRPr="006B31D9" w:rsidR="00CF7D77" w:rsidP="005C78EE" w:rsidRDefault="00CF7D77" w14:paraId="1D6D9EF8" w14:textId="5C31DA0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</w:tcPr>
          <w:p w:rsidRPr="006B31D9" w:rsidR="00CF7D77" w:rsidP="005C78EE" w:rsidRDefault="00CF7D77" w14:paraId="785FCDA8" w14:textId="338CA7D8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2,3</w:t>
            </w:r>
          </w:p>
        </w:tc>
        <w:tc>
          <w:tcPr>
            <w:tcW w:w="1276" w:type="dxa"/>
          </w:tcPr>
          <w:p w:rsidRPr="006B31D9" w:rsidR="00CF7D77" w:rsidP="005C78EE" w:rsidRDefault="00CF7D77" w14:paraId="61B66FD1" w14:textId="4D86D94F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EP, MC, CO, STBP</w:t>
            </w:r>
          </w:p>
        </w:tc>
      </w:tr>
      <w:tr w:rsidRPr="006B31D9" w:rsidR="00CF7D77" w:rsidTr="00DF7625" w14:paraId="2E008200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327B912D" w14:textId="45FC151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A</w:t>
            </w:r>
            <w:r w:rsidRPr="006B31D9">
              <w:rPr>
                <w:rFonts w:ascii="Calibri" w:hAnsi="Calibri" w:eastAsia="Calibri" w:cs="Calibri"/>
              </w:rPr>
              <w:t>pprenticeship applications</w:t>
            </w:r>
          </w:p>
        </w:tc>
        <w:tc>
          <w:tcPr>
            <w:tcW w:w="7513" w:type="dxa"/>
          </w:tcPr>
          <w:p w:rsidRPr="006B31D9" w:rsidR="00CF7D77" w:rsidP="005C78EE" w:rsidRDefault="00CF7D77" w14:paraId="5E8F9FE9" w14:textId="20D7CC8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Applies for apprenticeship vacancies and opportunities.</w:t>
            </w:r>
          </w:p>
        </w:tc>
        <w:tc>
          <w:tcPr>
            <w:tcW w:w="9072" w:type="dxa"/>
          </w:tcPr>
          <w:p w:rsidRPr="0079146D" w:rsidR="00CF7D77" w:rsidP="001E06C1" w:rsidRDefault="00CF7D77" w14:paraId="4BAA5090" w14:textId="129B7C2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Makes apprenticeship applications which showcase knowledge, skills, experience and interest, linked to specific vacancies.</w:t>
            </w:r>
          </w:p>
          <w:p w:rsidR="00CF7D77" w:rsidP="001E06C1" w:rsidRDefault="00CF7D77" w14:paraId="7A9675A5" w14:textId="2515AD69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eastAsia="Calibri" w:cs="Calibri"/>
              </w:rPr>
            </w:pPr>
            <w:r w:rsidRPr="009066A4">
              <w:rPr>
                <w:rFonts w:ascii="Calibri" w:hAnsi="Calibri" w:eastAsia="Calibri" w:cs="Calibri"/>
              </w:rPr>
              <w:t>Manage</w:t>
            </w:r>
            <w:r>
              <w:rPr>
                <w:rFonts w:ascii="Calibri" w:hAnsi="Calibri" w:eastAsia="Calibri" w:cs="Calibri"/>
              </w:rPr>
              <w:t>s</w:t>
            </w:r>
            <w:r w:rsidRPr="009066A4"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  <w:t>apprenticeship</w:t>
            </w:r>
            <w:r w:rsidRPr="009066A4">
              <w:rPr>
                <w:rFonts w:ascii="Calibri" w:hAnsi="Calibri" w:eastAsia="Calibri" w:cs="Calibri"/>
              </w:rPr>
              <w:t xml:space="preserve"> applications effectively by organising deadlines, tracking application statuses, and following up with employers.</w:t>
            </w:r>
          </w:p>
          <w:p w:rsidRPr="006B31D9" w:rsidR="00CF7D77" w:rsidP="001E06C1" w:rsidRDefault="00CF7D77" w14:paraId="49E86ECD" w14:textId="1FF44F64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eastAsia="Calibri" w:cs="Calibri"/>
              </w:rPr>
            </w:pPr>
            <w:r w:rsidRPr="00E76EA3">
              <w:rPr>
                <w:rFonts w:ascii="Calibri" w:hAnsi="Calibri" w:eastAsia="Calibri" w:cs="Calibri"/>
              </w:rPr>
              <w:t>Develops a back-up plan to fall back on should</w:t>
            </w:r>
            <w:r>
              <w:rPr>
                <w:rFonts w:ascii="Calibri" w:hAnsi="Calibri" w:eastAsia="Calibri" w:cs="Calibri"/>
              </w:rPr>
              <w:t xml:space="preserve"> applications be unsuccessful.</w:t>
            </w:r>
          </w:p>
        </w:tc>
        <w:tc>
          <w:tcPr>
            <w:tcW w:w="1275" w:type="dxa"/>
          </w:tcPr>
          <w:p w:rsidRPr="006B31D9" w:rsidR="00CF7D77" w:rsidP="005C78EE" w:rsidRDefault="00CF7D77" w14:paraId="2BD8CBB2" w14:textId="716E9346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276" w:type="dxa"/>
          </w:tcPr>
          <w:p w:rsidRPr="006B31D9" w:rsidR="00CF7D77" w:rsidP="005C78EE" w:rsidRDefault="00CF7D77" w14:paraId="0FA5B520" w14:textId="0BDC9D48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MC, CO, STBP</w:t>
            </w:r>
          </w:p>
        </w:tc>
      </w:tr>
      <w:tr w:rsidRPr="006B31D9" w:rsidR="00CF7D77" w:rsidTr="00DF7625" w14:paraId="794B349F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57FE0EE4" w14:textId="74971ED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</w:t>
            </w:r>
            <w:r w:rsidRPr="006B31D9">
              <w:rPr>
                <w:rFonts w:ascii="Calibri" w:hAnsi="Calibri" w:eastAsia="Calibri" w:cs="Calibri"/>
              </w:rPr>
              <w:t>pprenticeship interviews</w:t>
            </w:r>
          </w:p>
        </w:tc>
        <w:tc>
          <w:tcPr>
            <w:tcW w:w="7513" w:type="dxa"/>
          </w:tcPr>
          <w:p w:rsidRPr="006B31D9" w:rsidR="00CF7D77" w:rsidP="005C78EE" w:rsidRDefault="00CF7D77" w14:paraId="0FA8D9D8" w14:textId="4D4998E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Prepares for apprenticeship interviews.</w:t>
            </w:r>
          </w:p>
        </w:tc>
        <w:tc>
          <w:tcPr>
            <w:tcW w:w="9072" w:type="dxa"/>
          </w:tcPr>
          <w:p w:rsidRPr="008704BB" w:rsidR="00CF7D77" w:rsidP="001E06C1" w:rsidRDefault="00CF7D77" w14:paraId="63733B1A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Articulates</w:t>
            </w:r>
            <w:r w:rsidRPr="008704BB">
              <w:rPr>
                <w:rFonts w:ascii="Calibri" w:hAnsi="Calibri" w:eastAsia="Calibri" w:cs="Calibri"/>
              </w:rPr>
              <w:t xml:space="preserve"> effective preparation techniques for interviews. </w:t>
            </w:r>
          </w:p>
          <w:p w:rsidR="00CF7D77" w:rsidP="001E06C1" w:rsidRDefault="00CF7D77" w14:paraId="56AF430A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008704BB">
              <w:rPr>
                <w:rFonts w:ascii="Calibri" w:hAnsi="Calibri" w:eastAsia="Calibri" w:cs="Calibri"/>
              </w:rPr>
              <w:t>Understand</w:t>
            </w:r>
            <w:r>
              <w:rPr>
                <w:rFonts w:ascii="Calibri" w:hAnsi="Calibri" w:eastAsia="Calibri" w:cs="Calibri"/>
              </w:rPr>
              <w:t>s</w:t>
            </w:r>
            <w:r w:rsidRPr="008704BB">
              <w:rPr>
                <w:rFonts w:ascii="Calibri" w:hAnsi="Calibri" w:eastAsia="Calibri" w:cs="Calibri"/>
              </w:rPr>
              <w:t xml:space="preserve"> and appl</w:t>
            </w:r>
            <w:r>
              <w:rPr>
                <w:rFonts w:ascii="Calibri" w:hAnsi="Calibri" w:eastAsia="Calibri" w:cs="Calibri"/>
              </w:rPr>
              <w:t>ies</w:t>
            </w:r>
            <w:r w:rsidRPr="008704BB">
              <w:rPr>
                <w:rFonts w:ascii="Calibri" w:hAnsi="Calibri" w:eastAsia="Calibri" w:cs="Calibri"/>
              </w:rPr>
              <w:t xml:space="preserve"> positive body language techniques. </w:t>
            </w:r>
          </w:p>
          <w:p w:rsidRPr="008704BB" w:rsidR="00CF7D77" w:rsidP="001E06C1" w:rsidRDefault="00CF7D77" w14:paraId="1CABB45F" w14:textId="3292DA9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Anticipates interview types and questions, linked to the apprenticeship role.</w:t>
            </w:r>
          </w:p>
          <w:p w:rsidRPr="006B31D9" w:rsidR="00CF7D77" w:rsidP="001E06C1" w:rsidRDefault="00CF7D77" w14:paraId="1D604126" w14:textId="02335CE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00964A8B">
              <w:rPr>
                <w:rFonts w:ascii="Calibri" w:hAnsi="Calibri" w:eastAsia="Calibri" w:cs="Calibri"/>
              </w:rPr>
              <w:t>Uses the STAR technique to showcase relevant skills, experiences and accomplishments, in response to interview questions.</w:t>
            </w:r>
          </w:p>
        </w:tc>
        <w:tc>
          <w:tcPr>
            <w:tcW w:w="1275" w:type="dxa"/>
          </w:tcPr>
          <w:p w:rsidRPr="006B31D9" w:rsidR="00CF7D77" w:rsidP="005C78EE" w:rsidRDefault="00CF7D77" w14:paraId="3CA2D9FB" w14:textId="04F0C401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276" w:type="dxa"/>
          </w:tcPr>
          <w:p w:rsidRPr="006B31D9" w:rsidR="00CF7D77" w:rsidP="005C78EE" w:rsidRDefault="00CF7D77" w14:paraId="0769E93A" w14:textId="2456CE3F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CO</w:t>
            </w:r>
          </w:p>
        </w:tc>
      </w:tr>
      <w:tr w:rsidRPr="006B31D9" w:rsidR="00037A49" w:rsidTr="00DF7625" w14:paraId="1836FC27" w14:textId="77777777">
        <w:trPr>
          <w:trHeight w:val="300"/>
        </w:trPr>
        <w:tc>
          <w:tcPr>
            <w:tcW w:w="22250" w:type="dxa"/>
            <w:gridSpan w:val="5"/>
            <w:shd w:val="clear" w:color="auto" w:fill="FFFFA3"/>
          </w:tcPr>
          <w:p w:rsidRPr="006B31D9" w:rsidR="00037A49" w:rsidP="00F97E4D" w:rsidRDefault="00037A49" w14:paraId="27EF15A6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Employment Progression Pathway</w:t>
            </w:r>
          </w:p>
          <w:p w:rsidRPr="006B31D9" w:rsidR="00037A49" w:rsidP="00F97E4D" w:rsidRDefault="00037A49" w14:paraId="1A1E51DB" w14:textId="77777777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  <w:tr w:rsidRPr="006B31D9" w:rsidR="00CF7D77" w:rsidTr="00DF7625" w14:paraId="185002FC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1C9A6B1C" w14:textId="317A080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CV writing</w:t>
            </w:r>
          </w:p>
        </w:tc>
        <w:tc>
          <w:tcPr>
            <w:tcW w:w="7513" w:type="dxa"/>
          </w:tcPr>
          <w:p w:rsidR="00CF7D77" w:rsidP="005C78EE" w:rsidRDefault="00CF7D77" w14:paraId="25AF5FED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Understands different types of CV and their uses.</w:t>
            </w:r>
          </w:p>
          <w:p w:rsidR="00CF7D77" w:rsidP="005C78EE" w:rsidRDefault="00CF7D77" w14:paraId="180C63E4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5C78EE" w:rsidRDefault="00CF7D77" w14:paraId="3F2B37D5" w14:textId="624B8C0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Writes a CV.</w:t>
            </w:r>
          </w:p>
        </w:tc>
        <w:tc>
          <w:tcPr>
            <w:tcW w:w="9072" w:type="dxa"/>
          </w:tcPr>
          <w:p w:rsidRPr="007B4B35" w:rsidR="00CF7D77" w:rsidP="001E06C1" w:rsidRDefault="00CF7D77" w14:paraId="4C399AE7" w14:textId="689D9C4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007B4B35">
              <w:rPr>
                <w:rFonts w:ascii="Calibri" w:hAnsi="Calibri" w:eastAsia="Calibri" w:cs="Calibri"/>
              </w:rPr>
              <w:t>Explain</w:t>
            </w:r>
            <w:r>
              <w:rPr>
                <w:rFonts w:ascii="Calibri" w:hAnsi="Calibri" w:eastAsia="Calibri" w:cs="Calibri"/>
              </w:rPr>
              <w:t>s</w:t>
            </w:r>
            <w:r w:rsidRPr="007B4B35">
              <w:rPr>
                <w:rFonts w:ascii="Calibri" w:hAnsi="Calibri" w:eastAsia="Calibri" w:cs="Calibri"/>
              </w:rPr>
              <w:t xml:space="preserve"> the purpose of a CV and its importance in the job application process. </w:t>
            </w:r>
          </w:p>
          <w:p w:rsidRPr="007B4B35" w:rsidR="00CF7D77" w:rsidP="001E06C1" w:rsidRDefault="00CF7D77" w14:paraId="4EB2F57E" w14:textId="1E626BC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007B4B35">
              <w:rPr>
                <w:rFonts w:ascii="Calibri" w:hAnsi="Calibri" w:eastAsia="Calibri" w:cs="Calibri"/>
              </w:rPr>
              <w:t>Identif</w:t>
            </w:r>
            <w:r>
              <w:rPr>
                <w:rFonts w:ascii="Calibri" w:hAnsi="Calibri" w:eastAsia="Calibri" w:cs="Calibri"/>
              </w:rPr>
              <w:t>ies</w:t>
            </w:r>
            <w:r w:rsidRPr="007B4B35">
              <w:rPr>
                <w:rFonts w:ascii="Calibri" w:hAnsi="Calibri" w:eastAsia="Calibri" w:cs="Calibri"/>
              </w:rPr>
              <w:t xml:space="preserve"> and understand</w:t>
            </w:r>
            <w:r>
              <w:rPr>
                <w:rFonts w:ascii="Calibri" w:hAnsi="Calibri" w:eastAsia="Calibri" w:cs="Calibri"/>
              </w:rPr>
              <w:t>s</w:t>
            </w:r>
            <w:r w:rsidRPr="007B4B35">
              <w:rPr>
                <w:rFonts w:ascii="Calibri" w:hAnsi="Calibri" w:eastAsia="Calibri" w:cs="Calibri"/>
              </w:rPr>
              <w:t xml:space="preserve"> the essential components of a CV. </w:t>
            </w:r>
          </w:p>
          <w:p w:rsidRPr="007B4B35" w:rsidR="00CF7D77" w:rsidP="001E06C1" w:rsidRDefault="00CF7D77" w14:paraId="2BEADDCF" w14:textId="40CCBAE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007B4B35">
              <w:rPr>
                <w:rFonts w:ascii="Calibri" w:hAnsi="Calibri" w:eastAsia="Calibri" w:cs="Calibri"/>
              </w:rPr>
              <w:t>Develop</w:t>
            </w:r>
            <w:r>
              <w:rPr>
                <w:rFonts w:ascii="Calibri" w:hAnsi="Calibri" w:eastAsia="Calibri" w:cs="Calibri"/>
              </w:rPr>
              <w:t>s</w:t>
            </w:r>
            <w:r w:rsidRPr="007B4B35">
              <w:rPr>
                <w:rFonts w:ascii="Calibri" w:hAnsi="Calibri" w:eastAsia="Calibri" w:cs="Calibri"/>
              </w:rPr>
              <w:t xml:space="preserve"> a CV which accurately describes </w:t>
            </w:r>
            <w:r>
              <w:rPr>
                <w:rFonts w:ascii="Calibri" w:hAnsi="Calibri" w:eastAsia="Calibri" w:cs="Calibri"/>
              </w:rPr>
              <w:t xml:space="preserve">own </w:t>
            </w:r>
            <w:r w:rsidRPr="007B4B35">
              <w:rPr>
                <w:rFonts w:ascii="Calibri" w:hAnsi="Calibri" w:eastAsia="Calibri" w:cs="Calibri"/>
              </w:rPr>
              <w:t xml:space="preserve">skills, experience and knowledge. </w:t>
            </w:r>
          </w:p>
          <w:p w:rsidRPr="007B4B35" w:rsidR="00CF7D77" w:rsidP="001E06C1" w:rsidRDefault="00CF7D77" w14:paraId="5DDC7B35" w14:textId="092B306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007B4B35">
              <w:rPr>
                <w:rFonts w:ascii="Calibri" w:hAnsi="Calibri" w:eastAsia="Calibri" w:cs="Calibri"/>
              </w:rPr>
              <w:t>Tailor</w:t>
            </w:r>
            <w:r>
              <w:rPr>
                <w:rFonts w:ascii="Calibri" w:hAnsi="Calibri" w:eastAsia="Calibri" w:cs="Calibri"/>
              </w:rPr>
              <w:t>s</w:t>
            </w:r>
            <w:r w:rsidRPr="007B4B35">
              <w:rPr>
                <w:rFonts w:ascii="Calibri" w:hAnsi="Calibri" w:eastAsia="Calibri" w:cs="Calibri"/>
              </w:rPr>
              <w:t xml:space="preserve"> a CV to meet specific job descriptions. </w:t>
            </w:r>
          </w:p>
          <w:p w:rsidRPr="007B4B35" w:rsidR="00CF7D77" w:rsidP="001E06C1" w:rsidRDefault="00CF7D77" w14:paraId="0D07DE42" w14:textId="58ED666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007B4B35">
              <w:rPr>
                <w:rFonts w:ascii="Calibri" w:hAnsi="Calibri" w:eastAsia="Calibri" w:cs="Calibri"/>
              </w:rPr>
              <w:t>Understand</w:t>
            </w:r>
            <w:r>
              <w:rPr>
                <w:rFonts w:ascii="Calibri" w:hAnsi="Calibri" w:eastAsia="Calibri" w:cs="Calibri"/>
              </w:rPr>
              <w:t>s</w:t>
            </w:r>
            <w:r w:rsidRPr="007B4B35">
              <w:rPr>
                <w:rFonts w:ascii="Calibri" w:hAnsi="Calibri" w:eastAsia="Calibri" w:cs="Calibri"/>
              </w:rPr>
              <w:t xml:space="preserve"> the importance of maintaining and updating CV</w:t>
            </w:r>
            <w:r>
              <w:rPr>
                <w:rFonts w:ascii="Calibri" w:hAnsi="Calibri" w:eastAsia="Calibri" w:cs="Calibri"/>
              </w:rPr>
              <w:t>s</w:t>
            </w:r>
            <w:r w:rsidRPr="007B4B35">
              <w:rPr>
                <w:rFonts w:ascii="Calibri" w:hAnsi="Calibri" w:eastAsia="Calibri" w:cs="Calibri"/>
              </w:rPr>
              <w:t xml:space="preserve"> to reflect new skills, experiences and accomplishments.</w:t>
            </w:r>
          </w:p>
        </w:tc>
        <w:tc>
          <w:tcPr>
            <w:tcW w:w="1275" w:type="dxa"/>
          </w:tcPr>
          <w:p w:rsidRPr="006B31D9" w:rsidR="00CF7D77" w:rsidP="005C78EE" w:rsidRDefault="00CF7D77" w14:paraId="4387F07E" w14:textId="65B8C809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2,3</w:t>
            </w:r>
          </w:p>
        </w:tc>
        <w:tc>
          <w:tcPr>
            <w:tcW w:w="1276" w:type="dxa"/>
          </w:tcPr>
          <w:p w:rsidRPr="006B31D9" w:rsidR="00CF7D77" w:rsidP="005C78EE" w:rsidRDefault="00CF7D77" w14:paraId="454C3A84" w14:textId="54B3FC86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CO</w:t>
            </w:r>
          </w:p>
        </w:tc>
      </w:tr>
      <w:tr w:rsidRPr="006B31D9" w:rsidR="00CF7D77" w:rsidTr="00DF7625" w14:paraId="0DD948AC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686121C0" w14:textId="3F424AC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Job search</w:t>
            </w:r>
          </w:p>
        </w:tc>
        <w:tc>
          <w:tcPr>
            <w:tcW w:w="7513" w:type="dxa"/>
          </w:tcPr>
          <w:p w:rsidR="00CF7D77" w:rsidP="005C78EE" w:rsidRDefault="00CF7D77" w14:paraId="246AABD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Develops job search plans and identifies where to look for vacancies.</w:t>
            </w:r>
          </w:p>
          <w:p w:rsidR="00CF7D77" w:rsidP="005C78EE" w:rsidRDefault="00CF7D77" w14:paraId="7D6A98BB" w14:textId="77777777">
            <w:pPr>
              <w:rPr>
                <w:rFonts w:ascii="Calibri" w:hAnsi="Calibri" w:eastAsia="Calibri" w:cs="Calibri"/>
              </w:rPr>
            </w:pPr>
          </w:p>
          <w:p w:rsidRPr="006B31D9" w:rsidR="00CF7D77" w:rsidP="005C78EE" w:rsidRDefault="00CF7D77" w14:paraId="757F989C" w14:textId="7BCE8F9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Applies for job vacancies.</w:t>
            </w:r>
          </w:p>
        </w:tc>
        <w:tc>
          <w:tcPr>
            <w:tcW w:w="9072" w:type="dxa"/>
          </w:tcPr>
          <w:p w:rsidR="00CF7D77" w:rsidP="001E06C1" w:rsidRDefault="00CF7D77" w14:paraId="5BCDD170" w14:textId="444A7E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Uses appropriate job search strategies to increase chances of success.</w:t>
            </w:r>
          </w:p>
          <w:p w:rsidRPr="009066A4" w:rsidR="00CF7D77" w:rsidP="001E06C1" w:rsidRDefault="00CF7D77" w14:paraId="0E5DEC8E" w14:textId="4670432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 w:rsidRPr="009066A4">
              <w:rPr>
                <w:rFonts w:ascii="Calibri" w:hAnsi="Calibri" w:eastAsia="Calibri" w:cs="Calibri"/>
              </w:rPr>
              <w:t xml:space="preserve">Uses a range of sources to find suitable job vacancies including online job boards and networking. </w:t>
            </w:r>
          </w:p>
          <w:p w:rsidRPr="009066A4" w:rsidR="00CF7D77" w:rsidP="001E06C1" w:rsidRDefault="00CF7D77" w14:paraId="05DA7FB9" w14:textId="6E5856A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Makes job applications which showcase knowledge, skills, experience and interest, linked to specific vacancies.</w:t>
            </w:r>
          </w:p>
          <w:p w:rsidRPr="009066A4" w:rsidR="00CF7D77" w:rsidP="001E06C1" w:rsidRDefault="00CF7D77" w14:paraId="030EBE90" w14:textId="4565234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 w:rsidRPr="009066A4">
              <w:rPr>
                <w:rFonts w:ascii="Calibri" w:hAnsi="Calibri" w:eastAsia="Calibri" w:cs="Calibri"/>
              </w:rPr>
              <w:t>Manage</w:t>
            </w:r>
            <w:r>
              <w:rPr>
                <w:rFonts w:ascii="Calibri" w:hAnsi="Calibri" w:eastAsia="Calibri" w:cs="Calibri"/>
              </w:rPr>
              <w:t>s</w:t>
            </w:r>
            <w:r w:rsidRPr="009066A4">
              <w:rPr>
                <w:rFonts w:ascii="Calibri" w:hAnsi="Calibri" w:eastAsia="Calibri" w:cs="Calibri"/>
              </w:rPr>
              <w:t xml:space="preserve"> job applications effectively by organising deadlines, tracking application statuses, and following up with employers.</w:t>
            </w:r>
          </w:p>
        </w:tc>
        <w:tc>
          <w:tcPr>
            <w:tcW w:w="1275" w:type="dxa"/>
          </w:tcPr>
          <w:p w:rsidRPr="006B31D9" w:rsidR="00CF7D77" w:rsidP="005C78EE" w:rsidRDefault="00CF7D77" w14:paraId="73623038" w14:textId="20E75861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2,3</w:t>
            </w:r>
          </w:p>
        </w:tc>
        <w:tc>
          <w:tcPr>
            <w:tcW w:w="1276" w:type="dxa"/>
          </w:tcPr>
          <w:p w:rsidRPr="006B31D9" w:rsidR="00CF7D77" w:rsidP="005C78EE" w:rsidRDefault="00CF7D77" w14:paraId="1D684628" w14:textId="3BFBCE1C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EP, MC, BLW, STBP</w:t>
            </w:r>
          </w:p>
        </w:tc>
      </w:tr>
      <w:tr w:rsidRPr="006B31D9" w:rsidR="00CF7D77" w:rsidTr="00DF7625" w14:paraId="4E222202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5600F829" w14:textId="62201E4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Interview skills</w:t>
            </w:r>
          </w:p>
        </w:tc>
        <w:tc>
          <w:tcPr>
            <w:tcW w:w="7513" w:type="dxa"/>
          </w:tcPr>
          <w:p w:rsidRPr="006B31D9" w:rsidR="00CF7D77" w:rsidP="005C78EE" w:rsidRDefault="00CF7D77" w14:paraId="6603E9A3" w14:textId="17E0DD3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Prepares for job interviews.</w:t>
            </w:r>
          </w:p>
        </w:tc>
        <w:tc>
          <w:tcPr>
            <w:tcW w:w="9072" w:type="dxa"/>
          </w:tcPr>
          <w:p w:rsidRPr="008704BB" w:rsidR="00CF7D77" w:rsidP="001E06C1" w:rsidRDefault="00CF7D77" w14:paraId="749CEA55" w14:textId="073448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Articulates</w:t>
            </w:r>
            <w:r w:rsidRPr="008704BB">
              <w:rPr>
                <w:rFonts w:ascii="Calibri" w:hAnsi="Calibri" w:eastAsia="Calibri" w:cs="Calibri"/>
              </w:rPr>
              <w:t xml:space="preserve"> effective preparation techniques for interviews. </w:t>
            </w:r>
          </w:p>
          <w:p w:rsidR="00CF7D77" w:rsidP="001E06C1" w:rsidRDefault="00CF7D77" w14:paraId="2B03E284" w14:textId="46DF746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008704BB">
              <w:rPr>
                <w:rFonts w:ascii="Calibri" w:hAnsi="Calibri" w:eastAsia="Calibri" w:cs="Calibri"/>
              </w:rPr>
              <w:t>Understand</w:t>
            </w:r>
            <w:r>
              <w:rPr>
                <w:rFonts w:ascii="Calibri" w:hAnsi="Calibri" w:eastAsia="Calibri" w:cs="Calibri"/>
              </w:rPr>
              <w:t>s</w:t>
            </w:r>
            <w:r w:rsidRPr="008704BB">
              <w:rPr>
                <w:rFonts w:ascii="Calibri" w:hAnsi="Calibri" w:eastAsia="Calibri" w:cs="Calibri"/>
              </w:rPr>
              <w:t xml:space="preserve"> and appl</w:t>
            </w:r>
            <w:r>
              <w:rPr>
                <w:rFonts w:ascii="Calibri" w:hAnsi="Calibri" w:eastAsia="Calibri" w:cs="Calibri"/>
              </w:rPr>
              <w:t>ies</w:t>
            </w:r>
            <w:r w:rsidRPr="008704BB">
              <w:rPr>
                <w:rFonts w:ascii="Calibri" w:hAnsi="Calibri" w:eastAsia="Calibri" w:cs="Calibri"/>
              </w:rPr>
              <w:t xml:space="preserve"> positive body language techniques. </w:t>
            </w:r>
          </w:p>
          <w:p w:rsidRPr="008704BB" w:rsidR="00CF7D77" w:rsidP="001E06C1" w:rsidRDefault="00CF7D77" w14:paraId="1EDCDFEB" w14:textId="46D8B02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Anticipates interview types and questions, linked to the job role.</w:t>
            </w:r>
          </w:p>
          <w:p w:rsidRPr="008704BB" w:rsidR="00CF7D77" w:rsidP="001E06C1" w:rsidRDefault="00CF7D77" w14:paraId="31E69A9F" w14:textId="59601A3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Uses the STAR technique to</w:t>
            </w:r>
            <w:r w:rsidRPr="008704BB">
              <w:rPr>
                <w:rFonts w:ascii="Calibri" w:hAnsi="Calibri" w:eastAsia="Calibri" w:cs="Calibri"/>
              </w:rPr>
              <w:t xml:space="preserve"> showcas</w:t>
            </w:r>
            <w:r>
              <w:rPr>
                <w:rFonts w:ascii="Calibri" w:hAnsi="Calibri" w:eastAsia="Calibri" w:cs="Calibri"/>
              </w:rPr>
              <w:t>e</w:t>
            </w:r>
            <w:r w:rsidRPr="008704BB">
              <w:rPr>
                <w:rFonts w:ascii="Calibri" w:hAnsi="Calibri" w:eastAsia="Calibri" w:cs="Calibri"/>
              </w:rPr>
              <w:t xml:space="preserve"> relevant skills, experiences and accomplishments</w:t>
            </w:r>
            <w:r>
              <w:rPr>
                <w:rFonts w:ascii="Calibri" w:hAnsi="Calibri" w:eastAsia="Calibri" w:cs="Calibri"/>
              </w:rPr>
              <w:t>, in response to interview questions.</w:t>
            </w:r>
          </w:p>
        </w:tc>
        <w:tc>
          <w:tcPr>
            <w:tcW w:w="1275" w:type="dxa"/>
          </w:tcPr>
          <w:p w:rsidRPr="006B31D9" w:rsidR="00CF7D77" w:rsidP="005C78EE" w:rsidRDefault="00CF7D77" w14:paraId="46B072EA" w14:textId="18B02D81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2,3</w:t>
            </w:r>
          </w:p>
        </w:tc>
        <w:tc>
          <w:tcPr>
            <w:tcW w:w="1276" w:type="dxa"/>
          </w:tcPr>
          <w:p w:rsidRPr="006B31D9" w:rsidR="00CF7D77" w:rsidP="005C78EE" w:rsidRDefault="00CF7D77" w14:paraId="12C951BA" w14:textId="59B5F00F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CO</w:t>
            </w:r>
          </w:p>
        </w:tc>
      </w:tr>
      <w:tr w:rsidR="00CF7D77" w:rsidTr="00DF7625" w14:paraId="67DDC01B" w14:textId="77777777">
        <w:trPr>
          <w:trHeight w:val="300"/>
        </w:trPr>
        <w:tc>
          <w:tcPr>
            <w:tcW w:w="3114" w:type="dxa"/>
          </w:tcPr>
          <w:p w:rsidR="00CF7D77" w:rsidP="744B15BB" w:rsidRDefault="00CF7D77" w14:paraId="224139AC" w14:textId="5A57EF1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4B15BB">
              <w:rPr>
                <w:rFonts w:ascii="Calibri" w:hAnsi="Calibri" w:eastAsia="Calibri" w:cs="Calibri"/>
                <w:color w:val="000000" w:themeColor="text1"/>
              </w:rPr>
              <w:t>Career management</w:t>
            </w:r>
          </w:p>
          <w:p w:rsidR="00CF7D77" w:rsidP="744B15BB" w:rsidRDefault="00CF7D77" w14:paraId="4A8311FC" w14:textId="5887427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CF7D77" w:rsidP="744B15BB" w:rsidRDefault="00CF7D77" w14:paraId="66BE5F80" w14:textId="2F5D36B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7513" w:type="dxa"/>
          </w:tcPr>
          <w:p w:rsidR="00CF7D77" w:rsidP="744B15BB" w:rsidRDefault="00CF7D77" w14:paraId="259F293B" w14:textId="1FC170E8">
            <w:pPr>
              <w:rPr>
                <w:rFonts w:ascii="Calibri" w:hAnsi="Calibri" w:eastAsia="Calibri" w:cs="Calibri"/>
              </w:rPr>
            </w:pPr>
            <w:r w:rsidRPr="744B15BB">
              <w:rPr>
                <w:rFonts w:ascii="Calibri" w:hAnsi="Calibri" w:eastAsia="Calibri" w:cs="Calibri"/>
              </w:rPr>
              <w:t xml:space="preserve">Understands </w:t>
            </w:r>
            <w:r w:rsidR="00AC3AA8">
              <w:rPr>
                <w:rFonts w:ascii="Calibri" w:hAnsi="Calibri" w:eastAsia="Calibri" w:cs="Calibri"/>
              </w:rPr>
              <w:t>how to manage career</w:t>
            </w:r>
            <w:r w:rsidR="00C93195">
              <w:rPr>
                <w:rFonts w:ascii="Calibri" w:hAnsi="Calibri" w:eastAsia="Calibri" w:cs="Calibri"/>
              </w:rPr>
              <w:t xml:space="preserve"> and </w:t>
            </w:r>
            <w:r w:rsidR="004471DE">
              <w:rPr>
                <w:rFonts w:ascii="Calibri" w:hAnsi="Calibri" w:eastAsia="Calibri" w:cs="Calibri"/>
              </w:rPr>
              <w:t xml:space="preserve">plan/prepare/respond to </w:t>
            </w:r>
            <w:r w:rsidRPr="744B15BB">
              <w:rPr>
                <w:rFonts w:ascii="Calibri" w:hAnsi="Calibri" w:eastAsia="Calibri" w:cs="Calibri"/>
              </w:rPr>
              <w:t>progression opportunities.</w:t>
            </w:r>
          </w:p>
          <w:p w:rsidR="00CF7D77" w:rsidP="744B15BB" w:rsidRDefault="00CF7D77" w14:paraId="30AEFF0C" w14:textId="0F5B4366">
            <w:pPr>
              <w:rPr>
                <w:rFonts w:ascii="Calibri" w:hAnsi="Calibri" w:eastAsia="Calibri" w:cs="Calibri"/>
              </w:rPr>
            </w:pPr>
          </w:p>
          <w:p w:rsidR="00CF7D77" w:rsidP="744B15BB" w:rsidRDefault="00CF7D77" w14:paraId="3D89EEB3" w14:textId="0D1D901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9072" w:type="dxa"/>
          </w:tcPr>
          <w:p w:rsidR="00CF7D77" w:rsidP="744B15BB" w:rsidRDefault="003E27EF" w14:paraId="1AC04C8A" w14:textId="5A26D25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Explains</w:t>
            </w:r>
            <w:r w:rsidR="009E2D27">
              <w:rPr>
                <w:rFonts w:ascii="Calibri" w:hAnsi="Calibri" w:eastAsia="Calibri" w:cs="Calibri"/>
              </w:rPr>
              <w:t xml:space="preserve"> the different stages of career progression</w:t>
            </w:r>
            <w:r w:rsidR="00BD5976">
              <w:rPr>
                <w:rFonts w:ascii="Calibri" w:hAnsi="Calibri" w:eastAsia="Calibri" w:cs="Calibri"/>
              </w:rPr>
              <w:t>, including entry-level, mid-career, and senior roles, and how they evolve over time.</w:t>
            </w:r>
          </w:p>
          <w:p w:rsidR="00BD5976" w:rsidP="744B15BB" w:rsidRDefault="00442C15" w14:paraId="3A1512A1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Demonstrates the ability to assess and develop the skills required for career development.</w:t>
            </w:r>
          </w:p>
          <w:p w:rsidR="00F91B02" w:rsidP="744B15BB" w:rsidRDefault="00AB5EF7" w14:paraId="5009AB89" w14:textId="0B1FFE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Discusses </w:t>
            </w:r>
            <w:r w:rsidR="00F91B02">
              <w:rPr>
                <w:rFonts w:ascii="Calibri" w:hAnsi="Calibri" w:eastAsia="Calibri" w:cs="Calibri"/>
              </w:rPr>
              <w:t>the importance of developing professional networks and maintaining relationships to influence career growth</w:t>
            </w:r>
            <w:r w:rsidR="001D0578">
              <w:rPr>
                <w:rFonts w:ascii="Calibri" w:hAnsi="Calibri" w:eastAsia="Calibri" w:cs="Calibri"/>
              </w:rPr>
              <w:t xml:space="preserve"> and provide opportunities.</w:t>
            </w:r>
          </w:p>
          <w:p w:rsidR="001D0578" w:rsidP="744B15BB" w:rsidRDefault="001D0578" w14:paraId="7D5086A3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Assesses </w:t>
            </w:r>
            <w:r w:rsidR="00546EB0">
              <w:rPr>
                <w:rFonts w:ascii="Calibri" w:hAnsi="Calibri" w:eastAsia="Calibri" w:cs="Calibri"/>
              </w:rPr>
              <w:t xml:space="preserve">different career pathways and makes informed decisions </w:t>
            </w:r>
            <w:r w:rsidR="00D20694">
              <w:rPr>
                <w:rFonts w:ascii="Calibri" w:hAnsi="Calibri" w:eastAsia="Calibri" w:cs="Calibri"/>
              </w:rPr>
              <w:t xml:space="preserve">based on personal interests, goals and </w:t>
            </w:r>
            <w:r w:rsidR="00E31080">
              <w:rPr>
                <w:rFonts w:ascii="Calibri" w:hAnsi="Calibri" w:eastAsia="Calibri" w:cs="Calibri"/>
              </w:rPr>
              <w:t xml:space="preserve">industry trends. </w:t>
            </w:r>
          </w:p>
          <w:p w:rsidR="00E31080" w:rsidP="744B15BB" w:rsidRDefault="001F1CF0" w14:paraId="7BC65C05" w14:textId="504E80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Recognises</w:t>
            </w:r>
            <w:r w:rsidR="0031242D">
              <w:rPr>
                <w:rFonts w:ascii="Calibri" w:hAnsi="Calibri" w:eastAsia="Calibri" w:cs="Calibri"/>
              </w:rPr>
              <w:t xml:space="preserve"> the importance of completing </w:t>
            </w:r>
            <w:r w:rsidR="00F157AF">
              <w:rPr>
                <w:rFonts w:ascii="Calibri" w:hAnsi="Calibri" w:eastAsia="Calibri" w:cs="Calibri"/>
              </w:rPr>
              <w:t xml:space="preserve">relevant </w:t>
            </w:r>
            <w:r w:rsidR="0031242D">
              <w:rPr>
                <w:rFonts w:ascii="Calibri" w:hAnsi="Calibri" w:eastAsia="Calibri" w:cs="Calibri"/>
              </w:rPr>
              <w:t>Continuous Professional Development (CPD)</w:t>
            </w:r>
            <w:r w:rsidR="00193129">
              <w:rPr>
                <w:rFonts w:ascii="Calibri" w:hAnsi="Calibri" w:eastAsia="Calibri" w:cs="Calibri"/>
              </w:rPr>
              <w:t xml:space="preserve"> to upskill and stay updated. </w:t>
            </w:r>
          </w:p>
        </w:tc>
        <w:tc>
          <w:tcPr>
            <w:tcW w:w="1275" w:type="dxa"/>
          </w:tcPr>
          <w:p w:rsidR="00CF7D77" w:rsidP="744B15BB" w:rsidRDefault="0098277A" w14:paraId="488BD614" w14:textId="746694C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2, </w:t>
            </w:r>
            <w:r w:rsidR="003817AF">
              <w:rPr>
                <w:rFonts w:ascii="Calibri" w:hAnsi="Calibri" w:eastAsia="Calibri" w:cs="Calibri"/>
              </w:rPr>
              <w:t>3, 5, 7</w:t>
            </w:r>
          </w:p>
        </w:tc>
        <w:tc>
          <w:tcPr>
            <w:tcW w:w="1276" w:type="dxa"/>
          </w:tcPr>
          <w:p w:rsidR="00CF7D77" w:rsidP="744B15BB" w:rsidRDefault="003817AF" w14:paraId="21B55D85" w14:textId="59E33D1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GTL, EP, MC, </w:t>
            </w:r>
            <w:r w:rsidR="005B3276">
              <w:rPr>
                <w:rFonts w:ascii="Calibri" w:hAnsi="Calibri" w:eastAsia="Calibri" w:cs="Calibri"/>
              </w:rPr>
              <w:t>STBP</w:t>
            </w:r>
          </w:p>
        </w:tc>
      </w:tr>
      <w:tr w:rsidRPr="006B31D9" w:rsidR="003D1D4B" w:rsidTr="00DF7625" w14:paraId="54B29A6F" w14:textId="77777777">
        <w:trPr>
          <w:trHeight w:val="300"/>
        </w:trPr>
        <w:tc>
          <w:tcPr>
            <w:tcW w:w="22250" w:type="dxa"/>
            <w:gridSpan w:val="5"/>
            <w:shd w:val="clear" w:color="auto" w:fill="FFB3E7"/>
          </w:tcPr>
          <w:p w:rsidRPr="006B31D9" w:rsidR="003D1D4B" w:rsidP="00F97E4D" w:rsidRDefault="003D1D4B" w14:paraId="3F06FA0F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Post Graduate Progression Pathway</w:t>
            </w:r>
          </w:p>
          <w:p w:rsidRPr="006B31D9" w:rsidR="003D1D4B" w:rsidP="00F97E4D" w:rsidRDefault="003D1D4B" w14:paraId="09B3E05A" w14:textId="77777777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  <w:tr w:rsidRPr="006B31D9" w:rsidR="00CF7D77" w:rsidTr="00DF7625" w14:paraId="238DF62C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4F9E0D3B" w14:textId="2DBA1C8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P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>ost-graduate study options and pathways</w:t>
            </w:r>
          </w:p>
        </w:tc>
        <w:tc>
          <w:tcPr>
            <w:tcW w:w="7513" w:type="dxa"/>
          </w:tcPr>
          <w:p w:rsidRPr="006B31D9" w:rsidR="00CF7D77" w:rsidP="005C78EE" w:rsidRDefault="00CF7D77" w14:paraId="2251632E" w14:textId="35180FA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Explores relevant post-graduate qualifications.</w:t>
            </w:r>
          </w:p>
        </w:tc>
        <w:tc>
          <w:tcPr>
            <w:tcW w:w="9072" w:type="dxa"/>
          </w:tcPr>
          <w:p w:rsidR="00CF7D77" w:rsidP="001E06C1" w:rsidRDefault="00CF7D77" w14:paraId="66CA9D70" w14:textId="77777777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eastAsia="Calibri" w:cs="Calibri"/>
              </w:rPr>
            </w:pPr>
            <w:r w:rsidRPr="00D81E3B">
              <w:rPr>
                <w:rFonts w:ascii="Calibri" w:hAnsi="Calibri" w:eastAsia="Calibri" w:cs="Calibri"/>
              </w:rPr>
              <w:t>Identifies courses and providers which support individual needs and career goals.</w:t>
            </w:r>
          </w:p>
          <w:p w:rsidRPr="006B31D9" w:rsidR="00CF7D77" w:rsidP="004D44EF" w:rsidRDefault="00CF7D77" w14:paraId="0598A1AB" w14:textId="1C54E7D0">
            <w:pPr>
              <w:pStyle w:val="ListParagraph"/>
              <w:ind w:left="360"/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Pr="006B31D9" w:rsidR="00CF7D77" w:rsidP="005C78EE" w:rsidRDefault="00CF7D77" w14:paraId="068BCB08" w14:textId="08CCD81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76" w:type="dxa"/>
          </w:tcPr>
          <w:p w:rsidRPr="006B31D9" w:rsidR="00CF7D77" w:rsidP="005C78EE" w:rsidRDefault="00CF7D77" w14:paraId="3CE697A4" w14:textId="1FC0111B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EP, MC, CO</w:t>
            </w:r>
          </w:p>
        </w:tc>
      </w:tr>
      <w:tr w:rsidRPr="006B31D9" w:rsidR="00CF7D77" w:rsidTr="00DF7625" w14:paraId="3CE8B4D6" w14:textId="77777777">
        <w:trPr>
          <w:trHeight w:val="300"/>
        </w:trPr>
        <w:tc>
          <w:tcPr>
            <w:tcW w:w="3114" w:type="dxa"/>
          </w:tcPr>
          <w:p w:rsidR="00CF7D77" w:rsidP="005C78EE" w:rsidRDefault="00CF7D77" w14:paraId="10126920" w14:textId="26B39E2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Post-graduate admissions</w:t>
            </w:r>
          </w:p>
        </w:tc>
        <w:tc>
          <w:tcPr>
            <w:tcW w:w="7513" w:type="dxa"/>
          </w:tcPr>
          <w:p w:rsidR="00CF7D77" w:rsidP="005C78EE" w:rsidRDefault="00CF7D77" w14:paraId="3EB2E82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Applies for post-graduate courses.</w:t>
            </w:r>
          </w:p>
          <w:p w:rsidR="00CF7D77" w:rsidP="005C78EE" w:rsidRDefault="00CF7D77" w14:paraId="01BB41AF" w14:textId="77777777">
            <w:pPr>
              <w:rPr>
                <w:rFonts w:ascii="Calibri" w:hAnsi="Calibri" w:eastAsia="Calibri" w:cs="Calibri"/>
              </w:rPr>
            </w:pPr>
          </w:p>
          <w:p w:rsidR="00CF7D77" w:rsidP="005C78EE" w:rsidRDefault="00CF7D77" w14:paraId="2D57AFDE" w14:textId="28E7346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Prepares for post-graduate admissions.</w:t>
            </w:r>
          </w:p>
        </w:tc>
        <w:tc>
          <w:tcPr>
            <w:tcW w:w="9072" w:type="dxa"/>
          </w:tcPr>
          <w:p w:rsidR="00CF7D77" w:rsidP="001E06C1" w:rsidRDefault="00CF7D77" w14:paraId="54AFF4C3" w14:textId="3D362E97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Assesses entry requirements and develops SMART plans to meet them.</w:t>
            </w:r>
          </w:p>
          <w:p w:rsidR="00CF7D77" w:rsidP="001E06C1" w:rsidRDefault="00CF7D77" w14:paraId="26EEBB13" w14:textId="77777777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Makes post-graduate course applications in accordance with deadlines.</w:t>
            </w:r>
          </w:p>
          <w:p w:rsidRPr="00D81E3B" w:rsidR="00CF7D77" w:rsidP="001E06C1" w:rsidRDefault="00CF7D77" w14:paraId="5D649656" w14:textId="26206A27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 xml:space="preserve">Identifies the use of competitive selection processes including psychometric tests, knowledge and skills tests and interviews, and </w:t>
            </w:r>
            <w:proofErr w:type="gramStart"/>
            <w:r>
              <w:rPr>
                <w:rFonts w:ascii="Calibri" w:hAnsi="Calibri" w:eastAsia="Calibri" w:cs="Calibri"/>
              </w:rPr>
              <w:t>makes preparations</w:t>
            </w:r>
            <w:proofErr w:type="gramEnd"/>
            <w:r>
              <w:rPr>
                <w:rFonts w:ascii="Calibri" w:hAnsi="Calibri" w:eastAsia="Calibri" w:cs="Calibri"/>
              </w:rPr>
              <w:t xml:space="preserve"> to demonstrate suitability for a place on the course.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Pr="006B31D9" w:rsidR="00CF7D77" w:rsidP="005C78EE" w:rsidRDefault="00CF7D77" w14:paraId="76E840EC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76" w:type="dxa"/>
          </w:tcPr>
          <w:p w:rsidRPr="006B31D9" w:rsidR="00CF7D77" w:rsidP="005C78EE" w:rsidRDefault="00CF7D77" w14:paraId="470F9C37" w14:textId="77777777">
            <w:pPr>
              <w:rPr>
                <w:rFonts w:ascii="Calibri" w:hAnsi="Calibri" w:eastAsia="Calibri" w:cs="Calibri"/>
              </w:rPr>
            </w:pPr>
          </w:p>
        </w:tc>
      </w:tr>
      <w:tr w:rsidRPr="006B31D9" w:rsidR="00CF7D77" w:rsidTr="00DF7625" w14:paraId="20D97B51" w14:textId="77777777">
        <w:trPr>
          <w:trHeight w:val="300"/>
        </w:trPr>
        <w:tc>
          <w:tcPr>
            <w:tcW w:w="3114" w:type="dxa"/>
          </w:tcPr>
          <w:p w:rsidRPr="006B31D9" w:rsidR="00CF7D77" w:rsidP="005C78EE" w:rsidRDefault="00CF7D77" w14:paraId="3BCDDA7E" w14:textId="171CEDB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Finance for post-graduate study</w:t>
            </w:r>
          </w:p>
        </w:tc>
        <w:tc>
          <w:tcPr>
            <w:tcW w:w="7513" w:type="dxa"/>
          </w:tcPr>
          <w:p w:rsidRPr="006B31D9" w:rsidR="00CF7D77" w:rsidP="005C78EE" w:rsidRDefault="00CF7D77" w14:paraId="6EC47C0C" w14:textId="36568D3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Understands funding availability for post-graduate study.</w:t>
            </w:r>
          </w:p>
        </w:tc>
        <w:tc>
          <w:tcPr>
            <w:tcW w:w="9072" w:type="dxa"/>
          </w:tcPr>
          <w:p w:rsidR="00CF7D77" w:rsidP="001E06C1" w:rsidRDefault="00CF7D77" w14:paraId="27735B11" w14:textId="599CB57B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Explores funding for tuition fees and maintenance costs. </w:t>
            </w:r>
          </w:p>
          <w:p w:rsidRPr="006B31D9" w:rsidR="00CF7D77" w:rsidP="001E06C1" w:rsidRDefault="00CF7D77" w14:paraId="05B2B940" w14:textId="35537DB7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 w:rsidRPr="00206A4A">
              <w:rPr>
                <w:rFonts w:ascii="Calibri" w:hAnsi="Calibri" w:eastAsia="Calibri" w:cs="Calibri"/>
              </w:rPr>
              <w:t xml:space="preserve">Develops a personalised funding plan for </w:t>
            </w:r>
            <w:r>
              <w:rPr>
                <w:rFonts w:ascii="Calibri" w:hAnsi="Calibri" w:eastAsia="Calibri" w:cs="Calibri"/>
              </w:rPr>
              <w:t>post-graduate</w:t>
            </w:r>
            <w:r w:rsidRPr="00206A4A">
              <w:rPr>
                <w:rFonts w:ascii="Calibri" w:hAnsi="Calibri" w:eastAsia="Calibri" w:cs="Calibri"/>
              </w:rPr>
              <w:t xml:space="preserve"> study including income and expenditure, to assess feasibility of choices.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Pr="006B31D9" w:rsidR="00CF7D77" w:rsidP="005C78EE" w:rsidRDefault="00CF7D77" w14:paraId="0E73DCAE" w14:textId="26C0967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76" w:type="dxa"/>
          </w:tcPr>
          <w:p w:rsidRPr="006B31D9" w:rsidR="00CF7D77" w:rsidP="005C78EE" w:rsidRDefault="00CF7D77" w14:paraId="03C0FB89" w14:textId="0B72683D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EP, MO, BLW, STBP</w:t>
            </w:r>
          </w:p>
        </w:tc>
      </w:tr>
      <w:tr w:rsidRPr="006B31D9" w:rsidR="00DF7625" w:rsidTr="00DF7625" w14:paraId="6E1BF8CB" w14:textId="77777777">
        <w:trPr>
          <w:trHeight w:val="300"/>
        </w:trPr>
        <w:tc>
          <w:tcPr>
            <w:tcW w:w="22250" w:type="dxa"/>
            <w:gridSpan w:val="5"/>
            <w:shd w:val="clear" w:color="auto" w:fill="C1F0C7" w:themeFill="accent3" w:themeFillTint="33"/>
          </w:tcPr>
          <w:p w:rsidRPr="006B31D9" w:rsidR="00DF7625" w:rsidP="00F97E4D" w:rsidRDefault="00DF7625" w14:paraId="748B3870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Events</w:t>
            </w:r>
          </w:p>
          <w:p w:rsidRPr="006B31D9" w:rsidR="00DF7625" w:rsidP="00F97E4D" w:rsidRDefault="00DF7625" w14:paraId="1C0104A5" w14:textId="77777777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  <w:tr w:rsidRPr="006B31D9" w:rsidR="00CF7D77" w:rsidTr="00DF7625" w14:paraId="6FFC5C14" w14:textId="77777777">
        <w:trPr>
          <w:trHeight w:val="300"/>
        </w:trPr>
        <w:tc>
          <w:tcPr>
            <w:tcW w:w="3114" w:type="dxa"/>
          </w:tcPr>
          <w:p w:rsidRPr="006B31D9" w:rsidR="00CF7D77" w:rsidP="00835F3C" w:rsidRDefault="00CF7D77" w14:paraId="0E06B375" w14:textId="204C1A5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 xml:space="preserve">Green 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Careers </w:t>
            </w:r>
            <w:r w:rsidRPr="006B31D9">
              <w:rPr>
                <w:rFonts w:ascii="Calibri" w:hAnsi="Calibri" w:eastAsia="Calibri" w:cs="Calibri"/>
                <w:color w:val="000000" w:themeColor="text1"/>
              </w:rPr>
              <w:t>Week Activities</w:t>
            </w:r>
          </w:p>
        </w:tc>
        <w:tc>
          <w:tcPr>
            <w:tcW w:w="7513" w:type="dxa"/>
          </w:tcPr>
          <w:p w:rsidRPr="006B31D9" w:rsidR="00CF7D77" w:rsidP="00835F3C" w:rsidRDefault="00CF7D77" w14:paraId="321F4E4C" w14:textId="5DD1B23E">
            <w:pPr>
              <w:rPr>
                <w:rFonts w:ascii="Calibri" w:hAnsi="Calibri" w:eastAsia="Calibri" w:cs="Calibri"/>
              </w:rPr>
            </w:pPr>
            <w:r w:rsidRPr="00835F3C">
              <w:rPr>
                <w:rFonts w:ascii="Calibri" w:hAnsi="Calibri" w:eastAsia="Calibri" w:cs="Calibri"/>
              </w:rPr>
              <w:t xml:space="preserve">Participate in </w:t>
            </w:r>
            <w:r>
              <w:rPr>
                <w:rFonts w:ascii="Calibri" w:hAnsi="Calibri" w:eastAsia="Calibri" w:cs="Calibri"/>
              </w:rPr>
              <w:t>Green</w:t>
            </w:r>
            <w:r w:rsidRPr="00835F3C">
              <w:rPr>
                <w:rFonts w:ascii="Calibri" w:hAnsi="Calibri" w:eastAsia="Calibri" w:cs="Calibri"/>
              </w:rPr>
              <w:t xml:space="preserve"> Careers Week activities promoted by the Careers Team.</w:t>
            </w:r>
          </w:p>
        </w:tc>
        <w:tc>
          <w:tcPr>
            <w:tcW w:w="9072" w:type="dxa"/>
          </w:tcPr>
          <w:p w:rsidR="00CF7D77" w:rsidP="001E06C1" w:rsidRDefault="00CF7D77" w14:paraId="161BE158" w14:textId="74C3E13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Considers individual role in green careers, sustainability and the environment</w:t>
            </w:r>
            <w:r w:rsidRPr="00835F3C">
              <w:rPr>
                <w:rFonts w:ascii="Calibri" w:hAnsi="Calibri" w:eastAsia="Calibri" w:cs="Calibri"/>
              </w:rPr>
              <w:t xml:space="preserve">. </w:t>
            </w:r>
          </w:p>
          <w:p w:rsidRPr="00835F3C" w:rsidR="00CF7D77" w:rsidP="001E06C1" w:rsidRDefault="00CF7D77" w14:paraId="12EE0042" w14:textId="19A50B1A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/>
              </w:rPr>
            </w:pPr>
            <w:r w:rsidRPr="00835F3C">
              <w:rPr>
                <w:rFonts w:ascii="Calibri" w:hAnsi="Calibri" w:eastAsia="Calibri" w:cs="Calibri"/>
              </w:rPr>
              <w:t>Develop</w:t>
            </w:r>
            <w:r>
              <w:rPr>
                <w:rFonts w:ascii="Calibri" w:hAnsi="Calibri" w:eastAsia="Calibri" w:cs="Calibri"/>
              </w:rPr>
              <w:t>s</w:t>
            </w:r>
            <w:r w:rsidRPr="00835F3C">
              <w:rPr>
                <w:rFonts w:ascii="Calibri" w:hAnsi="Calibri" w:eastAsia="Calibri" w:cs="Calibri"/>
              </w:rPr>
              <w:t xml:space="preserve"> knowledge and understanding of careers and LMI.</w:t>
            </w:r>
          </w:p>
        </w:tc>
        <w:tc>
          <w:tcPr>
            <w:tcW w:w="1275" w:type="dxa"/>
          </w:tcPr>
          <w:p w:rsidRPr="006B31D9" w:rsidR="00CF7D77" w:rsidP="00835F3C" w:rsidRDefault="00CF7D77" w14:paraId="4F8CA1A4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76" w:type="dxa"/>
          </w:tcPr>
          <w:p w:rsidRPr="006B31D9" w:rsidR="00CF7D77" w:rsidP="00835F3C" w:rsidRDefault="00CF7D77" w14:paraId="6121FD39" w14:textId="77777777">
            <w:pPr>
              <w:rPr>
                <w:rFonts w:ascii="Calibri" w:hAnsi="Calibri" w:eastAsia="Calibri" w:cs="Calibri"/>
              </w:rPr>
            </w:pPr>
          </w:p>
        </w:tc>
      </w:tr>
      <w:tr w:rsidRPr="006B31D9" w:rsidR="00CF7D77" w:rsidTr="00DF7625" w14:paraId="5ABCE4E9" w14:textId="77777777">
        <w:trPr>
          <w:trHeight w:val="300"/>
        </w:trPr>
        <w:tc>
          <w:tcPr>
            <w:tcW w:w="3114" w:type="dxa"/>
          </w:tcPr>
          <w:p w:rsidRPr="006B31D9" w:rsidR="00CF7D77" w:rsidP="00835F3C" w:rsidRDefault="00CF7D77" w14:paraId="0A985733" w14:textId="469C5DE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Apprenticeship Week Activities</w:t>
            </w:r>
          </w:p>
        </w:tc>
        <w:tc>
          <w:tcPr>
            <w:tcW w:w="7513" w:type="dxa"/>
          </w:tcPr>
          <w:p w:rsidR="00CF7D77" w:rsidP="00835F3C" w:rsidRDefault="00CF7D77" w14:paraId="021A8714" w14:textId="77777777">
            <w:pPr>
              <w:rPr>
                <w:rFonts w:ascii="Calibri" w:hAnsi="Calibri" w:eastAsia="Calibri" w:cs="Calibri"/>
              </w:rPr>
            </w:pPr>
            <w:r w:rsidRPr="00D6528F">
              <w:rPr>
                <w:rFonts w:ascii="Calibri" w:hAnsi="Calibri" w:eastAsia="Calibri" w:cs="Calibri"/>
              </w:rPr>
              <w:t xml:space="preserve">Understand the structure and duration of apprenticeships. </w:t>
            </w:r>
          </w:p>
          <w:p w:rsidR="00CF7D77" w:rsidP="00835F3C" w:rsidRDefault="00CF7D77" w14:paraId="3AD067CD" w14:textId="77777777">
            <w:pPr>
              <w:rPr>
                <w:rFonts w:ascii="Calibri" w:hAnsi="Calibri" w:eastAsia="Calibri" w:cs="Calibri"/>
              </w:rPr>
            </w:pPr>
          </w:p>
          <w:p w:rsidR="00CF7D77" w:rsidP="00835F3C" w:rsidRDefault="00CF7D77" w14:paraId="138D4E31" w14:textId="77777777">
            <w:pPr>
              <w:rPr>
                <w:rFonts w:ascii="Calibri" w:hAnsi="Calibri" w:eastAsia="Calibri" w:cs="Calibri"/>
              </w:rPr>
            </w:pPr>
            <w:r w:rsidRPr="00D6528F">
              <w:rPr>
                <w:rFonts w:ascii="Calibri" w:hAnsi="Calibri" w:eastAsia="Calibri" w:cs="Calibri"/>
              </w:rPr>
              <w:t>Identify key stakeholders involved in apprenticeships including,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00235E4E">
              <w:rPr>
                <w:rFonts w:ascii="Calibri" w:hAnsi="Calibri" w:eastAsia="Calibri" w:cs="Calibri"/>
              </w:rPr>
              <w:t xml:space="preserve">apprentices, employers, training providers, and regulatory bodies. </w:t>
            </w:r>
          </w:p>
          <w:p w:rsidR="00CF7D77" w:rsidP="00835F3C" w:rsidRDefault="00CF7D77" w14:paraId="4D35A82D" w14:textId="77777777">
            <w:pPr>
              <w:rPr>
                <w:rFonts w:ascii="Calibri" w:hAnsi="Calibri" w:eastAsia="Calibri" w:cs="Calibri"/>
              </w:rPr>
            </w:pPr>
          </w:p>
          <w:p w:rsidRPr="00D6528F" w:rsidR="00CF7D77" w:rsidP="00835F3C" w:rsidRDefault="00CF7D77" w14:paraId="195FBD66" w14:textId="2EFD79C8">
            <w:pPr>
              <w:rPr>
                <w:rFonts w:ascii="Calibri" w:hAnsi="Calibri" w:eastAsia="Calibri" w:cs="Calibri"/>
              </w:rPr>
            </w:pPr>
            <w:r w:rsidRPr="00235E4E">
              <w:rPr>
                <w:rFonts w:ascii="Calibri" w:hAnsi="Calibri" w:eastAsia="Calibri" w:cs="Calibri"/>
              </w:rPr>
              <w:t>Attend ASK workshops/presentations.</w:t>
            </w:r>
          </w:p>
          <w:p w:rsidRPr="006B31D9" w:rsidR="00CF7D77" w:rsidP="00835F3C" w:rsidRDefault="00CF7D77" w14:paraId="0E26EB17" w14:textId="28C8DC9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9072" w:type="dxa"/>
          </w:tcPr>
          <w:p w:rsidRPr="001E76FE" w:rsidR="00CF7D77" w:rsidP="001E06C1" w:rsidRDefault="00CF7D77" w14:paraId="32E84D31" w14:textId="36420F8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</w:rPr>
            </w:pPr>
            <w:r w:rsidRPr="001E76FE">
              <w:rPr>
                <w:rFonts w:ascii="Calibri" w:hAnsi="Calibri" w:eastAsia="Calibri" w:cs="Calibri"/>
              </w:rPr>
              <w:t>List</w:t>
            </w:r>
            <w:r>
              <w:rPr>
                <w:rFonts w:ascii="Calibri" w:hAnsi="Calibri" w:eastAsia="Calibri" w:cs="Calibri"/>
              </w:rPr>
              <w:t>s</w:t>
            </w:r>
            <w:r w:rsidRPr="001E76FE">
              <w:rPr>
                <w:rFonts w:ascii="Calibri" w:hAnsi="Calibri" w:eastAsia="Calibri" w:cs="Calibri"/>
              </w:rPr>
              <w:t xml:space="preserve"> and describe different types of apprenticeships available across </w:t>
            </w:r>
            <w:r>
              <w:rPr>
                <w:rFonts w:ascii="Calibri" w:hAnsi="Calibri" w:eastAsia="Calibri" w:cs="Calibri"/>
              </w:rPr>
              <w:t>specific sectors.</w:t>
            </w:r>
            <w:r w:rsidRPr="001E76FE">
              <w:rPr>
                <w:rFonts w:ascii="Calibri" w:hAnsi="Calibri" w:eastAsia="Calibri" w:cs="Calibri"/>
              </w:rPr>
              <w:t xml:space="preserve"> </w:t>
            </w:r>
          </w:p>
          <w:p w:rsidRPr="001E76FE" w:rsidR="00CF7D77" w:rsidP="001E06C1" w:rsidRDefault="00CF7D77" w14:paraId="117BF40C" w14:textId="25A6C0E6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</w:rPr>
            </w:pPr>
            <w:r w:rsidRPr="001E76FE">
              <w:rPr>
                <w:rFonts w:ascii="Calibri" w:hAnsi="Calibri" w:eastAsia="Calibri" w:cs="Calibri"/>
              </w:rPr>
              <w:t>Use</w:t>
            </w:r>
            <w:r>
              <w:rPr>
                <w:rFonts w:ascii="Calibri" w:hAnsi="Calibri" w:eastAsia="Calibri" w:cs="Calibri"/>
              </w:rPr>
              <w:t>s</w:t>
            </w:r>
            <w:r w:rsidRPr="001E76FE">
              <w:rPr>
                <w:rFonts w:ascii="Calibri" w:hAnsi="Calibri" w:eastAsia="Calibri" w:cs="Calibri"/>
              </w:rPr>
              <w:t xml:space="preserve"> a range of sources to find vacancies and opportunities.</w:t>
            </w:r>
          </w:p>
          <w:p w:rsidR="00CF7D77" w:rsidP="001E06C1" w:rsidRDefault="00CF7D77" w14:paraId="6AF53BE1" w14:textId="1F597D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Outlines</w:t>
            </w:r>
            <w:r w:rsidRPr="001E76FE">
              <w:rPr>
                <w:rFonts w:ascii="Calibri" w:hAnsi="Calibri" w:eastAsia="Calibri" w:cs="Calibri"/>
              </w:rPr>
              <w:t xml:space="preserve"> application processes and time scales.</w:t>
            </w:r>
          </w:p>
          <w:p w:rsidRPr="001E76FE" w:rsidR="00CF7D77" w:rsidP="001E06C1" w:rsidRDefault="00CF7D77" w14:paraId="639FCA31" w14:textId="37D29B9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Considers apprenticeship pathways as an option for progression. </w:t>
            </w:r>
          </w:p>
        </w:tc>
        <w:tc>
          <w:tcPr>
            <w:tcW w:w="1275" w:type="dxa"/>
          </w:tcPr>
          <w:p w:rsidRPr="006B31D9" w:rsidR="00CF7D77" w:rsidP="00835F3C" w:rsidRDefault="00CF7D77" w14:paraId="58BE263B" w14:textId="203318C3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2,7</w:t>
            </w:r>
          </w:p>
        </w:tc>
        <w:tc>
          <w:tcPr>
            <w:tcW w:w="1276" w:type="dxa"/>
          </w:tcPr>
          <w:p w:rsidRPr="006B31D9" w:rsidR="00CF7D77" w:rsidP="00835F3C" w:rsidRDefault="00CF7D77" w14:paraId="42ADEFD8" w14:textId="6A4561E4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EP, MC, CO</w:t>
            </w:r>
          </w:p>
        </w:tc>
      </w:tr>
      <w:tr w:rsidRPr="006B31D9" w:rsidR="00CF7D77" w:rsidTr="00DF7625" w14:paraId="4ABF833E" w14:textId="77777777">
        <w:trPr>
          <w:trHeight w:val="300"/>
        </w:trPr>
        <w:tc>
          <w:tcPr>
            <w:tcW w:w="3114" w:type="dxa"/>
          </w:tcPr>
          <w:p w:rsidRPr="008A2A8D" w:rsidR="00CF7D77" w:rsidP="00835F3C" w:rsidRDefault="00CF7D77" w14:paraId="2506A22F" w14:textId="182F5F3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8A2A8D">
              <w:rPr>
                <w:rFonts w:ascii="Calibri" w:hAnsi="Calibri" w:eastAsia="Calibri" w:cs="Calibri"/>
                <w:color w:val="000000" w:themeColor="text1"/>
              </w:rPr>
              <w:t>MY Sector Showcase</w:t>
            </w:r>
          </w:p>
        </w:tc>
        <w:tc>
          <w:tcPr>
            <w:tcW w:w="7513" w:type="dxa"/>
          </w:tcPr>
          <w:p w:rsidRPr="008A2A8D" w:rsidR="00CF7D77" w:rsidP="00835F3C" w:rsidRDefault="00CF7D77" w14:paraId="75C91CF7" w14:textId="5A32B4E4">
            <w:pPr>
              <w:rPr>
                <w:rFonts w:ascii="Calibri" w:hAnsi="Calibri" w:eastAsia="Calibri" w:cs="Calibri"/>
              </w:rPr>
            </w:pPr>
            <w:r w:rsidRPr="008A2A8D">
              <w:rPr>
                <w:rFonts w:ascii="Calibri" w:hAnsi="Calibri" w:eastAsia="Calibri" w:cs="Calibri"/>
              </w:rPr>
              <w:t>Meet with employers/training providers/universities.</w:t>
            </w:r>
          </w:p>
        </w:tc>
        <w:tc>
          <w:tcPr>
            <w:tcW w:w="9072" w:type="dxa"/>
          </w:tcPr>
          <w:p w:rsidRPr="005F3346" w:rsidR="00CF7D77" w:rsidP="001E06C1" w:rsidRDefault="00CF7D77" w14:paraId="72291DB3" w14:textId="3E1E97A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Calibri"/>
              </w:rPr>
            </w:pPr>
            <w:r w:rsidRPr="005F3346">
              <w:rPr>
                <w:rFonts w:ascii="Calibri" w:hAnsi="Calibri" w:eastAsia="Calibri" w:cs="Calibri"/>
              </w:rPr>
              <w:t xml:space="preserve">Gains insights into specific sectors, roles and career paths. </w:t>
            </w:r>
          </w:p>
          <w:p w:rsidRPr="005F3346" w:rsidR="00CF7D77" w:rsidP="001E06C1" w:rsidRDefault="00CF7D77" w14:paraId="52087E42" w14:textId="17428CFF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Calibri"/>
              </w:rPr>
            </w:pPr>
            <w:r w:rsidRPr="005F3346">
              <w:rPr>
                <w:rFonts w:ascii="Calibri" w:hAnsi="Calibri" w:eastAsia="Calibri" w:cs="Calibri"/>
              </w:rPr>
              <w:t>Understands the requirements and expectations of different professions.</w:t>
            </w:r>
          </w:p>
          <w:p w:rsidRPr="005F3346" w:rsidR="00CF7D77" w:rsidP="001E06C1" w:rsidRDefault="00CF7D77" w14:paraId="22A6EC22" w14:textId="6F27CB8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Calibri"/>
              </w:rPr>
            </w:pPr>
            <w:r w:rsidRPr="005F3346">
              <w:rPr>
                <w:rFonts w:ascii="Calibri" w:hAnsi="Calibri" w:eastAsia="Calibri" w:cs="Calibri"/>
              </w:rPr>
              <w:t>Develops the ability to effectively network with professionals and potential employers/providers.</w:t>
            </w:r>
          </w:p>
        </w:tc>
        <w:tc>
          <w:tcPr>
            <w:tcW w:w="1275" w:type="dxa"/>
          </w:tcPr>
          <w:p w:rsidRPr="005F3346" w:rsidR="00CF7D77" w:rsidP="00835F3C" w:rsidRDefault="00CF7D77" w14:paraId="05B3BCE0" w14:textId="72E21C8E">
            <w:pPr>
              <w:rPr>
                <w:rFonts w:ascii="Calibri" w:hAnsi="Calibri" w:eastAsia="Calibri" w:cs="Calibri"/>
              </w:rPr>
            </w:pPr>
            <w:r w:rsidRPr="005F3346">
              <w:rPr>
                <w:rFonts w:ascii="Calibri" w:hAnsi="Calibri" w:eastAsia="Calibri" w:cs="Calibri"/>
              </w:rPr>
              <w:t>2,5,7</w:t>
            </w:r>
          </w:p>
        </w:tc>
        <w:tc>
          <w:tcPr>
            <w:tcW w:w="1276" w:type="dxa"/>
          </w:tcPr>
          <w:p w:rsidRPr="006B31D9" w:rsidR="00CF7D77" w:rsidP="00835F3C" w:rsidRDefault="00CF7D77" w14:paraId="18A20374" w14:textId="07078F7A">
            <w:pPr>
              <w:rPr>
                <w:rFonts w:ascii="Calibri" w:hAnsi="Calibri" w:eastAsia="Calibri" w:cs="Calibri"/>
              </w:rPr>
            </w:pPr>
            <w:r w:rsidRPr="005F3346">
              <w:rPr>
                <w:rFonts w:ascii="Calibri" w:hAnsi="Calibri" w:eastAsia="Calibri" w:cs="Calibri"/>
              </w:rPr>
              <w:t>EP, MC, CO</w:t>
            </w:r>
          </w:p>
        </w:tc>
      </w:tr>
      <w:tr w:rsidRPr="006B31D9" w:rsidR="00CF7D77" w:rsidTr="00DF7625" w14:paraId="622FC468" w14:textId="77777777">
        <w:trPr>
          <w:trHeight w:val="300"/>
        </w:trPr>
        <w:tc>
          <w:tcPr>
            <w:tcW w:w="3114" w:type="dxa"/>
          </w:tcPr>
          <w:p w:rsidRPr="006B31D9" w:rsidR="00CF7D77" w:rsidP="00835F3C" w:rsidRDefault="00CF7D77" w14:paraId="5D049ED5" w14:textId="2FD4BCB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B31D9">
              <w:rPr>
                <w:rFonts w:ascii="Calibri" w:hAnsi="Calibri" w:eastAsia="Calibri" w:cs="Calibri"/>
                <w:color w:val="000000" w:themeColor="text1"/>
              </w:rPr>
              <w:t>National Careers Week Activities</w:t>
            </w:r>
          </w:p>
        </w:tc>
        <w:tc>
          <w:tcPr>
            <w:tcW w:w="7513" w:type="dxa"/>
          </w:tcPr>
          <w:p w:rsidRPr="006B31D9" w:rsidR="00CF7D77" w:rsidP="00835F3C" w:rsidRDefault="00CF7D77" w14:paraId="0C65ED9D" w14:textId="7407ED89">
            <w:pPr>
              <w:rPr>
                <w:rFonts w:ascii="Calibri" w:hAnsi="Calibri" w:eastAsia="Calibri" w:cs="Calibri"/>
              </w:rPr>
            </w:pPr>
            <w:r w:rsidRPr="00835F3C">
              <w:rPr>
                <w:rFonts w:ascii="Calibri" w:hAnsi="Calibri" w:eastAsia="Calibri" w:cs="Calibri"/>
              </w:rPr>
              <w:t>Participate in National Careers Week activities promoted by the Careers Team.</w:t>
            </w:r>
          </w:p>
        </w:tc>
        <w:tc>
          <w:tcPr>
            <w:tcW w:w="9072" w:type="dxa"/>
          </w:tcPr>
          <w:p w:rsidRPr="00835F3C" w:rsidR="00CF7D77" w:rsidP="001E06C1" w:rsidRDefault="00CF7D77" w14:paraId="79E4CAE8" w14:textId="281E108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/>
              </w:rPr>
            </w:pPr>
            <w:r w:rsidRPr="00835F3C">
              <w:rPr>
                <w:rFonts w:ascii="Calibri" w:hAnsi="Calibri" w:eastAsia="Calibri" w:cs="Calibri"/>
              </w:rPr>
              <w:t>Increase</w:t>
            </w:r>
            <w:r>
              <w:rPr>
                <w:rFonts w:ascii="Calibri" w:hAnsi="Calibri" w:eastAsia="Calibri" w:cs="Calibri"/>
              </w:rPr>
              <w:t>s</w:t>
            </w:r>
            <w:r w:rsidRPr="00835F3C">
              <w:rPr>
                <w:rFonts w:ascii="Calibri" w:hAnsi="Calibri" w:eastAsia="Calibri" w:cs="Calibri"/>
              </w:rPr>
              <w:t xml:space="preserve"> career aspirations and develop</w:t>
            </w:r>
            <w:r>
              <w:rPr>
                <w:rFonts w:ascii="Calibri" w:hAnsi="Calibri" w:eastAsia="Calibri" w:cs="Calibri"/>
              </w:rPr>
              <w:t>s</w:t>
            </w:r>
            <w:r w:rsidRPr="00835F3C">
              <w:rPr>
                <w:rFonts w:ascii="Calibri" w:hAnsi="Calibri" w:eastAsia="Calibri" w:cs="Calibri"/>
              </w:rPr>
              <w:t xml:space="preserve"> career goals. </w:t>
            </w:r>
          </w:p>
          <w:p w:rsidRPr="00835F3C" w:rsidR="00CF7D77" w:rsidP="001E06C1" w:rsidRDefault="00CF7D77" w14:paraId="04CB69C5" w14:textId="1F90C60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/>
              </w:rPr>
            </w:pPr>
            <w:r w:rsidRPr="00835F3C">
              <w:rPr>
                <w:rFonts w:ascii="Calibri" w:hAnsi="Calibri" w:eastAsia="Calibri" w:cs="Calibri"/>
              </w:rPr>
              <w:t>Develop</w:t>
            </w:r>
            <w:r>
              <w:rPr>
                <w:rFonts w:ascii="Calibri" w:hAnsi="Calibri" w:eastAsia="Calibri" w:cs="Calibri"/>
              </w:rPr>
              <w:t>s</w:t>
            </w:r>
            <w:r w:rsidRPr="00835F3C">
              <w:rPr>
                <w:rFonts w:ascii="Calibri" w:hAnsi="Calibri" w:eastAsia="Calibri" w:cs="Calibri"/>
              </w:rPr>
              <w:t xml:space="preserve"> knowledge and understanding of careers</w:t>
            </w:r>
            <w:r>
              <w:rPr>
                <w:rFonts w:ascii="Calibri" w:hAnsi="Calibri" w:eastAsia="Calibri" w:cs="Calibri"/>
              </w:rPr>
              <w:t xml:space="preserve">, </w:t>
            </w:r>
            <w:r w:rsidRPr="00835F3C">
              <w:rPr>
                <w:rFonts w:ascii="Calibri" w:hAnsi="Calibri" w:eastAsia="Calibri" w:cs="Calibri"/>
              </w:rPr>
              <w:t>LMI</w:t>
            </w:r>
            <w:r>
              <w:rPr>
                <w:rFonts w:ascii="Calibri" w:hAnsi="Calibri" w:eastAsia="Calibri" w:cs="Calibri"/>
              </w:rPr>
              <w:t xml:space="preserve"> and opportunities.</w:t>
            </w:r>
          </w:p>
        </w:tc>
        <w:tc>
          <w:tcPr>
            <w:tcW w:w="1275" w:type="dxa"/>
          </w:tcPr>
          <w:p w:rsidRPr="006B31D9" w:rsidR="00CF7D77" w:rsidP="00835F3C" w:rsidRDefault="00CF7D77" w14:paraId="488017A5" w14:textId="401EFFBD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2,5,7</w:t>
            </w:r>
          </w:p>
        </w:tc>
        <w:tc>
          <w:tcPr>
            <w:tcW w:w="1276" w:type="dxa"/>
          </w:tcPr>
          <w:p w:rsidRPr="006B31D9" w:rsidR="00CF7D77" w:rsidP="00835F3C" w:rsidRDefault="00CF7D77" w14:paraId="687FC69F" w14:textId="6A484943">
            <w:pPr>
              <w:rPr>
                <w:rFonts w:ascii="Calibri" w:hAnsi="Calibri" w:eastAsia="Calibri" w:cs="Calibri"/>
              </w:rPr>
            </w:pPr>
            <w:r w:rsidRPr="006B31D9">
              <w:rPr>
                <w:rFonts w:ascii="Calibri" w:hAnsi="Calibri" w:eastAsia="Calibri" w:cs="Calibri"/>
              </w:rPr>
              <w:t>GTL, EP, MC, CO. BLW, STBP</w:t>
            </w:r>
          </w:p>
        </w:tc>
      </w:tr>
    </w:tbl>
    <w:p w:rsidRPr="006B31D9" w:rsidR="02F2147B" w:rsidP="02F2147B" w:rsidRDefault="02F2147B" w14:paraId="6461A243" w14:textId="5C71B694">
      <w:pPr>
        <w:rPr>
          <w:b/>
          <w:bCs/>
        </w:rPr>
      </w:pPr>
    </w:p>
    <w:p w:rsidRPr="006B31D9" w:rsidR="68253FEE" w:rsidP="02F2147B" w:rsidRDefault="00CF27AA" w14:paraId="115217B3" w14:textId="6AAB2548">
      <w:pPr>
        <w:rPr>
          <w:b/>
          <w:bCs/>
          <w:sz w:val="20"/>
          <w:szCs w:val="20"/>
        </w:rPr>
      </w:pPr>
      <w:r w:rsidRPr="006B31D9">
        <w:rPr>
          <w:b/>
          <w:bCs/>
          <w:sz w:val="20"/>
          <w:szCs w:val="20"/>
        </w:rPr>
        <w:t xml:space="preserve">Careers Framework </w:t>
      </w:r>
      <w:r w:rsidRPr="006B31D9" w:rsidR="68253FEE">
        <w:rPr>
          <w:b/>
          <w:bCs/>
          <w:sz w:val="20"/>
          <w:szCs w:val="20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4065"/>
        <w:gridCol w:w="3315"/>
        <w:gridCol w:w="2115"/>
      </w:tblGrid>
      <w:tr w:rsidRPr="006B31D9" w:rsidR="02F2147B" w:rsidTr="02F2147B" w14:paraId="6526D76D" w14:textId="77777777">
        <w:trPr>
          <w:trHeight w:val="300"/>
        </w:trPr>
        <w:tc>
          <w:tcPr>
            <w:tcW w:w="5415" w:type="dxa"/>
            <w:gridSpan w:val="2"/>
            <w:shd w:val="clear" w:color="auto" w:fill="D1D1D1" w:themeFill="background2" w:themeFillShade="E6"/>
          </w:tcPr>
          <w:p w:rsidRPr="006B31D9" w:rsidR="68253FEE" w:rsidP="02F2147B" w:rsidRDefault="68253FEE" w14:paraId="4DFD3B34" w14:textId="5BEAD0ED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Gatsby Benchmarks</w:t>
            </w:r>
          </w:p>
        </w:tc>
        <w:tc>
          <w:tcPr>
            <w:tcW w:w="5430" w:type="dxa"/>
            <w:gridSpan w:val="2"/>
            <w:shd w:val="clear" w:color="auto" w:fill="D1D1D1" w:themeFill="background2" w:themeFillShade="E6"/>
          </w:tcPr>
          <w:p w:rsidRPr="006B31D9" w:rsidR="68253FEE" w:rsidP="02F2147B" w:rsidRDefault="68253FEE" w14:paraId="6E65B2C5" w14:textId="45766BBC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CDI Career Development Framework</w:t>
            </w:r>
          </w:p>
        </w:tc>
      </w:tr>
      <w:tr w:rsidRPr="006B31D9" w:rsidR="02F2147B" w:rsidTr="02F2147B" w14:paraId="5B23F0AF" w14:textId="77777777">
        <w:trPr>
          <w:trHeight w:val="300"/>
        </w:trPr>
        <w:tc>
          <w:tcPr>
            <w:tcW w:w="1350" w:type="dxa"/>
            <w:shd w:val="clear" w:color="auto" w:fill="F2F2F2" w:themeFill="background1" w:themeFillShade="F2"/>
          </w:tcPr>
          <w:p w:rsidRPr="006B31D9" w:rsidR="5C01FE37" w:rsidP="02F2147B" w:rsidRDefault="5C01FE37" w14:paraId="6855BED8" w14:textId="4D7AF0ED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Pr="006B31D9" w:rsidR="5C01FE37" w:rsidP="02F2147B" w:rsidRDefault="5C01FE37" w14:paraId="45C8DC90" w14:textId="3083CE6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A stable careers programme</w:t>
            </w:r>
          </w:p>
        </w:tc>
        <w:tc>
          <w:tcPr>
            <w:tcW w:w="3315" w:type="dxa"/>
            <w:shd w:val="clear" w:color="auto" w:fill="F2F2F2" w:themeFill="background1" w:themeFillShade="F2"/>
          </w:tcPr>
          <w:p w:rsidRPr="006B31D9" w:rsidR="5C01FE37" w:rsidP="02F2147B" w:rsidRDefault="5C01FE37" w14:paraId="1A19C06F" w14:textId="6834204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GTL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Pr="006B31D9" w:rsidR="5C01FE37" w:rsidP="02F2147B" w:rsidRDefault="5C01FE37" w14:paraId="2E065BE4" w14:textId="485D646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Grow throughout life</w:t>
            </w:r>
          </w:p>
        </w:tc>
      </w:tr>
      <w:tr w:rsidRPr="006B31D9" w:rsidR="02F2147B" w:rsidTr="02F2147B" w14:paraId="26437931" w14:textId="77777777">
        <w:trPr>
          <w:trHeight w:val="300"/>
        </w:trPr>
        <w:tc>
          <w:tcPr>
            <w:tcW w:w="1350" w:type="dxa"/>
            <w:shd w:val="clear" w:color="auto" w:fill="F2F2F2" w:themeFill="background1" w:themeFillShade="F2"/>
          </w:tcPr>
          <w:p w:rsidRPr="006B31D9" w:rsidR="5C01FE37" w:rsidP="02F2147B" w:rsidRDefault="5C01FE37" w14:paraId="57D134C7" w14:textId="47425DB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Pr="006B31D9" w:rsidR="5C01FE37" w:rsidP="02F2147B" w:rsidRDefault="5C01FE37" w14:paraId="4470BE7B" w14:textId="004C16D9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Learning from career and labour market information</w:t>
            </w:r>
          </w:p>
        </w:tc>
        <w:tc>
          <w:tcPr>
            <w:tcW w:w="3315" w:type="dxa"/>
            <w:shd w:val="clear" w:color="auto" w:fill="F2F2F2" w:themeFill="background1" w:themeFillShade="F2"/>
          </w:tcPr>
          <w:p w:rsidRPr="006B31D9" w:rsidR="5C01FE37" w:rsidP="02F2147B" w:rsidRDefault="5C01FE37" w14:paraId="1C5BD320" w14:textId="10A5D69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EP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Pr="006B31D9" w:rsidR="5C01FE37" w:rsidP="02F2147B" w:rsidRDefault="5C01FE37" w14:paraId="72993B55" w14:textId="2F429F8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Explore possibilities</w:t>
            </w:r>
          </w:p>
        </w:tc>
      </w:tr>
      <w:tr w:rsidRPr="006B31D9" w:rsidR="02F2147B" w:rsidTr="02F2147B" w14:paraId="4A3E426F" w14:textId="77777777">
        <w:trPr>
          <w:trHeight w:val="300"/>
        </w:trPr>
        <w:tc>
          <w:tcPr>
            <w:tcW w:w="1350" w:type="dxa"/>
            <w:shd w:val="clear" w:color="auto" w:fill="F2F2F2" w:themeFill="background1" w:themeFillShade="F2"/>
          </w:tcPr>
          <w:p w:rsidRPr="006B31D9" w:rsidR="5C01FE37" w:rsidP="02F2147B" w:rsidRDefault="5C01FE37" w14:paraId="0BC15FCA" w14:textId="67B520CC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Pr="006B31D9" w:rsidR="5C01FE37" w:rsidP="02F2147B" w:rsidRDefault="5C01FE37" w14:paraId="45CB0579" w14:textId="400DEAE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Addressing the needs of each student</w:t>
            </w:r>
          </w:p>
        </w:tc>
        <w:tc>
          <w:tcPr>
            <w:tcW w:w="3315" w:type="dxa"/>
            <w:shd w:val="clear" w:color="auto" w:fill="F2F2F2" w:themeFill="background1" w:themeFillShade="F2"/>
          </w:tcPr>
          <w:p w:rsidRPr="006B31D9" w:rsidR="5C01FE37" w:rsidP="02F2147B" w:rsidRDefault="5C01FE37" w14:paraId="7D782966" w14:textId="7245B2F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MC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Pr="006B31D9" w:rsidR="5C01FE37" w:rsidP="02F2147B" w:rsidRDefault="5C01FE37" w14:paraId="6651CABD" w14:textId="77840D3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Manage career</w:t>
            </w:r>
          </w:p>
        </w:tc>
      </w:tr>
      <w:tr w:rsidRPr="006B31D9" w:rsidR="02F2147B" w:rsidTr="02F2147B" w14:paraId="63788D1E" w14:textId="77777777">
        <w:trPr>
          <w:trHeight w:val="300"/>
        </w:trPr>
        <w:tc>
          <w:tcPr>
            <w:tcW w:w="1350" w:type="dxa"/>
            <w:shd w:val="clear" w:color="auto" w:fill="F2F2F2" w:themeFill="background1" w:themeFillShade="F2"/>
          </w:tcPr>
          <w:p w:rsidRPr="006B31D9" w:rsidR="5C01FE37" w:rsidP="02F2147B" w:rsidRDefault="5C01FE37" w14:paraId="41306CB4" w14:textId="1F87C99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Pr="006B31D9" w:rsidR="5C01FE37" w:rsidP="02F2147B" w:rsidRDefault="5C01FE37" w14:paraId="17CD0A62" w14:textId="639F58E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Linking curriculum learning to careers</w:t>
            </w:r>
          </w:p>
        </w:tc>
        <w:tc>
          <w:tcPr>
            <w:tcW w:w="3315" w:type="dxa"/>
            <w:shd w:val="clear" w:color="auto" w:fill="F2F2F2" w:themeFill="background1" w:themeFillShade="F2"/>
          </w:tcPr>
          <w:p w:rsidRPr="006B31D9" w:rsidR="5C01FE37" w:rsidP="02F2147B" w:rsidRDefault="5C01FE37" w14:paraId="752EFA47" w14:textId="67AA267E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CO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Pr="006B31D9" w:rsidR="5C01FE37" w:rsidP="02F2147B" w:rsidRDefault="5C01FE37" w14:paraId="39C2A4B6" w14:textId="405B9E3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Create Opportunities</w:t>
            </w:r>
          </w:p>
        </w:tc>
      </w:tr>
      <w:tr w:rsidRPr="006B31D9" w:rsidR="02F2147B" w:rsidTr="02F2147B" w14:paraId="6FE02D8D" w14:textId="77777777">
        <w:trPr>
          <w:trHeight w:val="300"/>
        </w:trPr>
        <w:tc>
          <w:tcPr>
            <w:tcW w:w="1350" w:type="dxa"/>
            <w:shd w:val="clear" w:color="auto" w:fill="F2F2F2" w:themeFill="background1" w:themeFillShade="F2"/>
          </w:tcPr>
          <w:p w:rsidRPr="006B31D9" w:rsidR="5C01FE37" w:rsidP="02F2147B" w:rsidRDefault="5C01FE37" w14:paraId="7CB27C60" w14:textId="7F1F6AB4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Pr="006B31D9" w:rsidR="5C01FE37" w:rsidP="02F2147B" w:rsidRDefault="5C01FE37" w14:paraId="654DD6B4" w14:textId="03E8A60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Encounters with employers and employees</w:t>
            </w:r>
          </w:p>
        </w:tc>
        <w:tc>
          <w:tcPr>
            <w:tcW w:w="3315" w:type="dxa"/>
            <w:shd w:val="clear" w:color="auto" w:fill="F2F2F2" w:themeFill="background1" w:themeFillShade="F2"/>
          </w:tcPr>
          <w:p w:rsidRPr="006B31D9" w:rsidR="5C01FE37" w:rsidP="02F2147B" w:rsidRDefault="5C01FE37" w14:paraId="3B5B1673" w14:textId="6862BC10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BLW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Pr="006B31D9" w:rsidR="5C01FE37" w:rsidP="02F2147B" w:rsidRDefault="5C01FE37" w14:paraId="450AC036" w14:textId="428B3D7E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Balance life and work</w:t>
            </w:r>
          </w:p>
        </w:tc>
      </w:tr>
      <w:tr w:rsidRPr="006B31D9" w:rsidR="02F2147B" w:rsidTr="02F2147B" w14:paraId="3EB7C464" w14:textId="77777777">
        <w:trPr>
          <w:trHeight w:val="300"/>
        </w:trPr>
        <w:tc>
          <w:tcPr>
            <w:tcW w:w="1350" w:type="dxa"/>
            <w:shd w:val="clear" w:color="auto" w:fill="F2F2F2" w:themeFill="background1" w:themeFillShade="F2"/>
          </w:tcPr>
          <w:p w:rsidRPr="006B31D9" w:rsidR="5C01FE37" w:rsidP="02F2147B" w:rsidRDefault="5C01FE37" w14:paraId="44087075" w14:textId="4630BFA2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Pr="006B31D9" w:rsidR="5C01FE37" w:rsidP="02F2147B" w:rsidRDefault="5C01FE37" w14:paraId="4B149C94" w14:textId="62A18D29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Experience of workplaces</w:t>
            </w:r>
          </w:p>
        </w:tc>
        <w:tc>
          <w:tcPr>
            <w:tcW w:w="3315" w:type="dxa"/>
            <w:shd w:val="clear" w:color="auto" w:fill="F2F2F2" w:themeFill="background1" w:themeFillShade="F2"/>
          </w:tcPr>
          <w:p w:rsidRPr="006B31D9" w:rsidR="5C01FE37" w:rsidP="02F2147B" w:rsidRDefault="5C01FE37" w14:paraId="5AECB2AC" w14:textId="7DAB678E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ST</w:t>
            </w:r>
            <w:r w:rsidR="005B3276">
              <w:rPr>
                <w:rFonts w:ascii="Calibri" w:hAnsi="Calibri" w:eastAsia="Calibri" w:cs="Calibri"/>
                <w:sz w:val="20"/>
                <w:szCs w:val="20"/>
              </w:rPr>
              <w:t>B</w:t>
            </w:r>
            <w:r w:rsidRPr="006B31D9">
              <w:rPr>
                <w:rFonts w:ascii="Calibri" w:hAnsi="Calibri" w:eastAsia="Calibri" w:cs="Calibri"/>
                <w:sz w:val="20"/>
                <w:szCs w:val="20"/>
              </w:rPr>
              <w:t>P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Pr="006B31D9" w:rsidR="5C01FE37" w:rsidP="02F2147B" w:rsidRDefault="5C01FE37" w14:paraId="35F8D048" w14:textId="4E7D1A5E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See the big picture</w:t>
            </w:r>
          </w:p>
        </w:tc>
      </w:tr>
      <w:tr w:rsidRPr="006B31D9" w:rsidR="02F2147B" w:rsidTr="02F2147B" w14:paraId="690F1E70" w14:textId="77777777">
        <w:trPr>
          <w:trHeight w:val="300"/>
        </w:trPr>
        <w:tc>
          <w:tcPr>
            <w:tcW w:w="1350" w:type="dxa"/>
            <w:shd w:val="clear" w:color="auto" w:fill="F2F2F2" w:themeFill="background1" w:themeFillShade="F2"/>
          </w:tcPr>
          <w:p w:rsidRPr="006B31D9" w:rsidR="5C01FE37" w:rsidP="02F2147B" w:rsidRDefault="5C01FE37" w14:paraId="6A20B90A" w14:textId="6C9F9A74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Pr="006B31D9" w:rsidR="5C01FE37" w:rsidP="02F2147B" w:rsidRDefault="5C01FE37" w14:paraId="74ABE656" w14:textId="367EEF0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Encounters with further and higher education</w:t>
            </w:r>
          </w:p>
        </w:tc>
        <w:tc>
          <w:tcPr>
            <w:tcW w:w="3315" w:type="dxa"/>
            <w:tcBorders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Pr="006B31D9" w:rsidR="02F2147B" w:rsidP="02F2147B" w:rsidRDefault="02F2147B" w14:paraId="3E134141" w14:textId="7D56B456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Pr="006B31D9" w:rsidR="02F2147B" w:rsidP="02F2147B" w:rsidRDefault="02F2147B" w14:paraId="2D7CCAD0" w14:textId="7D56B456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  <w:tr w:rsidRPr="006B31D9" w:rsidR="02F2147B" w:rsidTr="02F2147B" w14:paraId="53525384" w14:textId="77777777">
        <w:trPr>
          <w:trHeight w:val="300"/>
        </w:trPr>
        <w:tc>
          <w:tcPr>
            <w:tcW w:w="1350" w:type="dxa"/>
            <w:shd w:val="clear" w:color="auto" w:fill="F2F2F2" w:themeFill="background1" w:themeFillShade="F2"/>
          </w:tcPr>
          <w:p w:rsidRPr="006B31D9" w:rsidR="5C01FE37" w:rsidP="02F2147B" w:rsidRDefault="5C01FE37" w14:paraId="59F751E3" w14:textId="3EF1465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Pr="006B31D9" w:rsidR="5C01FE37" w:rsidP="02F2147B" w:rsidRDefault="5C01FE37" w14:paraId="1BA16D44" w14:textId="7B5D53C8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B31D9">
              <w:rPr>
                <w:rFonts w:ascii="Calibri" w:hAnsi="Calibri" w:eastAsia="Calibri" w:cs="Calibri"/>
                <w:sz w:val="20"/>
                <w:szCs w:val="20"/>
              </w:rPr>
              <w:t>Personal guidance</w:t>
            </w:r>
          </w:p>
        </w:tc>
        <w:tc>
          <w:tcPr>
            <w:tcW w:w="3315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Pr="006B31D9" w:rsidR="02F2147B" w:rsidP="02F2147B" w:rsidRDefault="02F2147B" w14:paraId="4826083A" w14:textId="6407ED9B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Pr="006B31D9" w:rsidR="02F2147B" w:rsidP="02F2147B" w:rsidRDefault="02F2147B" w14:paraId="590A4311" w14:textId="3B728DAE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</w:tr>
    </w:tbl>
    <w:p w:rsidR="02F2147B" w:rsidP="02F2147B" w:rsidRDefault="02F2147B" w14:paraId="1EA3AEC0" w14:textId="6F000879">
      <w:pPr>
        <w:rPr>
          <w:b/>
          <w:bCs/>
        </w:rPr>
      </w:pPr>
    </w:p>
    <w:p w:rsidR="00B1737E" w:rsidP="02F2147B" w:rsidRDefault="00B1737E" w14:paraId="6F8CFFB5" w14:textId="55DCDF38">
      <w:pPr>
        <w:rPr>
          <w:b/>
          <w:bCs/>
        </w:rPr>
      </w:pPr>
      <w:r>
        <w:rPr>
          <w:b/>
          <w:bCs/>
        </w:rPr>
        <w:t>Useful Links and Resources</w:t>
      </w:r>
    </w:p>
    <w:p w:rsidR="009D3EB7" w:rsidP="02F2147B" w:rsidRDefault="00F01F29" w14:paraId="17D53D0A" w14:textId="1259B9E1">
      <w:pPr>
        <w:rPr>
          <w:rStyle w:val="Hyperlink"/>
          <w:b/>
        </w:rPr>
      </w:pPr>
      <w:hyperlink w:history="1" r:id="rId5">
        <w:r w:rsidRPr="00F01F29">
          <w:rPr>
            <w:rStyle w:val="Hyperlink"/>
            <w:b/>
            <w:bCs/>
          </w:rPr>
          <w:t>Careers guidance and access for education and training providers (publishing.service.gov.uk)</w:t>
        </w:r>
      </w:hyperlink>
    </w:p>
    <w:p w:rsidR="00094954" w:rsidP="02F2147B" w:rsidRDefault="00A83ECC" w14:paraId="66502949" w14:textId="08E2C91F">
      <w:pPr>
        <w:rPr>
          <w:b/>
          <w:bCs/>
        </w:rPr>
      </w:pPr>
      <w:hyperlink w:history="1" r:id="rId6">
        <w:r w:rsidRPr="00A83ECC">
          <w:rPr>
            <w:rStyle w:val="Hyperlink"/>
            <w:b/>
            <w:bCs/>
          </w:rPr>
          <w:t>The Careers &amp; Enterprise Company | The Careers and Enterprise Company</w:t>
        </w:r>
      </w:hyperlink>
    </w:p>
    <w:p w:rsidR="00A83ECC" w:rsidP="02F2147B" w:rsidRDefault="00CB197A" w14:paraId="2AAAEE06" w14:textId="0FFD31A4">
      <w:pPr>
        <w:rPr>
          <w:b/>
          <w:bCs/>
        </w:rPr>
      </w:pPr>
      <w:hyperlink w:history="1" r:id="rId7">
        <w:r w:rsidRPr="00CB197A">
          <w:rPr>
            <w:rStyle w:val="Hyperlink"/>
            <w:b/>
            <w:bCs/>
          </w:rPr>
          <w:t>CDI Framework - Career Development Institute</w:t>
        </w:r>
      </w:hyperlink>
    </w:p>
    <w:p w:rsidR="00B1737E" w:rsidP="02F2147B" w:rsidRDefault="00B1737E" w14:paraId="49440C89" w14:textId="5E75FD8D">
      <w:pPr>
        <w:rPr>
          <w:b/>
          <w:bCs/>
        </w:rPr>
      </w:pPr>
      <w:hyperlink w:history="1" r:id="rId8">
        <w:r w:rsidRPr="00B1737E">
          <w:rPr>
            <w:rStyle w:val="Hyperlink"/>
            <w:b/>
            <w:bCs/>
          </w:rPr>
          <w:t>Work-Ready-Lancashire-Booklet.pdf (lancashirecareershub.co.uk)</w:t>
        </w:r>
      </w:hyperlink>
    </w:p>
    <w:p w:rsidRPr="006B31D9" w:rsidR="00976B74" w:rsidP="02F2147B" w:rsidRDefault="00976B74" w14:paraId="3CDA6ABB" w14:textId="2C28E2AC">
      <w:pPr>
        <w:rPr>
          <w:b/>
          <w:bCs/>
        </w:rPr>
      </w:pPr>
      <w:hyperlink w:history="1" r:id="rId9">
        <w:r w:rsidRPr="00976B74">
          <w:rPr>
            <w:rStyle w:val="Hyperlink"/>
            <w:b/>
            <w:bCs/>
          </w:rPr>
          <w:t xml:space="preserve">Lancashire Careers Hub – Unlocking the potential of </w:t>
        </w:r>
        <w:r w:rsidRPr="00976B74" w:rsidR="00D9004A">
          <w:rPr>
            <w:rStyle w:val="Hyperlink"/>
            <w:b/>
            <w:bCs/>
          </w:rPr>
          <w:t>Lancashire’s</w:t>
        </w:r>
        <w:r w:rsidRPr="00976B74">
          <w:rPr>
            <w:rStyle w:val="Hyperlink"/>
            <w:b/>
            <w:bCs/>
          </w:rPr>
          <w:t xml:space="preserve"> future workforce</w:t>
        </w:r>
      </w:hyperlink>
    </w:p>
    <w:p w:rsidRPr="006B31D9" w:rsidR="02F2147B" w:rsidP="02F2147B" w:rsidRDefault="02F2147B" w14:paraId="30FECEDF" w14:textId="0817F34A">
      <w:pPr>
        <w:rPr>
          <w:b/>
          <w:bCs/>
        </w:rPr>
      </w:pPr>
    </w:p>
    <w:p w:rsidR="4BBC94A4" w:rsidP="4BBC94A4" w:rsidRDefault="4BBC94A4" w14:paraId="5FD13CE7" w14:textId="1D864B58">
      <w:pPr>
        <w:rPr>
          <w:b/>
          <w:bCs/>
        </w:rPr>
      </w:pPr>
    </w:p>
    <w:sectPr w:rsidR="4BBC94A4">
      <w:pgSz w:w="23760" w:h="16848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975"/>
    <w:multiLevelType w:val="hybridMultilevel"/>
    <w:tmpl w:val="7F72C3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4D0D2A"/>
    <w:multiLevelType w:val="hybridMultilevel"/>
    <w:tmpl w:val="9246FC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2A22B29"/>
    <w:multiLevelType w:val="hybridMultilevel"/>
    <w:tmpl w:val="DAB01C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A13A0A"/>
    <w:multiLevelType w:val="hybridMultilevel"/>
    <w:tmpl w:val="168A0F50"/>
    <w:lvl w:ilvl="0" w:tplc="22208AB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8E4D4D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7349C6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7C485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4BE93D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AA49E0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1CC3DC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726E0E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3D0A03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541ED64"/>
    <w:multiLevelType w:val="hybridMultilevel"/>
    <w:tmpl w:val="00E6F37E"/>
    <w:lvl w:ilvl="0" w:tplc="AECC39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5944C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512219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9384C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4B2AF6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AFE702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BD28C6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80E4AC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73E2B3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79047DA"/>
    <w:multiLevelType w:val="hybridMultilevel"/>
    <w:tmpl w:val="DC32F3F0"/>
    <w:lvl w:ilvl="0" w:tplc="08090009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7DDEA6D"/>
    <w:multiLevelType w:val="hybridMultilevel"/>
    <w:tmpl w:val="D1FC6886"/>
    <w:lvl w:ilvl="0" w:tplc="63FE6A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54A61D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2049F6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C84911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0303D2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91AD2B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83AE3A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A52E32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5240BE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9A70BF8"/>
    <w:multiLevelType w:val="hybridMultilevel"/>
    <w:tmpl w:val="A9DE54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CBF1C37"/>
    <w:multiLevelType w:val="hybridMultilevel"/>
    <w:tmpl w:val="5F300D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32233FB"/>
    <w:multiLevelType w:val="hybridMultilevel"/>
    <w:tmpl w:val="6EE6E4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C3B4321"/>
    <w:multiLevelType w:val="hybridMultilevel"/>
    <w:tmpl w:val="B142B2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2F65E1C"/>
    <w:multiLevelType w:val="hybridMultilevel"/>
    <w:tmpl w:val="7AEE8B5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714AB"/>
    <w:multiLevelType w:val="hybridMultilevel"/>
    <w:tmpl w:val="56AEB6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3BE7365"/>
    <w:multiLevelType w:val="hybridMultilevel"/>
    <w:tmpl w:val="5950B3AA"/>
    <w:lvl w:ilvl="0" w:tplc="7616BA7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32E070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205E1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D20519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9365A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2B0F24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152C4D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D1E686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532B42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4FC1BB4"/>
    <w:multiLevelType w:val="hybridMultilevel"/>
    <w:tmpl w:val="E2E8940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B33EFD"/>
    <w:multiLevelType w:val="hybridMultilevel"/>
    <w:tmpl w:val="F6B4EC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9A22C0"/>
    <w:multiLevelType w:val="hybridMultilevel"/>
    <w:tmpl w:val="BA7242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BAF175C"/>
    <w:multiLevelType w:val="hybridMultilevel"/>
    <w:tmpl w:val="AAC4AB7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4D37DE"/>
    <w:multiLevelType w:val="hybridMultilevel"/>
    <w:tmpl w:val="D744E9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76F59A7"/>
    <w:multiLevelType w:val="hybridMultilevel"/>
    <w:tmpl w:val="A944382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66EF4"/>
    <w:multiLevelType w:val="hybridMultilevel"/>
    <w:tmpl w:val="DF5C68D8"/>
    <w:lvl w:ilvl="0" w:tplc="C096AA5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B288C6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FD0857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43EAEA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D4238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6F839E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E1ED18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47C12D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482591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BE910E4"/>
    <w:multiLevelType w:val="hybridMultilevel"/>
    <w:tmpl w:val="4B78AD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D576432"/>
    <w:multiLevelType w:val="hybridMultilevel"/>
    <w:tmpl w:val="8ADE0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77B1B"/>
    <w:multiLevelType w:val="hybridMultilevel"/>
    <w:tmpl w:val="C63A1F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39444E"/>
    <w:multiLevelType w:val="hybridMultilevel"/>
    <w:tmpl w:val="53ECE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8146E27"/>
    <w:multiLevelType w:val="hybridMultilevel"/>
    <w:tmpl w:val="C3F40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A3B40"/>
    <w:multiLevelType w:val="hybridMultilevel"/>
    <w:tmpl w:val="BC8AAE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70DFD"/>
    <w:multiLevelType w:val="hybridMultilevel"/>
    <w:tmpl w:val="899C90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F7378E"/>
    <w:multiLevelType w:val="hybridMultilevel"/>
    <w:tmpl w:val="1098EF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17CA4BF"/>
    <w:multiLevelType w:val="hybridMultilevel"/>
    <w:tmpl w:val="293A17F8"/>
    <w:lvl w:ilvl="0" w:tplc="E51E2DF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D28C6E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54E864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A90C69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0E872A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258F13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CEA7F0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4A2C8C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84E438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31B08C0"/>
    <w:multiLevelType w:val="hybridMultilevel"/>
    <w:tmpl w:val="3A868E32"/>
    <w:lvl w:ilvl="0" w:tplc="2EEA3D7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486B35"/>
    <w:multiLevelType w:val="hybridMultilevel"/>
    <w:tmpl w:val="203C29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4C2F"/>
    <w:multiLevelType w:val="hybridMultilevel"/>
    <w:tmpl w:val="A0F6955A"/>
    <w:lvl w:ilvl="0" w:tplc="13DC48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E7A688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A60C96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D54B25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CDC097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6CA723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82C5F9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3B03FC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248C2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23C7451"/>
    <w:multiLevelType w:val="hybridMultilevel"/>
    <w:tmpl w:val="1F72C9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3CC5846"/>
    <w:multiLevelType w:val="hybridMultilevel"/>
    <w:tmpl w:val="24A2D35E"/>
    <w:lvl w:ilvl="0" w:tplc="7616BA7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B7B25F6"/>
    <w:multiLevelType w:val="hybridMultilevel"/>
    <w:tmpl w:val="187223E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D1500B4"/>
    <w:multiLevelType w:val="hybridMultilevel"/>
    <w:tmpl w:val="3BFEEE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DEF3324"/>
    <w:multiLevelType w:val="hybridMultilevel"/>
    <w:tmpl w:val="1F24FEC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4BB697B"/>
    <w:multiLevelType w:val="hybridMultilevel"/>
    <w:tmpl w:val="7AEE8B5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C6290A"/>
    <w:multiLevelType w:val="hybridMultilevel"/>
    <w:tmpl w:val="203C29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12FE6"/>
    <w:multiLevelType w:val="hybridMultilevel"/>
    <w:tmpl w:val="5EC08226"/>
    <w:lvl w:ilvl="0" w:tplc="22208AB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C54FAA"/>
    <w:multiLevelType w:val="hybridMultilevel"/>
    <w:tmpl w:val="F8BE4ABA"/>
    <w:lvl w:ilvl="0" w:tplc="22208AB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0B256D"/>
    <w:multiLevelType w:val="hybridMultilevel"/>
    <w:tmpl w:val="F6A0DB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A032230"/>
    <w:multiLevelType w:val="hybridMultilevel"/>
    <w:tmpl w:val="801AF848"/>
    <w:lvl w:ilvl="0" w:tplc="7616BA7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325D37"/>
    <w:multiLevelType w:val="hybridMultilevel"/>
    <w:tmpl w:val="9E7A5D86"/>
    <w:lvl w:ilvl="0" w:tplc="4D648C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AEEE14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7AE261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B703DD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19C016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A7CA41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E02852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2E794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52ED4A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D741FB9"/>
    <w:multiLevelType w:val="hybridMultilevel"/>
    <w:tmpl w:val="892A75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7E071437"/>
    <w:multiLevelType w:val="hybridMultilevel"/>
    <w:tmpl w:val="1F24FEC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7FAC48D6"/>
    <w:multiLevelType w:val="hybridMultilevel"/>
    <w:tmpl w:val="F3FCD3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70288583">
    <w:abstractNumId w:val="6"/>
  </w:num>
  <w:num w:numId="2" w16cid:durableId="1653556120">
    <w:abstractNumId w:val="13"/>
  </w:num>
  <w:num w:numId="3" w16cid:durableId="1422066042">
    <w:abstractNumId w:val="44"/>
  </w:num>
  <w:num w:numId="4" w16cid:durableId="626620139">
    <w:abstractNumId w:val="4"/>
  </w:num>
  <w:num w:numId="5" w16cid:durableId="1136871680">
    <w:abstractNumId w:val="29"/>
  </w:num>
  <w:num w:numId="6" w16cid:durableId="360328570">
    <w:abstractNumId w:val="20"/>
  </w:num>
  <w:num w:numId="7" w16cid:durableId="1024481245">
    <w:abstractNumId w:val="43"/>
  </w:num>
  <w:num w:numId="8" w16cid:durableId="1802385530">
    <w:abstractNumId w:val="34"/>
  </w:num>
  <w:num w:numId="9" w16cid:durableId="829757454">
    <w:abstractNumId w:val="3"/>
  </w:num>
  <w:num w:numId="10" w16cid:durableId="302853482">
    <w:abstractNumId w:val="40"/>
  </w:num>
  <w:num w:numId="11" w16cid:durableId="1056395979">
    <w:abstractNumId w:val="41"/>
  </w:num>
  <w:num w:numId="12" w16cid:durableId="284313598">
    <w:abstractNumId w:val="10"/>
  </w:num>
  <w:num w:numId="13" w16cid:durableId="487285807">
    <w:abstractNumId w:val="16"/>
  </w:num>
  <w:num w:numId="14" w16cid:durableId="1139111283">
    <w:abstractNumId w:val="0"/>
  </w:num>
  <w:num w:numId="15" w16cid:durableId="33771158">
    <w:abstractNumId w:val="12"/>
  </w:num>
  <w:num w:numId="16" w16cid:durableId="1688827084">
    <w:abstractNumId w:val="42"/>
  </w:num>
  <w:num w:numId="17" w16cid:durableId="389033859">
    <w:abstractNumId w:val="33"/>
  </w:num>
  <w:num w:numId="18" w16cid:durableId="2065827932">
    <w:abstractNumId w:val="35"/>
  </w:num>
  <w:num w:numId="19" w16cid:durableId="496464596">
    <w:abstractNumId w:val="45"/>
  </w:num>
  <w:num w:numId="20" w16cid:durableId="2020501897">
    <w:abstractNumId w:val="1"/>
  </w:num>
  <w:num w:numId="21" w16cid:durableId="322701223">
    <w:abstractNumId w:val="28"/>
  </w:num>
  <w:num w:numId="22" w16cid:durableId="2122456240">
    <w:abstractNumId w:val="21"/>
  </w:num>
  <w:num w:numId="23" w16cid:durableId="381490110">
    <w:abstractNumId w:val="2"/>
  </w:num>
  <w:num w:numId="24" w16cid:durableId="1483541994">
    <w:abstractNumId w:val="7"/>
  </w:num>
  <w:num w:numId="25" w16cid:durableId="2064793532">
    <w:abstractNumId w:val="27"/>
  </w:num>
  <w:num w:numId="26" w16cid:durableId="682780045">
    <w:abstractNumId w:val="18"/>
  </w:num>
  <w:num w:numId="27" w16cid:durableId="393159863">
    <w:abstractNumId w:val="24"/>
  </w:num>
  <w:num w:numId="28" w16cid:durableId="1972247786">
    <w:abstractNumId w:val="32"/>
  </w:num>
  <w:num w:numId="29" w16cid:durableId="4484106">
    <w:abstractNumId w:val="9"/>
  </w:num>
  <w:num w:numId="30" w16cid:durableId="1364594301">
    <w:abstractNumId w:val="47"/>
  </w:num>
  <w:num w:numId="31" w16cid:durableId="346950619">
    <w:abstractNumId w:val="8"/>
  </w:num>
  <w:num w:numId="32" w16cid:durableId="1580629546">
    <w:abstractNumId w:val="37"/>
  </w:num>
  <w:num w:numId="33" w16cid:durableId="1394936099">
    <w:abstractNumId w:val="15"/>
  </w:num>
  <w:num w:numId="34" w16cid:durableId="718361469">
    <w:abstractNumId w:val="46"/>
  </w:num>
  <w:num w:numId="35" w16cid:durableId="1728724450">
    <w:abstractNumId w:val="26"/>
  </w:num>
  <w:num w:numId="36" w16cid:durableId="1826506672">
    <w:abstractNumId w:val="38"/>
  </w:num>
  <w:num w:numId="37" w16cid:durableId="699815125">
    <w:abstractNumId w:val="11"/>
  </w:num>
  <w:num w:numId="38" w16cid:durableId="179469415">
    <w:abstractNumId w:val="25"/>
  </w:num>
  <w:num w:numId="39" w16cid:durableId="6686480">
    <w:abstractNumId w:val="14"/>
  </w:num>
  <w:num w:numId="40" w16cid:durableId="1099450453">
    <w:abstractNumId w:val="30"/>
  </w:num>
  <w:num w:numId="41" w16cid:durableId="553584748">
    <w:abstractNumId w:val="23"/>
  </w:num>
  <w:num w:numId="42" w16cid:durableId="802967568">
    <w:abstractNumId w:val="17"/>
  </w:num>
  <w:num w:numId="43" w16cid:durableId="792600195">
    <w:abstractNumId w:val="22"/>
  </w:num>
  <w:num w:numId="44" w16cid:durableId="1600214781">
    <w:abstractNumId w:val="39"/>
  </w:num>
  <w:num w:numId="45" w16cid:durableId="355809903">
    <w:abstractNumId w:val="31"/>
  </w:num>
  <w:num w:numId="46" w16cid:durableId="1397509576">
    <w:abstractNumId w:val="19"/>
  </w:num>
  <w:num w:numId="47" w16cid:durableId="646595924">
    <w:abstractNumId w:val="36"/>
  </w:num>
  <w:num w:numId="48" w16cid:durableId="1223951215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00637A"/>
    <w:rsid w:val="00000376"/>
    <w:rsid w:val="00001742"/>
    <w:rsid w:val="000022CF"/>
    <w:rsid w:val="00005673"/>
    <w:rsid w:val="000077B6"/>
    <w:rsid w:val="0001234C"/>
    <w:rsid w:val="00017EE2"/>
    <w:rsid w:val="0002139C"/>
    <w:rsid w:val="00021EF1"/>
    <w:rsid w:val="000239F4"/>
    <w:rsid w:val="00025196"/>
    <w:rsid w:val="00026E09"/>
    <w:rsid w:val="00034777"/>
    <w:rsid w:val="00037A49"/>
    <w:rsid w:val="00042374"/>
    <w:rsid w:val="00044226"/>
    <w:rsid w:val="000458DB"/>
    <w:rsid w:val="00046477"/>
    <w:rsid w:val="0005650A"/>
    <w:rsid w:val="000576D2"/>
    <w:rsid w:val="00060B01"/>
    <w:rsid w:val="00060FB5"/>
    <w:rsid w:val="000630C4"/>
    <w:rsid w:val="0006312F"/>
    <w:rsid w:val="000662C3"/>
    <w:rsid w:val="00073125"/>
    <w:rsid w:val="00085638"/>
    <w:rsid w:val="00086FC0"/>
    <w:rsid w:val="00087C59"/>
    <w:rsid w:val="00091416"/>
    <w:rsid w:val="000918E6"/>
    <w:rsid w:val="00092698"/>
    <w:rsid w:val="00093DCD"/>
    <w:rsid w:val="00094954"/>
    <w:rsid w:val="000957AD"/>
    <w:rsid w:val="000966FB"/>
    <w:rsid w:val="000A307B"/>
    <w:rsid w:val="000A3C95"/>
    <w:rsid w:val="000A49F4"/>
    <w:rsid w:val="000B2333"/>
    <w:rsid w:val="000B2598"/>
    <w:rsid w:val="000B3E3A"/>
    <w:rsid w:val="000C2F8A"/>
    <w:rsid w:val="000C3516"/>
    <w:rsid w:val="000C40A4"/>
    <w:rsid w:val="000C66F5"/>
    <w:rsid w:val="000C703A"/>
    <w:rsid w:val="000D2353"/>
    <w:rsid w:val="000D29BC"/>
    <w:rsid w:val="000E22AF"/>
    <w:rsid w:val="000E63F1"/>
    <w:rsid w:val="000E6E4B"/>
    <w:rsid w:val="000F7811"/>
    <w:rsid w:val="000F79F6"/>
    <w:rsid w:val="00101882"/>
    <w:rsid w:val="00101F35"/>
    <w:rsid w:val="00103957"/>
    <w:rsid w:val="00111057"/>
    <w:rsid w:val="00111ECE"/>
    <w:rsid w:val="00114C0C"/>
    <w:rsid w:val="00114F18"/>
    <w:rsid w:val="001170DE"/>
    <w:rsid w:val="00120944"/>
    <w:rsid w:val="00121450"/>
    <w:rsid w:val="00121B4B"/>
    <w:rsid w:val="001234F2"/>
    <w:rsid w:val="00125AB0"/>
    <w:rsid w:val="00127451"/>
    <w:rsid w:val="001300D5"/>
    <w:rsid w:val="00130956"/>
    <w:rsid w:val="0013237E"/>
    <w:rsid w:val="00136662"/>
    <w:rsid w:val="001525DF"/>
    <w:rsid w:val="001533A1"/>
    <w:rsid w:val="00154903"/>
    <w:rsid w:val="00154B67"/>
    <w:rsid w:val="00155641"/>
    <w:rsid w:val="00156776"/>
    <w:rsid w:val="00160475"/>
    <w:rsid w:val="001610C6"/>
    <w:rsid w:val="00164604"/>
    <w:rsid w:val="00164DFE"/>
    <w:rsid w:val="001652D0"/>
    <w:rsid w:val="00166C03"/>
    <w:rsid w:val="00172B44"/>
    <w:rsid w:val="0017606F"/>
    <w:rsid w:val="00176B85"/>
    <w:rsid w:val="001818E7"/>
    <w:rsid w:val="00190557"/>
    <w:rsid w:val="00190A1F"/>
    <w:rsid w:val="00193129"/>
    <w:rsid w:val="001952F9"/>
    <w:rsid w:val="00195532"/>
    <w:rsid w:val="001956EF"/>
    <w:rsid w:val="00195C92"/>
    <w:rsid w:val="00197056"/>
    <w:rsid w:val="001A25CD"/>
    <w:rsid w:val="001A3F47"/>
    <w:rsid w:val="001A5235"/>
    <w:rsid w:val="001B224C"/>
    <w:rsid w:val="001B2961"/>
    <w:rsid w:val="001B52E6"/>
    <w:rsid w:val="001B592C"/>
    <w:rsid w:val="001C0759"/>
    <w:rsid w:val="001C0FA4"/>
    <w:rsid w:val="001C1E4E"/>
    <w:rsid w:val="001C2A4B"/>
    <w:rsid w:val="001C4741"/>
    <w:rsid w:val="001C61BE"/>
    <w:rsid w:val="001C64A2"/>
    <w:rsid w:val="001D0578"/>
    <w:rsid w:val="001D0E1C"/>
    <w:rsid w:val="001D239D"/>
    <w:rsid w:val="001D2966"/>
    <w:rsid w:val="001D2BCC"/>
    <w:rsid w:val="001D316F"/>
    <w:rsid w:val="001D3313"/>
    <w:rsid w:val="001E06C1"/>
    <w:rsid w:val="001E2E3A"/>
    <w:rsid w:val="001E616D"/>
    <w:rsid w:val="001E6E69"/>
    <w:rsid w:val="001E6E8B"/>
    <w:rsid w:val="001E76FE"/>
    <w:rsid w:val="001E7DCC"/>
    <w:rsid w:val="001F0841"/>
    <w:rsid w:val="001F1391"/>
    <w:rsid w:val="001F1CF0"/>
    <w:rsid w:val="001F5336"/>
    <w:rsid w:val="002047FC"/>
    <w:rsid w:val="00206A4A"/>
    <w:rsid w:val="00211188"/>
    <w:rsid w:val="00213D7D"/>
    <w:rsid w:val="00213F4B"/>
    <w:rsid w:val="00214ACE"/>
    <w:rsid w:val="00217930"/>
    <w:rsid w:val="002200F6"/>
    <w:rsid w:val="00220FD6"/>
    <w:rsid w:val="0022166F"/>
    <w:rsid w:val="00223592"/>
    <w:rsid w:val="002323CC"/>
    <w:rsid w:val="00233545"/>
    <w:rsid w:val="00234DC4"/>
    <w:rsid w:val="00234EE6"/>
    <w:rsid w:val="00235E4E"/>
    <w:rsid w:val="00235F05"/>
    <w:rsid w:val="002362A2"/>
    <w:rsid w:val="00236779"/>
    <w:rsid w:val="00241CAC"/>
    <w:rsid w:val="0024228C"/>
    <w:rsid w:val="00245B15"/>
    <w:rsid w:val="002507D4"/>
    <w:rsid w:val="00257149"/>
    <w:rsid w:val="00263EF2"/>
    <w:rsid w:val="0026605C"/>
    <w:rsid w:val="00266BDA"/>
    <w:rsid w:val="0027263C"/>
    <w:rsid w:val="002767D7"/>
    <w:rsid w:val="00277D00"/>
    <w:rsid w:val="00285B22"/>
    <w:rsid w:val="00290D5A"/>
    <w:rsid w:val="00290F79"/>
    <w:rsid w:val="00294353"/>
    <w:rsid w:val="002A1E03"/>
    <w:rsid w:val="002A2DA7"/>
    <w:rsid w:val="002A4D75"/>
    <w:rsid w:val="002B44A8"/>
    <w:rsid w:val="002B7D23"/>
    <w:rsid w:val="002D1043"/>
    <w:rsid w:val="002D1683"/>
    <w:rsid w:val="002D2611"/>
    <w:rsid w:val="002D7727"/>
    <w:rsid w:val="002E0C2D"/>
    <w:rsid w:val="002E1E32"/>
    <w:rsid w:val="002E58E0"/>
    <w:rsid w:val="002E6964"/>
    <w:rsid w:val="002F2424"/>
    <w:rsid w:val="002F79F1"/>
    <w:rsid w:val="00300502"/>
    <w:rsid w:val="00301B34"/>
    <w:rsid w:val="00301E1A"/>
    <w:rsid w:val="00302AAA"/>
    <w:rsid w:val="003040B3"/>
    <w:rsid w:val="00305B89"/>
    <w:rsid w:val="0030677A"/>
    <w:rsid w:val="00307D92"/>
    <w:rsid w:val="00310D39"/>
    <w:rsid w:val="0031242D"/>
    <w:rsid w:val="003177B4"/>
    <w:rsid w:val="00317A05"/>
    <w:rsid w:val="00317BAF"/>
    <w:rsid w:val="00321140"/>
    <w:rsid w:val="00322447"/>
    <w:rsid w:val="00324152"/>
    <w:rsid w:val="00326DB1"/>
    <w:rsid w:val="0033129B"/>
    <w:rsid w:val="00335258"/>
    <w:rsid w:val="00336E95"/>
    <w:rsid w:val="003410CB"/>
    <w:rsid w:val="003452EB"/>
    <w:rsid w:val="0035042D"/>
    <w:rsid w:val="003505E9"/>
    <w:rsid w:val="00355BDD"/>
    <w:rsid w:val="003603AC"/>
    <w:rsid w:val="00361F38"/>
    <w:rsid w:val="00364168"/>
    <w:rsid w:val="003670B1"/>
    <w:rsid w:val="00367545"/>
    <w:rsid w:val="00370116"/>
    <w:rsid w:val="00370664"/>
    <w:rsid w:val="00375A56"/>
    <w:rsid w:val="00377051"/>
    <w:rsid w:val="00380E88"/>
    <w:rsid w:val="003817AF"/>
    <w:rsid w:val="00384FCD"/>
    <w:rsid w:val="00385276"/>
    <w:rsid w:val="003919A2"/>
    <w:rsid w:val="00391E96"/>
    <w:rsid w:val="003932A5"/>
    <w:rsid w:val="00393DDD"/>
    <w:rsid w:val="003972C3"/>
    <w:rsid w:val="003A3224"/>
    <w:rsid w:val="003A6574"/>
    <w:rsid w:val="003B0481"/>
    <w:rsid w:val="003B05D8"/>
    <w:rsid w:val="003B0BFF"/>
    <w:rsid w:val="003B5A8E"/>
    <w:rsid w:val="003B62C1"/>
    <w:rsid w:val="003C1C22"/>
    <w:rsid w:val="003C2E36"/>
    <w:rsid w:val="003C388A"/>
    <w:rsid w:val="003D0553"/>
    <w:rsid w:val="003D1D4B"/>
    <w:rsid w:val="003D2F82"/>
    <w:rsid w:val="003D42CC"/>
    <w:rsid w:val="003E17B3"/>
    <w:rsid w:val="003E27EF"/>
    <w:rsid w:val="003F32EE"/>
    <w:rsid w:val="00411583"/>
    <w:rsid w:val="00412752"/>
    <w:rsid w:val="00427063"/>
    <w:rsid w:val="0043387F"/>
    <w:rsid w:val="00436BC1"/>
    <w:rsid w:val="00442C15"/>
    <w:rsid w:val="004471DE"/>
    <w:rsid w:val="00455FB3"/>
    <w:rsid w:val="00460199"/>
    <w:rsid w:val="004637B2"/>
    <w:rsid w:val="004643C8"/>
    <w:rsid w:val="00466DBA"/>
    <w:rsid w:val="00474A63"/>
    <w:rsid w:val="00477684"/>
    <w:rsid w:val="004828B0"/>
    <w:rsid w:val="0048294E"/>
    <w:rsid w:val="004829BB"/>
    <w:rsid w:val="004835A6"/>
    <w:rsid w:val="00484C18"/>
    <w:rsid w:val="00485172"/>
    <w:rsid w:val="00487BF0"/>
    <w:rsid w:val="00490150"/>
    <w:rsid w:val="004915B4"/>
    <w:rsid w:val="00491D24"/>
    <w:rsid w:val="00495B6C"/>
    <w:rsid w:val="004A3C02"/>
    <w:rsid w:val="004A482D"/>
    <w:rsid w:val="004A69DE"/>
    <w:rsid w:val="004B175B"/>
    <w:rsid w:val="004B3047"/>
    <w:rsid w:val="004B4CC2"/>
    <w:rsid w:val="004B708A"/>
    <w:rsid w:val="004B7632"/>
    <w:rsid w:val="004B7A98"/>
    <w:rsid w:val="004C45EE"/>
    <w:rsid w:val="004D22C4"/>
    <w:rsid w:val="004D36C3"/>
    <w:rsid w:val="004D4028"/>
    <w:rsid w:val="004D44EF"/>
    <w:rsid w:val="004D5012"/>
    <w:rsid w:val="004E3965"/>
    <w:rsid w:val="004E5D3F"/>
    <w:rsid w:val="004E6277"/>
    <w:rsid w:val="004E7845"/>
    <w:rsid w:val="004F058A"/>
    <w:rsid w:val="004F5C6A"/>
    <w:rsid w:val="004F7404"/>
    <w:rsid w:val="004F7EA1"/>
    <w:rsid w:val="00500534"/>
    <w:rsid w:val="00502059"/>
    <w:rsid w:val="005066EE"/>
    <w:rsid w:val="005073E0"/>
    <w:rsid w:val="00507E86"/>
    <w:rsid w:val="0051164C"/>
    <w:rsid w:val="005128FB"/>
    <w:rsid w:val="00516388"/>
    <w:rsid w:val="005223F3"/>
    <w:rsid w:val="0052684F"/>
    <w:rsid w:val="00526E2E"/>
    <w:rsid w:val="00530F04"/>
    <w:rsid w:val="005313A8"/>
    <w:rsid w:val="005339E3"/>
    <w:rsid w:val="005354B4"/>
    <w:rsid w:val="00536884"/>
    <w:rsid w:val="00537846"/>
    <w:rsid w:val="00537DCE"/>
    <w:rsid w:val="00542CC5"/>
    <w:rsid w:val="00544F40"/>
    <w:rsid w:val="00545320"/>
    <w:rsid w:val="00546EB0"/>
    <w:rsid w:val="00555423"/>
    <w:rsid w:val="005558B3"/>
    <w:rsid w:val="00560E03"/>
    <w:rsid w:val="00561817"/>
    <w:rsid w:val="00562DAC"/>
    <w:rsid w:val="005630CE"/>
    <w:rsid w:val="0056461D"/>
    <w:rsid w:val="00564C1D"/>
    <w:rsid w:val="0056536B"/>
    <w:rsid w:val="005653D6"/>
    <w:rsid w:val="00565CF3"/>
    <w:rsid w:val="005667D3"/>
    <w:rsid w:val="0057457B"/>
    <w:rsid w:val="005763C9"/>
    <w:rsid w:val="00580740"/>
    <w:rsid w:val="00580EFB"/>
    <w:rsid w:val="00582EEE"/>
    <w:rsid w:val="005831BB"/>
    <w:rsid w:val="005841F3"/>
    <w:rsid w:val="0058432D"/>
    <w:rsid w:val="005958B3"/>
    <w:rsid w:val="0059680A"/>
    <w:rsid w:val="005A0227"/>
    <w:rsid w:val="005A3D09"/>
    <w:rsid w:val="005A4315"/>
    <w:rsid w:val="005A7880"/>
    <w:rsid w:val="005B3276"/>
    <w:rsid w:val="005B6A18"/>
    <w:rsid w:val="005B6CE6"/>
    <w:rsid w:val="005C1FB1"/>
    <w:rsid w:val="005C4C47"/>
    <w:rsid w:val="005C6359"/>
    <w:rsid w:val="005C78EE"/>
    <w:rsid w:val="005D576B"/>
    <w:rsid w:val="005D686C"/>
    <w:rsid w:val="005E32A2"/>
    <w:rsid w:val="005E617E"/>
    <w:rsid w:val="005E6B06"/>
    <w:rsid w:val="005E6FBF"/>
    <w:rsid w:val="005F07A8"/>
    <w:rsid w:val="005F3346"/>
    <w:rsid w:val="006000EB"/>
    <w:rsid w:val="00601338"/>
    <w:rsid w:val="00601FB9"/>
    <w:rsid w:val="0060369F"/>
    <w:rsid w:val="00605A06"/>
    <w:rsid w:val="00605EB7"/>
    <w:rsid w:val="00606161"/>
    <w:rsid w:val="00606990"/>
    <w:rsid w:val="00607ABC"/>
    <w:rsid w:val="0061001B"/>
    <w:rsid w:val="00611B80"/>
    <w:rsid w:val="006154DA"/>
    <w:rsid w:val="00616B8F"/>
    <w:rsid w:val="00616CF4"/>
    <w:rsid w:val="006176F4"/>
    <w:rsid w:val="00625906"/>
    <w:rsid w:val="00630AB5"/>
    <w:rsid w:val="006311DB"/>
    <w:rsid w:val="0063688D"/>
    <w:rsid w:val="00636B8A"/>
    <w:rsid w:val="00650863"/>
    <w:rsid w:val="006528BD"/>
    <w:rsid w:val="00653FA3"/>
    <w:rsid w:val="0065543D"/>
    <w:rsid w:val="00656718"/>
    <w:rsid w:val="0066003E"/>
    <w:rsid w:val="00661237"/>
    <w:rsid w:val="00663843"/>
    <w:rsid w:val="00663B8E"/>
    <w:rsid w:val="006702B8"/>
    <w:rsid w:val="00673890"/>
    <w:rsid w:val="00673E57"/>
    <w:rsid w:val="006761CE"/>
    <w:rsid w:val="006779DB"/>
    <w:rsid w:val="0068147F"/>
    <w:rsid w:val="0068585E"/>
    <w:rsid w:val="00686172"/>
    <w:rsid w:val="006866F8"/>
    <w:rsid w:val="006927C3"/>
    <w:rsid w:val="00693496"/>
    <w:rsid w:val="0069772D"/>
    <w:rsid w:val="006B10A6"/>
    <w:rsid w:val="006B1434"/>
    <w:rsid w:val="006B31D9"/>
    <w:rsid w:val="006B3A34"/>
    <w:rsid w:val="006B613B"/>
    <w:rsid w:val="006C145D"/>
    <w:rsid w:val="006C3FB2"/>
    <w:rsid w:val="006C4E6C"/>
    <w:rsid w:val="006C6756"/>
    <w:rsid w:val="006D0E8E"/>
    <w:rsid w:val="006D13E1"/>
    <w:rsid w:val="006D2CD1"/>
    <w:rsid w:val="006D6AED"/>
    <w:rsid w:val="006E0246"/>
    <w:rsid w:val="006E7488"/>
    <w:rsid w:val="006F228F"/>
    <w:rsid w:val="006F2D41"/>
    <w:rsid w:val="006F76E5"/>
    <w:rsid w:val="00700909"/>
    <w:rsid w:val="0070455A"/>
    <w:rsid w:val="00704606"/>
    <w:rsid w:val="00715296"/>
    <w:rsid w:val="00715A94"/>
    <w:rsid w:val="00715FB6"/>
    <w:rsid w:val="00720485"/>
    <w:rsid w:val="00722251"/>
    <w:rsid w:val="0072584A"/>
    <w:rsid w:val="00730AB7"/>
    <w:rsid w:val="00733FD5"/>
    <w:rsid w:val="007366D6"/>
    <w:rsid w:val="00742A14"/>
    <w:rsid w:val="00745EB6"/>
    <w:rsid w:val="00746244"/>
    <w:rsid w:val="0074650A"/>
    <w:rsid w:val="00747ED6"/>
    <w:rsid w:val="00752489"/>
    <w:rsid w:val="0075449A"/>
    <w:rsid w:val="00754C71"/>
    <w:rsid w:val="007552CE"/>
    <w:rsid w:val="00756899"/>
    <w:rsid w:val="00762483"/>
    <w:rsid w:val="007645A0"/>
    <w:rsid w:val="0076582F"/>
    <w:rsid w:val="00766F28"/>
    <w:rsid w:val="00772AD1"/>
    <w:rsid w:val="0077715F"/>
    <w:rsid w:val="00777E75"/>
    <w:rsid w:val="007801AE"/>
    <w:rsid w:val="0078084A"/>
    <w:rsid w:val="0079146D"/>
    <w:rsid w:val="007920DE"/>
    <w:rsid w:val="00793C94"/>
    <w:rsid w:val="007A10B6"/>
    <w:rsid w:val="007A4D74"/>
    <w:rsid w:val="007A6777"/>
    <w:rsid w:val="007A7BAE"/>
    <w:rsid w:val="007B1215"/>
    <w:rsid w:val="007B4724"/>
    <w:rsid w:val="007B4989"/>
    <w:rsid w:val="007B4B35"/>
    <w:rsid w:val="007B58B6"/>
    <w:rsid w:val="007B603A"/>
    <w:rsid w:val="007C1ED9"/>
    <w:rsid w:val="007D16DA"/>
    <w:rsid w:val="007D3843"/>
    <w:rsid w:val="007D6B1B"/>
    <w:rsid w:val="007D76D5"/>
    <w:rsid w:val="007E0D91"/>
    <w:rsid w:val="007E2443"/>
    <w:rsid w:val="007E2E07"/>
    <w:rsid w:val="007E4BF6"/>
    <w:rsid w:val="007E5912"/>
    <w:rsid w:val="007E5D16"/>
    <w:rsid w:val="007E6DDD"/>
    <w:rsid w:val="007E7916"/>
    <w:rsid w:val="007F5D7B"/>
    <w:rsid w:val="007F669D"/>
    <w:rsid w:val="007F7747"/>
    <w:rsid w:val="007F7912"/>
    <w:rsid w:val="00802828"/>
    <w:rsid w:val="008039F9"/>
    <w:rsid w:val="008054B8"/>
    <w:rsid w:val="00805797"/>
    <w:rsid w:val="0081269E"/>
    <w:rsid w:val="00816684"/>
    <w:rsid w:val="0081790D"/>
    <w:rsid w:val="00820B8C"/>
    <w:rsid w:val="0082478C"/>
    <w:rsid w:val="00825695"/>
    <w:rsid w:val="0083345E"/>
    <w:rsid w:val="00835F3C"/>
    <w:rsid w:val="008364D0"/>
    <w:rsid w:val="00840C00"/>
    <w:rsid w:val="00842661"/>
    <w:rsid w:val="0084350D"/>
    <w:rsid w:val="008557E1"/>
    <w:rsid w:val="00855DF1"/>
    <w:rsid w:val="00855ED7"/>
    <w:rsid w:val="0086230D"/>
    <w:rsid w:val="0086247B"/>
    <w:rsid w:val="00862799"/>
    <w:rsid w:val="0086464B"/>
    <w:rsid w:val="00866018"/>
    <w:rsid w:val="00867D58"/>
    <w:rsid w:val="008704BB"/>
    <w:rsid w:val="0087174B"/>
    <w:rsid w:val="00871B6E"/>
    <w:rsid w:val="00873E13"/>
    <w:rsid w:val="0088477D"/>
    <w:rsid w:val="00884964"/>
    <w:rsid w:val="008945FE"/>
    <w:rsid w:val="008A2A8D"/>
    <w:rsid w:val="008A7EF6"/>
    <w:rsid w:val="008B1DC3"/>
    <w:rsid w:val="008C1D7E"/>
    <w:rsid w:val="008C2863"/>
    <w:rsid w:val="008C4560"/>
    <w:rsid w:val="008C4A24"/>
    <w:rsid w:val="008C5D3B"/>
    <w:rsid w:val="008C78F6"/>
    <w:rsid w:val="008D4C5D"/>
    <w:rsid w:val="008D61DC"/>
    <w:rsid w:val="008E3368"/>
    <w:rsid w:val="008E5615"/>
    <w:rsid w:val="008E791B"/>
    <w:rsid w:val="008F30F7"/>
    <w:rsid w:val="008F4DF2"/>
    <w:rsid w:val="008F7BB0"/>
    <w:rsid w:val="008F7C68"/>
    <w:rsid w:val="00900300"/>
    <w:rsid w:val="00900B81"/>
    <w:rsid w:val="009066A4"/>
    <w:rsid w:val="00906AB0"/>
    <w:rsid w:val="00906F7F"/>
    <w:rsid w:val="00911929"/>
    <w:rsid w:val="00911A37"/>
    <w:rsid w:val="009122BE"/>
    <w:rsid w:val="009214F4"/>
    <w:rsid w:val="00923D46"/>
    <w:rsid w:val="00927B6F"/>
    <w:rsid w:val="00932CE9"/>
    <w:rsid w:val="00940F9B"/>
    <w:rsid w:val="0094432C"/>
    <w:rsid w:val="0094593C"/>
    <w:rsid w:val="00947B4C"/>
    <w:rsid w:val="00950786"/>
    <w:rsid w:val="009521BF"/>
    <w:rsid w:val="00954CC3"/>
    <w:rsid w:val="00956EAE"/>
    <w:rsid w:val="00960C30"/>
    <w:rsid w:val="00961270"/>
    <w:rsid w:val="009634ED"/>
    <w:rsid w:val="0096397B"/>
    <w:rsid w:val="00964954"/>
    <w:rsid w:val="00964A8B"/>
    <w:rsid w:val="0096639C"/>
    <w:rsid w:val="0096789F"/>
    <w:rsid w:val="00970300"/>
    <w:rsid w:val="009727CA"/>
    <w:rsid w:val="00972823"/>
    <w:rsid w:val="009741DE"/>
    <w:rsid w:val="00976B49"/>
    <w:rsid w:val="00976B74"/>
    <w:rsid w:val="0098277A"/>
    <w:rsid w:val="00983BC5"/>
    <w:rsid w:val="00990808"/>
    <w:rsid w:val="00991C06"/>
    <w:rsid w:val="009941C3"/>
    <w:rsid w:val="00994E8C"/>
    <w:rsid w:val="009957D5"/>
    <w:rsid w:val="00997641"/>
    <w:rsid w:val="009A4597"/>
    <w:rsid w:val="009B4F0B"/>
    <w:rsid w:val="009B54CE"/>
    <w:rsid w:val="009B7987"/>
    <w:rsid w:val="009B7A00"/>
    <w:rsid w:val="009C25EE"/>
    <w:rsid w:val="009C7B29"/>
    <w:rsid w:val="009D097F"/>
    <w:rsid w:val="009D1BAB"/>
    <w:rsid w:val="009D283E"/>
    <w:rsid w:val="009D3EB7"/>
    <w:rsid w:val="009E179E"/>
    <w:rsid w:val="009E19CE"/>
    <w:rsid w:val="009E2D27"/>
    <w:rsid w:val="009E39E9"/>
    <w:rsid w:val="009F1B50"/>
    <w:rsid w:val="009F54E5"/>
    <w:rsid w:val="009F7DB5"/>
    <w:rsid w:val="00A00519"/>
    <w:rsid w:val="00A03107"/>
    <w:rsid w:val="00A0641E"/>
    <w:rsid w:val="00A06D2E"/>
    <w:rsid w:val="00A1001E"/>
    <w:rsid w:val="00A1311E"/>
    <w:rsid w:val="00A1591D"/>
    <w:rsid w:val="00A20533"/>
    <w:rsid w:val="00A2397C"/>
    <w:rsid w:val="00A258EF"/>
    <w:rsid w:val="00A275FD"/>
    <w:rsid w:val="00A32329"/>
    <w:rsid w:val="00A33F8B"/>
    <w:rsid w:val="00A35BF1"/>
    <w:rsid w:val="00A36A1F"/>
    <w:rsid w:val="00A36A86"/>
    <w:rsid w:val="00A45276"/>
    <w:rsid w:val="00A527EA"/>
    <w:rsid w:val="00A52DB7"/>
    <w:rsid w:val="00A53CE4"/>
    <w:rsid w:val="00A541D4"/>
    <w:rsid w:val="00A54B1D"/>
    <w:rsid w:val="00A57E3A"/>
    <w:rsid w:val="00A75957"/>
    <w:rsid w:val="00A83B73"/>
    <w:rsid w:val="00A83ECC"/>
    <w:rsid w:val="00A8737B"/>
    <w:rsid w:val="00A87CEB"/>
    <w:rsid w:val="00A9665D"/>
    <w:rsid w:val="00A97C58"/>
    <w:rsid w:val="00AA0A95"/>
    <w:rsid w:val="00AA0F74"/>
    <w:rsid w:val="00AA43E1"/>
    <w:rsid w:val="00AA58E9"/>
    <w:rsid w:val="00AB0126"/>
    <w:rsid w:val="00AB2E47"/>
    <w:rsid w:val="00AB521A"/>
    <w:rsid w:val="00AB5EF7"/>
    <w:rsid w:val="00AB71E6"/>
    <w:rsid w:val="00AC06C2"/>
    <w:rsid w:val="00AC13B4"/>
    <w:rsid w:val="00AC3AA8"/>
    <w:rsid w:val="00AC3E15"/>
    <w:rsid w:val="00AC410A"/>
    <w:rsid w:val="00AC4A11"/>
    <w:rsid w:val="00AC4CBE"/>
    <w:rsid w:val="00AC5DFF"/>
    <w:rsid w:val="00AC6355"/>
    <w:rsid w:val="00AC6F4D"/>
    <w:rsid w:val="00AD0E02"/>
    <w:rsid w:val="00AD22EB"/>
    <w:rsid w:val="00AD2ADD"/>
    <w:rsid w:val="00AD39CB"/>
    <w:rsid w:val="00AD6AD3"/>
    <w:rsid w:val="00AE1BA3"/>
    <w:rsid w:val="00AE4CEB"/>
    <w:rsid w:val="00AF06C8"/>
    <w:rsid w:val="00AF1C5A"/>
    <w:rsid w:val="00AF2881"/>
    <w:rsid w:val="00AF72E4"/>
    <w:rsid w:val="00B00A82"/>
    <w:rsid w:val="00B00C53"/>
    <w:rsid w:val="00B022DE"/>
    <w:rsid w:val="00B10CAC"/>
    <w:rsid w:val="00B1303E"/>
    <w:rsid w:val="00B14AC3"/>
    <w:rsid w:val="00B155DB"/>
    <w:rsid w:val="00B1737E"/>
    <w:rsid w:val="00B2214B"/>
    <w:rsid w:val="00B23FED"/>
    <w:rsid w:val="00B2512E"/>
    <w:rsid w:val="00B26E6F"/>
    <w:rsid w:val="00B30F71"/>
    <w:rsid w:val="00B31764"/>
    <w:rsid w:val="00B31996"/>
    <w:rsid w:val="00B34B1C"/>
    <w:rsid w:val="00B412D3"/>
    <w:rsid w:val="00B46390"/>
    <w:rsid w:val="00B503C2"/>
    <w:rsid w:val="00B5CBCE"/>
    <w:rsid w:val="00B62ED5"/>
    <w:rsid w:val="00B64931"/>
    <w:rsid w:val="00B64ECE"/>
    <w:rsid w:val="00B6519C"/>
    <w:rsid w:val="00B66186"/>
    <w:rsid w:val="00B661CD"/>
    <w:rsid w:val="00B7208B"/>
    <w:rsid w:val="00B75FED"/>
    <w:rsid w:val="00B835E8"/>
    <w:rsid w:val="00B86274"/>
    <w:rsid w:val="00B917E5"/>
    <w:rsid w:val="00B92AB6"/>
    <w:rsid w:val="00BA1C1D"/>
    <w:rsid w:val="00BA1D8C"/>
    <w:rsid w:val="00BA4418"/>
    <w:rsid w:val="00BA46B5"/>
    <w:rsid w:val="00BB069D"/>
    <w:rsid w:val="00BB27D7"/>
    <w:rsid w:val="00BB41A6"/>
    <w:rsid w:val="00BB7ADB"/>
    <w:rsid w:val="00BC14FF"/>
    <w:rsid w:val="00BC2D26"/>
    <w:rsid w:val="00BC585C"/>
    <w:rsid w:val="00BC7ED8"/>
    <w:rsid w:val="00BD22F1"/>
    <w:rsid w:val="00BD288E"/>
    <w:rsid w:val="00BD2C08"/>
    <w:rsid w:val="00BD5976"/>
    <w:rsid w:val="00BD7805"/>
    <w:rsid w:val="00BE1C77"/>
    <w:rsid w:val="00BE1DBB"/>
    <w:rsid w:val="00BE6002"/>
    <w:rsid w:val="00BE7497"/>
    <w:rsid w:val="00BF1B13"/>
    <w:rsid w:val="00BF394E"/>
    <w:rsid w:val="00BF5897"/>
    <w:rsid w:val="00BF7E7B"/>
    <w:rsid w:val="00C009B7"/>
    <w:rsid w:val="00C0239D"/>
    <w:rsid w:val="00C04916"/>
    <w:rsid w:val="00C10654"/>
    <w:rsid w:val="00C11358"/>
    <w:rsid w:val="00C14405"/>
    <w:rsid w:val="00C15217"/>
    <w:rsid w:val="00C20BCB"/>
    <w:rsid w:val="00C21622"/>
    <w:rsid w:val="00C228C1"/>
    <w:rsid w:val="00C23993"/>
    <w:rsid w:val="00C23B61"/>
    <w:rsid w:val="00C40176"/>
    <w:rsid w:val="00C40F8E"/>
    <w:rsid w:val="00C4204B"/>
    <w:rsid w:val="00C43854"/>
    <w:rsid w:val="00C45AD9"/>
    <w:rsid w:val="00C47047"/>
    <w:rsid w:val="00C521A2"/>
    <w:rsid w:val="00C52FA6"/>
    <w:rsid w:val="00C54B38"/>
    <w:rsid w:val="00C57742"/>
    <w:rsid w:val="00C645FB"/>
    <w:rsid w:val="00C649AA"/>
    <w:rsid w:val="00C65A2D"/>
    <w:rsid w:val="00C66DD8"/>
    <w:rsid w:val="00C67B80"/>
    <w:rsid w:val="00C70956"/>
    <w:rsid w:val="00C740DC"/>
    <w:rsid w:val="00C82F16"/>
    <w:rsid w:val="00C8494E"/>
    <w:rsid w:val="00C85D06"/>
    <w:rsid w:val="00C86578"/>
    <w:rsid w:val="00C923A5"/>
    <w:rsid w:val="00C92750"/>
    <w:rsid w:val="00C93195"/>
    <w:rsid w:val="00C94718"/>
    <w:rsid w:val="00C96784"/>
    <w:rsid w:val="00C9720A"/>
    <w:rsid w:val="00C97769"/>
    <w:rsid w:val="00CA313A"/>
    <w:rsid w:val="00CB068C"/>
    <w:rsid w:val="00CB191F"/>
    <w:rsid w:val="00CB197A"/>
    <w:rsid w:val="00CB6298"/>
    <w:rsid w:val="00CC08C4"/>
    <w:rsid w:val="00CC316F"/>
    <w:rsid w:val="00CC4902"/>
    <w:rsid w:val="00CD261F"/>
    <w:rsid w:val="00CE09D3"/>
    <w:rsid w:val="00CE26E3"/>
    <w:rsid w:val="00CE303D"/>
    <w:rsid w:val="00CE33C6"/>
    <w:rsid w:val="00CE62AE"/>
    <w:rsid w:val="00CE6787"/>
    <w:rsid w:val="00CE6840"/>
    <w:rsid w:val="00CF0730"/>
    <w:rsid w:val="00CF27AA"/>
    <w:rsid w:val="00CF4840"/>
    <w:rsid w:val="00CF6D0A"/>
    <w:rsid w:val="00CF7704"/>
    <w:rsid w:val="00CF7D77"/>
    <w:rsid w:val="00D04326"/>
    <w:rsid w:val="00D107BC"/>
    <w:rsid w:val="00D14E15"/>
    <w:rsid w:val="00D1685A"/>
    <w:rsid w:val="00D20694"/>
    <w:rsid w:val="00D20E68"/>
    <w:rsid w:val="00D21EF6"/>
    <w:rsid w:val="00D22F00"/>
    <w:rsid w:val="00D2431B"/>
    <w:rsid w:val="00D2443B"/>
    <w:rsid w:val="00D267F3"/>
    <w:rsid w:val="00D304E0"/>
    <w:rsid w:val="00D3746E"/>
    <w:rsid w:val="00D40323"/>
    <w:rsid w:val="00D40FEE"/>
    <w:rsid w:val="00D42E64"/>
    <w:rsid w:val="00D50159"/>
    <w:rsid w:val="00D50703"/>
    <w:rsid w:val="00D54FB2"/>
    <w:rsid w:val="00D5712B"/>
    <w:rsid w:val="00D6250C"/>
    <w:rsid w:val="00D62C98"/>
    <w:rsid w:val="00D63C87"/>
    <w:rsid w:val="00D646B6"/>
    <w:rsid w:val="00D6528F"/>
    <w:rsid w:val="00D659BC"/>
    <w:rsid w:val="00D70713"/>
    <w:rsid w:val="00D76223"/>
    <w:rsid w:val="00D80A66"/>
    <w:rsid w:val="00D81E3B"/>
    <w:rsid w:val="00D9004A"/>
    <w:rsid w:val="00D972A6"/>
    <w:rsid w:val="00D9783B"/>
    <w:rsid w:val="00DA30A2"/>
    <w:rsid w:val="00DA57DF"/>
    <w:rsid w:val="00DA774B"/>
    <w:rsid w:val="00DB2704"/>
    <w:rsid w:val="00DB2781"/>
    <w:rsid w:val="00DB3BFB"/>
    <w:rsid w:val="00DB75BA"/>
    <w:rsid w:val="00DC0579"/>
    <w:rsid w:val="00DC3E45"/>
    <w:rsid w:val="00DC7F21"/>
    <w:rsid w:val="00DD1174"/>
    <w:rsid w:val="00DD6F99"/>
    <w:rsid w:val="00DD7BB4"/>
    <w:rsid w:val="00DE5F23"/>
    <w:rsid w:val="00DE7182"/>
    <w:rsid w:val="00DF2A33"/>
    <w:rsid w:val="00DF44D5"/>
    <w:rsid w:val="00DF533B"/>
    <w:rsid w:val="00DF7625"/>
    <w:rsid w:val="00E019D4"/>
    <w:rsid w:val="00E03229"/>
    <w:rsid w:val="00E05143"/>
    <w:rsid w:val="00E06605"/>
    <w:rsid w:val="00E114FE"/>
    <w:rsid w:val="00E12D54"/>
    <w:rsid w:val="00E16FDB"/>
    <w:rsid w:val="00E21D2C"/>
    <w:rsid w:val="00E22E96"/>
    <w:rsid w:val="00E23233"/>
    <w:rsid w:val="00E246C2"/>
    <w:rsid w:val="00E31080"/>
    <w:rsid w:val="00E37404"/>
    <w:rsid w:val="00E37CEB"/>
    <w:rsid w:val="00E4077F"/>
    <w:rsid w:val="00E41560"/>
    <w:rsid w:val="00E4166C"/>
    <w:rsid w:val="00E42B14"/>
    <w:rsid w:val="00E43308"/>
    <w:rsid w:val="00E47E21"/>
    <w:rsid w:val="00E50E9B"/>
    <w:rsid w:val="00E53F16"/>
    <w:rsid w:val="00E555CB"/>
    <w:rsid w:val="00E5627C"/>
    <w:rsid w:val="00E57750"/>
    <w:rsid w:val="00E609EC"/>
    <w:rsid w:val="00E62C36"/>
    <w:rsid w:val="00E63164"/>
    <w:rsid w:val="00E7070C"/>
    <w:rsid w:val="00E711CD"/>
    <w:rsid w:val="00E754F2"/>
    <w:rsid w:val="00E76C45"/>
    <w:rsid w:val="00E76EA3"/>
    <w:rsid w:val="00E771D7"/>
    <w:rsid w:val="00E831DC"/>
    <w:rsid w:val="00E840B6"/>
    <w:rsid w:val="00E8583E"/>
    <w:rsid w:val="00EA412C"/>
    <w:rsid w:val="00EA487D"/>
    <w:rsid w:val="00EB0816"/>
    <w:rsid w:val="00EB3C38"/>
    <w:rsid w:val="00EB4DB2"/>
    <w:rsid w:val="00EC1F7F"/>
    <w:rsid w:val="00EC4668"/>
    <w:rsid w:val="00EC625B"/>
    <w:rsid w:val="00EC638B"/>
    <w:rsid w:val="00EC702B"/>
    <w:rsid w:val="00ED002F"/>
    <w:rsid w:val="00ED2F6E"/>
    <w:rsid w:val="00ED3936"/>
    <w:rsid w:val="00ED3DAE"/>
    <w:rsid w:val="00ED51F3"/>
    <w:rsid w:val="00ED72B4"/>
    <w:rsid w:val="00EE29CA"/>
    <w:rsid w:val="00EE3B86"/>
    <w:rsid w:val="00EE3C30"/>
    <w:rsid w:val="00EE3CB2"/>
    <w:rsid w:val="00EE504C"/>
    <w:rsid w:val="00EE6371"/>
    <w:rsid w:val="00EE711A"/>
    <w:rsid w:val="00EE7DA7"/>
    <w:rsid w:val="00EF0397"/>
    <w:rsid w:val="00EF4E42"/>
    <w:rsid w:val="00EF59E8"/>
    <w:rsid w:val="00EF64D9"/>
    <w:rsid w:val="00EF76A8"/>
    <w:rsid w:val="00EF7C3E"/>
    <w:rsid w:val="00F016C7"/>
    <w:rsid w:val="00F01F29"/>
    <w:rsid w:val="00F07B51"/>
    <w:rsid w:val="00F157AF"/>
    <w:rsid w:val="00F20004"/>
    <w:rsid w:val="00F21747"/>
    <w:rsid w:val="00F339BE"/>
    <w:rsid w:val="00F348D1"/>
    <w:rsid w:val="00F37103"/>
    <w:rsid w:val="00F37C96"/>
    <w:rsid w:val="00F45821"/>
    <w:rsid w:val="00F45D45"/>
    <w:rsid w:val="00F47325"/>
    <w:rsid w:val="00F524EA"/>
    <w:rsid w:val="00F53B55"/>
    <w:rsid w:val="00F55239"/>
    <w:rsid w:val="00F5648C"/>
    <w:rsid w:val="00F565A7"/>
    <w:rsid w:val="00F600AE"/>
    <w:rsid w:val="00F600E0"/>
    <w:rsid w:val="00F65325"/>
    <w:rsid w:val="00F673D2"/>
    <w:rsid w:val="00F73E10"/>
    <w:rsid w:val="00F7703A"/>
    <w:rsid w:val="00F81BEB"/>
    <w:rsid w:val="00F83751"/>
    <w:rsid w:val="00F90BD7"/>
    <w:rsid w:val="00F91B02"/>
    <w:rsid w:val="00F96223"/>
    <w:rsid w:val="00F97A72"/>
    <w:rsid w:val="00FA0172"/>
    <w:rsid w:val="00FA7186"/>
    <w:rsid w:val="00FA7F7F"/>
    <w:rsid w:val="00FB1A49"/>
    <w:rsid w:val="00FB57D8"/>
    <w:rsid w:val="00FB5F8A"/>
    <w:rsid w:val="00FC07CF"/>
    <w:rsid w:val="00FC2313"/>
    <w:rsid w:val="00FC4B0C"/>
    <w:rsid w:val="00FC684C"/>
    <w:rsid w:val="00FE1355"/>
    <w:rsid w:val="00FE2713"/>
    <w:rsid w:val="00FE344E"/>
    <w:rsid w:val="00FE36FB"/>
    <w:rsid w:val="00FE3CD2"/>
    <w:rsid w:val="00FE7251"/>
    <w:rsid w:val="00FF1112"/>
    <w:rsid w:val="00FF18B7"/>
    <w:rsid w:val="00FF4D3D"/>
    <w:rsid w:val="00FF4EB1"/>
    <w:rsid w:val="00FF5439"/>
    <w:rsid w:val="01524F1A"/>
    <w:rsid w:val="0248BDAE"/>
    <w:rsid w:val="0272717F"/>
    <w:rsid w:val="02EF674A"/>
    <w:rsid w:val="02F2147B"/>
    <w:rsid w:val="032ED2AF"/>
    <w:rsid w:val="035B1EA7"/>
    <w:rsid w:val="03A48F98"/>
    <w:rsid w:val="03F730D1"/>
    <w:rsid w:val="0456CB58"/>
    <w:rsid w:val="04960607"/>
    <w:rsid w:val="04AF6B65"/>
    <w:rsid w:val="04B42C0F"/>
    <w:rsid w:val="04D5A17D"/>
    <w:rsid w:val="050E01A2"/>
    <w:rsid w:val="06BCB354"/>
    <w:rsid w:val="0735A2A4"/>
    <w:rsid w:val="07773C81"/>
    <w:rsid w:val="0782524D"/>
    <w:rsid w:val="07A1136C"/>
    <w:rsid w:val="07D4CD38"/>
    <w:rsid w:val="0820174B"/>
    <w:rsid w:val="089B8F73"/>
    <w:rsid w:val="0945D3D4"/>
    <w:rsid w:val="09A75B96"/>
    <w:rsid w:val="09C262E3"/>
    <w:rsid w:val="09C70924"/>
    <w:rsid w:val="0AAAAF82"/>
    <w:rsid w:val="0B1CF7AA"/>
    <w:rsid w:val="0B42C9DC"/>
    <w:rsid w:val="0B819226"/>
    <w:rsid w:val="0BB36D77"/>
    <w:rsid w:val="0C0215F0"/>
    <w:rsid w:val="0C35BEB5"/>
    <w:rsid w:val="0C620767"/>
    <w:rsid w:val="0C63E049"/>
    <w:rsid w:val="0CBDD83A"/>
    <w:rsid w:val="0D651089"/>
    <w:rsid w:val="0D724E85"/>
    <w:rsid w:val="0DA3FDBB"/>
    <w:rsid w:val="0DC3F621"/>
    <w:rsid w:val="0DE9E0AA"/>
    <w:rsid w:val="0E068AA5"/>
    <w:rsid w:val="0E7F5AE7"/>
    <w:rsid w:val="0E902B42"/>
    <w:rsid w:val="0EE5FFF6"/>
    <w:rsid w:val="0F5A3B17"/>
    <w:rsid w:val="0F5A3E10"/>
    <w:rsid w:val="0F76D2E5"/>
    <w:rsid w:val="0FAF6DC3"/>
    <w:rsid w:val="1005CAD1"/>
    <w:rsid w:val="103102E4"/>
    <w:rsid w:val="104703DD"/>
    <w:rsid w:val="109464E2"/>
    <w:rsid w:val="10BBB74E"/>
    <w:rsid w:val="1102C4FF"/>
    <w:rsid w:val="1149336D"/>
    <w:rsid w:val="1177B78A"/>
    <w:rsid w:val="123490FB"/>
    <w:rsid w:val="12DDED6B"/>
    <w:rsid w:val="12E7057F"/>
    <w:rsid w:val="13F6D14B"/>
    <w:rsid w:val="14EBD19F"/>
    <w:rsid w:val="14F8B2CD"/>
    <w:rsid w:val="150343A4"/>
    <w:rsid w:val="15420501"/>
    <w:rsid w:val="15DB42EA"/>
    <w:rsid w:val="16AE6AD6"/>
    <w:rsid w:val="172D8389"/>
    <w:rsid w:val="176B41A7"/>
    <w:rsid w:val="184756AF"/>
    <w:rsid w:val="18676BBB"/>
    <w:rsid w:val="186D38B3"/>
    <w:rsid w:val="189450C3"/>
    <w:rsid w:val="18ED6DDE"/>
    <w:rsid w:val="19BECC0C"/>
    <w:rsid w:val="1A10FCBC"/>
    <w:rsid w:val="1A37557E"/>
    <w:rsid w:val="1A3DC2D9"/>
    <w:rsid w:val="1A44AB17"/>
    <w:rsid w:val="1ABDE05F"/>
    <w:rsid w:val="1AD4CDB6"/>
    <w:rsid w:val="1B4D235E"/>
    <w:rsid w:val="1BE70C8A"/>
    <w:rsid w:val="1C856F72"/>
    <w:rsid w:val="1CA6D7C3"/>
    <w:rsid w:val="1CD6C45B"/>
    <w:rsid w:val="1D1FA7C9"/>
    <w:rsid w:val="1D5A2B22"/>
    <w:rsid w:val="1D6ED226"/>
    <w:rsid w:val="1DC1206B"/>
    <w:rsid w:val="1DDFCAC1"/>
    <w:rsid w:val="1E26833E"/>
    <w:rsid w:val="1E26A342"/>
    <w:rsid w:val="1E7E4EF6"/>
    <w:rsid w:val="1E9037EE"/>
    <w:rsid w:val="1EADE8CB"/>
    <w:rsid w:val="1EC60652"/>
    <w:rsid w:val="1F048461"/>
    <w:rsid w:val="1F071425"/>
    <w:rsid w:val="1F2D984B"/>
    <w:rsid w:val="1F44D718"/>
    <w:rsid w:val="1F488E2C"/>
    <w:rsid w:val="2000F939"/>
    <w:rsid w:val="20287C3C"/>
    <w:rsid w:val="2053F09E"/>
    <w:rsid w:val="208D7CC7"/>
    <w:rsid w:val="20DBB3DB"/>
    <w:rsid w:val="20E25EA3"/>
    <w:rsid w:val="2104EA21"/>
    <w:rsid w:val="210B532D"/>
    <w:rsid w:val="211FE465"/>
    <w:rsid w:val="2143062C"/>
    <w:rsid w:val="2189F3FA"/>
    <w:rsid w:val="21C013E1"/>
    <w:rsid w:val="21C3B632"/>
    <w:rsid w:val="21F2B7D0"/>
    <w:rsid w:val="22D90F0E"/>
    <w:rsid w:val="2326784C"/>
    <w:rsid w:val="234298CA"/>
    <w:rsid w:val="23C75213"/>
    <w:rsid w:val="23FC78D0"/>
    <w:rsid w:val="24530422"/>
    <w:rsid w:val="246A059C"/>
    <w:rsid w:val="24E820D0"/>
    <w:rsid w:val="25D02E0A"/>
    <w:rsid w:val="25E4C998"/>
    <w:rsid w:val="26A6392E"/>
    <w:rsid w:val="26B6A37A"/>
    <w:rsid w:val="26C928D1"/>
    <w:rsid w:val="271086E0"/>
    <w:rsid w:val="275E682B"/>
    <w:rsid w:val="27720544"/>
    <w:rsid w:val="27C926F4"/>
    <w:rsid w:val="27FAE778"/>
    <w:rsid w:val="28EF5764"/>
    <w:rsid w:val="295EF7B6"/>
    <w:rsid w:val="29ABBF09"/>
    <w:rsid w:val="29C141CF"/>
    <w:rsid w:val="2A1FF802"/>
    <w:rsid w:val="2A3E03E5"/>
    <w:rsid w:val="2A4C6D4B"/>
    <w:rsid w:val="2AC0106A"/>
    <w:rsid w:val="2AC1E156"/>
    <w:rsid w:val="2AF29760"/>
    <w:rsid w:val="2B1CA4B9"/>
    <w:rsid w:val="2B1CA60D"/>
    <w:rsid w:val="2B20EB56"/>
    <w:rsid w:val="2B924711"/>
    <w:rsid w:val="2BBF9CC4"/>
    <w:rsid w:val="2C14DC35"/>
    <w:rsid w:val="2C251D9C"/>
    <w:rsid w:val="2C4A031F"/>
    <w:rsid w:val="2CBA004B"/>
    <w:rsid w:val="2CD1F90E"/>
    <w:rsid w:val="2CEC502D"/>
    <w:rsid w:val="2CF85A00"/>
    <w:rsid w:val="2D0B2111"/>
    <w:rsid w:val="2DE947DB"/>
    <w:rsid w:val="2DFE5ACC"/>
    <w:rsid w:val="2E078F14"/>
    <w:rsid w:val="2E1EB3C0"/>
    <w:rsid w:val="2EB56AC0"/>
    <w:rsid w:val="2EC547C7"/>
    <w:rsid w:val="2EC7243A"/>
    <w:rsid w:val="2F3C598F"/>
    <w:rsid w:val="2F8F02D8"/>
    <w:rsid w:val="3004AA6E"/>
    <w:rsid w:val="303C748F"/>
    <w:rsid w:val="31565302"/>
    <w:rsid w:val="32AF5C32"/>
    <w:rsid w:val="33015DE0"/>
    <w:rsid w:val="3371C0FA"/>
    <w:rsid w:val="339D58F3"/>
    <w:rsid w:val="342BBE7A"/>
    <w:rsid w:val="3440ADA8"/>
    <w:rsid w:val="348F1A07"/>
    <w:rsid w:val="34BAF3F7"/>
    <w:rsid w:val="34C75D88"/>
    <w:rsid w:val="35A74F93"/>
    <w:rsid w:val="360309BA"/>
    <w:rsid w:val="3612F4D9"/>
    <w:rsid w:val="363F920B"/>
    <w:rsid w:val="3646CE91"/>
    <w:rsid w:val="36642E2A"/>
    <w:rsid w:val="374A5FE4"/>
    <w:rsid w:val="37874777"/>
    <w:rsid w:val="37920E73"/>
    <w:rsid w:val="37FD5698"/>
    <w:rsid w:val="38674403"/>
    <w:rsid w:val="3898703D"/>
    <w:rsid w:val="38B3C0B1"/>
    <w:rsid w:val="38D42DB7"/>
    <w:rsid w:val="38EEACBE"/>
    <w:rsid w:val="38F27EEF"/>
    <w:rsid w:val="390C5F05"/>
    <w:rsid w:val="397109CF"/>
    <w:rsid w:val="39A29FB6"/>
    <w:rsid w:val="39EFC082"/>
    <w:rsid w:val="39F57704"/>
    <w:rsid w:val="3A05D395"/>
    <w:rsid w:val="3AE6CAD0"/>
    <w:rsid w:val="3AEA1F86"/>
    <w:rsid w:val="3B70A2B7"/>
    <w:rsid w:val="3B95EB63"/>
    <w:rsid w:val="3BF89FD9"/>
    <w:rsid w:val="3C16E3FF"/>
    <w:rsid w:val="3C26C740"/>
    <w:rsid w:val="3C56F97D"/>
    <w:rsid w:val="3D1E37A6"/>
    <w:rsid w:val="3D1E7E1B"/>
    <w:rsid w:val="3D30BA1E"/>
    <w:rsid w:val="3D32C569"/>
    <w:rsid w:val="3D4E2481"/>
    <w:rsid w:val="3D7B3BB9"/>
    <w:rsid w:val="3D90CF43"/>
    <w:rsid w:val="3DADD043"/>
    <w:rsid w:val="3E404FD8"/>
    <w:rsid w:val="3E46E26B"/>
    <w:rsid w:val="3E5C01F5"/>
    <w:rsid w:val="3E6CC530"/>
    <w:rsid w:val="3ECAC401"/>
    <w:rsid w:val="3ED8E305"/>
    <w:rsid w:val="3F380073"/>
    <w:rsid w:val="3F5A7D53"/>
    <w:rsid w:val="3F7FBDFC"/>
    <w:rsid w:val="3F84539D"/>
    <w:rsid w:val="3FCEC395"/>
    <w:rsid w:val="3FDE3EC9"/>
    <w:rsid w:val="3FE157BF"/>
    <w:rsid w:val="3FF03D5C"/>
    <w:rsid w:val="406BF2AB"/>
    <w:rsid w:val="40C5DE33"/>
    <w:rsid w:val="40E20A6C"/>
    <w:rsid w:val="40EA729B"/>
    <w:rsid w:val="40F3BBBE"/>
    <w:rsid w:val="416EA302"/>
    <w:rsid w:val="41AAABCB"/>
    <w:rsid w:val="41CBD2DD"/>
    <w:rsid w:val="41D799AA"/>
    <w:rsid w:val="4293C9F7"/>
    <w:rsid w:val="42E18D58"/>
    <w:rsid w:val="4356BEBE"/>
    <w:rsid w:val="438091BB"/>
    <w:rsid w:val="438FD885"/>
    <w:rsid w:val="43ECAA9A"/>
    <w:rsid w:val="4460B015"/>
    <w:rsid w:val="44B636E7"/>
    <w:rsid w:val="44C3E29D"/>
    <w:rsid w:val="453AC398"/>
    <w:rsid w:val="45708CCD"/>
    <w:rsid w:val="4589BBB5"/>
    <w:rsid w:val="45D5153F"/>
    <w:rsid w:val="45EC7B31"/>
    <w:rsid w:val="461692AA"/>
    <w:rsid w:val="46188066"/>
    <w:rsid w:val="4634E6CA"/>
    <w:rsid w:val="4700DFED"/>
    <w:rsid w:val="4710F432"/>
    <w:rsid w:val="474BD1E8"/>
    <w:rsid w:val="47B62072"/>
    <w:rsid w:val="48140E60"/>
    <w:rsid w:val="48141D3F"/>
    <w:rsid w:val="48185F66"/>
    <w:rsid w:val="48291FF5"/>
    <w:rsid w:val="48A59394"/>
    <w:rsid w:val="4915E773"/>
    <w:rsid w:val="491E957B"/>
    <w:rsid w:val="4998536E"/>
    <w:rsid w:val="4A1E7B5B"/>
    <w:rsid w:val="4A320494"/>
    <w:rsid w:val="4B14A6EB"/>
    <w:rsid w:val="4B3823F2"/>
    <w:rsid w:val="4B514C23"/>
    <w:rsid w:val="4B7C8C1E"/>
    <w:rsid w:val="4BBC94A4"/>
    <w:rsid w:val="4BCFD83E"/>
    <w:rsid w:val="4C117529"/>
    <w:rsid w:val="4C44E2DE"/>
    <w:rsid w:val="4C4F5F11"/>
    <w:rsid w:val="4D4E2BE5"/>
    <w:rsid w:val="4D74A393"/>
    <w:rsid w:val="4DC241B8"/>
    <w:rsid w:val="4DF607FB"/>
    <w:rsid w:val="4E3E042D"/>
    <w:rsid w:val="4E51F14C"/>
    <w:rsid w:val="4E762A3A"/>
    <w:rsid w:val="4E93B95F"/>
    <w:rsid w:val="4ECE55E1"/>
    <w:rsid w:val="4EE24D6E"/>
    <w:rsid w:val="4EE3D8F4"/>
    <w:rsid w:val="4EF0721E"/>
    <w:rsid w:val="4F0DEC35"/>
    <w:rsid w:val="4F2347D7"/>
    <w:rsid w:val="4F7D459C"/>
    <w:rsid w:val="50045FE6"/>
    <w:rsid w:val="5050EE0C"/>
    <w:rsid w:val="5077C089"/>
    <w:rsid w:val="5078CFE3"/>
    <w:rsid w:val="50BACB35"/>
    <w:rsid w:val="5128A286"/>
    <w:rsid w:val="516A52F3"/>
    <w:rsid w:val="516AF81D"/>
    <w:rsid w:val="518763AC"/>
    <w:rsid w:val="51D032AD"/>
    <w:rsid w:val="51F56D8E"/>
    <w:rsid w:val="529157F9"/>
    <w:rsid w:val="532A8A90"/>
    <w:rsid w:val="534D8E8F"/>
    <w:rsid w:val="53721EDD"/>
    <w:rsid w:val="53B59E05"/>
    <w:rsid w:val="53CFEFA8"/>
    <w:rsid w:val="53E25D01"/>
    <w:rsid w:val="53ECFE10"/>
    <w:rsid w:val="5459EF27"/>
    <w:rsid w:val="546A0DDC"/>
    <w:rsid w:val="548B467B"/>
    <w:rsid w:val="549A1913"/>
    <w:rsid w:val="54AE49A6"/>
    <w:rsid w:val="55341048"/>
    <w:rsid w:val="5666AE94"/>
    <w:rsid w:val="57264AB6"/>
    <w:rsid w:val="57C71260"/>
    <w:rsid w:val="57D4C960"/>
    <w:rsid w:val="5831016E"/>
    <w:rsid w:val="58648F7E"/>
    <w:rsid w:val="5896B93E"/>
    <w:rsid w:val="593BEF5F"/>
    <w:rsid w:val="595E65E9"/>
    <w:rsid w:val="596227A2"/>
    <w:rsid w:val="5963798A"/>
    <w:rsid w:val="596ECB2D"/>
    <w:rsid w:val="59A15212"/>
    <w:rsid w:val="5A0123FE"/>
    <w:rsid w:val="5A5269B3"/>
    <w:rsid w:val="5A65F533"/>
    <w:rsid w:val="5A89A880"/>
    <w:rsid w:val="5A952906"/>
    <w:rsid w:val="5ADA5DE2"/>
    <w:rsid w:val="5B25008C"/>
    <w:rsid w:val="5BBEDF48"/>
    <w:rsid w:val="5BD89348"/>
    <w:rsid w:val="5BD8F3FB"/>
    <w:rsid w:val="5BFBBD03"/>
    <w:rsid w:val="5BFEF995"/>
    <w:rsid w:val="5C00637A"/>
    <w:rsid w:val="5C01FE37"/>
    <w:rsid w:val="5C13F7B5"/>
    <w:rsid w:val="5C286797"/>
    <w:rsid w:val="5C48B6F3"/>
    <w:rsid w:val="5C4F259A"/>
    <w:rsid w:val="5CCFD97B"/>
    <w:rsid w:val="5CF7A136"/>
    <w:rsid w:val="5D6CBCB2"/>
    <w:rsid w:val="5D9E44D9"/>
    <w:rsid w:val="5DAF2F12"/>
    <w:rsid w:val="5DEBB9D8"/>
    <w:rsid w:val="5E212D3D"/>
    <w:rsid w:val="5E2934F5"/>
    <w:rsid w:val="5E510FC8"/>
    <w:rsid w:val="5E6C7121"/>
    <w:rsid w:val="5E7A0D23"/>
    <w:rsid w:val="6080685F"/>
    <w:rsid w:val="6088E8CA"/>
    <w:rsid w:val="60B6D013"/>
    <w:rsid w:val="60B8CDB6"/>
    <w:rsid w:val="60F3FD0E"/>
    <w:rsid w:val="60FD2A65"/>
    <w:rsid w:val="61038F30"/>
    <w:rsid w:val="6177EB3C"/>
    <w:rsid w:val="625994A1"/>
    <w:rsid w:val="62C09CBF"/>
    <w:rsid w:val="630D37DB"/>
    <w:rsid w:val="63BA1EBC"/>
    <w:rsid w:val="63EC1D29"/>
    <w:rsid w:val="648B0552"/>
    <w:rsid w:val="64A007D3"/>
    <w:rsid w:val="64CF2D03"/>
    <w:rsid w:val="6511FBFE"/>
    <w:rsid w:val="651A9EC1"/>
    <w:rsid w:val="653FDA09"/>
    <w:rsid w:val="65544DB2"/>
    <w:rsid w:val="65561A30"/>
    <w:rsid w:val="6557A4A3"/>
    <w:rsid w:val="65807FBE"/>
    <w:rsid w:val="65BB5D33"/>
    <w:rsid w:val="65DED57D"/>
    <w:rsid w:val="6605C899"/>
    <w:rsid w:val="660B8BF8"/>
    <w:rsid w:val="662AD5B3"/>
    <w:rsid w:val="6668C55F"/>
    <w:rsid w:val="667E9A33"/>
    <w:rsid w:val="669D3852"/>
    <w:rsid w:val="670763E2"/>
    <w:rsid w:val="6782B364"/>
    <w:rsid w:val="67E233C6"/>
    <w:rsid w:val="68253FEE"/>
    <w:rsid w:val="684A9056"/>
    <w:rsid w:val="6865BD9F"/>
    <w:rsid w:val="689D6F93"/>
    <w:rsid w:val="689F6A42"/>
    <w:rsid w:val="68A55455"/>
    <w:rsid w:val="69780148"/>
    <w:rsid w:val="699CECB3"/>
    <w:rsid w:val="69A0AEAB"/>
    <w:rsid w:val="69C7D2E4"/>
    <w:rsid w:val="69DBE041"/>
    <w:rsid w:val="6A5F5335"/>
    <w:rsid w:val="6AB708B5"/>
    <w:rsid w:val="6AC008E7"/>
    <w:rsid w:val="6B785712"/>
    <w:rsid w:val="6B9C2205"/>
    <w:rsid w:val="6BFDE0E9"/>
    <w:rsid w:val="6C193647"/>
    <w:rsid w:val="6C4C1DEA"/>
    <w:rsid w:val="6C847698"/>
    <w:rsid w:val="6CBD0B9E"/>
    <w:rsid w:val="6CBE8782"/>
    <w:rsid w:val="6CE82AAD"/>
    <w:rsid w:val="6D4F2444"/>
    <w:rsid w:val="6DB53C92"/>
    <w:rsid w:val="6E27E258"/>
    <w:rsid w:val="6E7C8A01"/>
    <w:rsid w:val="6ECC9F76"/>
    <w:rsid w:val="6F123BA6"/>
    <w:rsid w:val="6F2C1040"/>
    <w:rsid w:val="6F501B2E"/>
    <w:rsid w:val="6F7E1D86"/>
    <w:rsid w:val="6F8B8009"/>
    <w:rsid w:val="6F95835C"/>
    <w:rsid w:val="7009E17C"/>
    <w:rsid w:val="700FC3C7"/>
    <w:rsid w:val="7037D827"/>
    <w:rsid w:val="703AD1EE"/>
    <w:rsid w:val="703F74C1"/>
    <w:rsid w:val="70632CD9"/>
    <w:rsid w:val="70B4A888"/>
    <w:rsid w:val="70B6A756"/>
    <w:rsid w:val="70D77CCF"/>
    <w:rsid w:val="70F2D955"/>
    <w:rsid w:val="710B2538"/>
    <w:rsid w:val="71581E91"/>
    <w:rsid w:val="71879BE7"/>
    <w:rsid w:val="71EA353E"/>
    <w:rsid w:val="7219265F"/>
    <w:rsid w:val="722AE7AB"/>
    <w:rsid w:val="7245873F"/>
    <w:rsid w:val="728A135B"/>
    <w:rsid w:val="733AD95A"/>
    <w:rsid w:val="73A1D0FA"/>
    <w:rsid w:val="73BF5489"/>
    <w:rsid w:val="744B15BB"/>
    <w:rsid w:val="74D5D5AF"/>
    <w:rsid w:val="74E7E946"/>
    <w:rsid w:val="7512E3C1"/>
    <w:rsid w:val="7513EB76"/>
    <w:rsid w:val="75764FAD"/>
    <w:rsid w:val="75E5E78F"/>
    <w:rsid w:val="75F70BFC"/>
    <w:rsid w:val="76565610"/>
    <w:rsid w:val="769CFA6D"/>
    <w:rsid w:val="773D2113"/>
    <w:rsid w:val="773D8816"/>
    <w:rsid w:val="775855E6"/>
    <w:rsid w:val="77E14C49"/>
    <w:rsid w:val="77EA6898"/>
    <w:rsid w:val="78652168"/>
    <w:rsid w:val="78DC6B96"/>
    <w:rsid w:val="790AFC02"/>
    <w:rsid w:val="79154CA5"/>
    <w:rsid w:val="793A7217"/>
    <w:rsid w:val="795EE5BF"/>
    <w:rsid w:val="79E8943D"/>
    <w:rsid w:val="79FB7332"/>
    <w:rsid w:val="79FDDACD"/>
    <w:rsid w:val="7A9BA295"/>
    <w:rsid w:val="7B20C113"/>
    <w:rsid w:val="7BB411CA"/>
    <w:rsid w:val="7BBA4235"/>
    <w:rsid w:val="7C162240"/>
    <w:rsid w:val="7C2DA631"/>
    <w:rsid w:val="7CFA7BB1"/>
    <w:rsid w:val="7D21D04D"/>
    <w:rsid w:val="7D2601B6"/>
    <w:rsid w:val="7D312B60"/>
    <w:rsid w:val="7D35EC6F"/>
    <w:rsid w:val="7D4310C9"/>
    <w:rsid w:val="7D9DF256"/>
    <w:rsid w:val="7DDA3869"/>
    <w:rsid w:val="7E4269C4"/>
    <w:rsid w:val="7E4D57B7"/>
    <w:rsid w:val="7EC0F280"/>
    <w:rsid w:val="7F574F56"/>
    <w:rsid w:val="7F7783F6"/>
    <w:rsid w:val="7F7B33AF"/>
    <w:rsid w:val="7FC3D905"/>
    <w:rsid w:val="7FE4E13B"/>
    <w:rsid w:val="7FE7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637A"/>
  <w15:chartTrackingRefBased/>
  <w15:docId w15:val="{DE7D7662-8083-4FC3-8E51-717FA9A5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2F2147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2F214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2F214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2F21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2F21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2F21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2F21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2F21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2F2147B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2F2147B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2F2147B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2F2147B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2F2147B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2F214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2F2147B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2F2147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2F2147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2F2147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2F2147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2F2147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2F2147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2F2147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2F2147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2F2147B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02F2147B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2F2147B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02F2147B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02F2147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173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ancashirecareershub.co.uk/wp-content/uploads/2024/06/Work-Ready-Lancashire-Booklet.pdf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thecdi.net/resources/cdi-framewor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careersandenterprise.co.uk/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assets.publishing.service.gov.uk/media/63b69f3fe90e077246c83323/Careers_guidance_and_access_for_education_and_training_providers_.pdf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lancashirecareershub.co.uk/" TargetMode="External" Id="rId9" /><Relationship Type="http://schemas.openxmlformats.org/officeDocument/2006/relationships/image" Target="/media/image.png" Id="Rfeda3375069f4d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9b7be8-8d9d-4b7d-86ab-3198113ce2fe}" enabled="0" method="" siteId="{0a9b7be8-8d9d-4b7d-86ab-3198113ce2f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Wilding, Victoria</dc:creator>
  <keywords/>
  <dc:description/>
  <lastModifiedBy>Wilding, Victoria</lastModifiedBy>
  <revision>47</revision>
  <dcterms:created xsi:type="dcterms:W3CDTF">2025-03-29T11:45:00.0000000Z</dcterms:created>
  <dcterms:modified xsi:type="dcterms:W3CDTF">2025-04-01T11:30:21.8732017Z</dcterms:modified>
</coreProperties>
</file>